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8804F6" w14:textId="0E460609" w:rsidR="00F573C1" w:rsidRPr="00146249" w:rsidRDefault="002A45AE" w:rsidP="00FF0A64">
      <w:r>
        <w:rPr>
          <w:noProof/>
          <w:color w:val="2B579A"/>
          <w:shd w:val="clear" w:color="auto" w:fill="E6E6E6"/>
        </w:rPr>
        <w:drawing>
          <wp:anchor distT="0" distB="0" distL="114300" distR="114300" simplePos="0" relativeHeight="251658245" behindDoc="1" locked="0" layoutInCell="1" allowOverlap="1" wp14:anchorId="0AA8ED79" wp14:editId="7A074C50">
            <wp:simplePos x="0" y="0"/>
            <wp:positionH relativeFrom="page">
              <wp:posOffset>0</wp:posOffset>
            </wp:positionH>
            <wp:positionV relativeFrom="paragraph">
              <wp:posOffset>-889635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0692765" cy="6848475"/>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page">
              <wp14:pctWidth>0</wp14:pctWidth>
            </wp14:sizeRelH>
            <wp14:sizeRelV relativeFrom="page">
              <wp14:pctHeight>0</wp14:pctHeight>
            </wp14:sizeRelV>
          </wp:anchor>
        </w:drawing>
      </w:r>
      <w:r>
        <w:rPr>
          <w:color w:val="2B579A"/>
          <w:shd w:val="clear" w:color="auto" w:fill="E6E6E6"/>
        </w:rPr>
        <w:t xml:space="preserve"> </w:t>
      </w:r>
      <w:r>
        <w:rPr>
          <w:noProof/>
        </w:rPr>
        <w:drawing>
          <wp:anchor distT="0" distB="0" distL="114300" distR="114300" simplePos="0" relativeHeight="251658244" behindDoc="0" locked="0" layoutInCell="1" allowOverlap="1" wp14:anchorId="2DEDE611" wp14:editId="2F624E14">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9E9C9DA" w14:textId="77777777" w:rsidR="00742A8C" w:rsidRPr="00146249" w:rsidRDefault="00742A8C" w:rsidP="00FF0A64"/>
    <w:p w14:paraId="58331EC4" w14:textId="6EE338DF" w:rsidR="00F573C1" w:rsidRPr="00146249" w:rsidRDefault="00F573C1" w:rsidP="00FF0A64"/>
    <w:p w14:paraId="7A2FB72C" w14:textId="27424E2D" w:rsidR="00B50385" w:rsidRPr="00146249" w:rsidRDefault="00B50385" w:rsidP="00B50385">
      <w:pPr>
        <w:tabs>
          <w:tab w:val="center" w:pos="6848"/>
        </w:tabs>
        <w:spacing w:after="160" w:line="259" w:lineRule="auto"/>
      </w:pPr>
    </w:p>
    <w:p w14:paraId="49165A8C" w14:textId="74BF9447" w:rsidR="00EA414B" w:rsidRPr="00146249" w:rsidRDefault="004F7ED6" w:rsidP="00C233A0">
      <w:bookmarkStart w:id="0" w:name="_Toc116048513"/>
      <w:bookmarkStart w:id="1" w:name="_Toc119008882"/>
      <w:r>
        <w:rPr>
          <w:noProof/>
          <w:shd w:val="clear" w:color="auto" w:fill="E6E6E6"/>
        </w:rPr>
        <mc:AlternateContent>
          <mc:Choice Requires="wps">
            <w:drawing>
              <wp:anchor distT="45720" distB="45720" distL="114300" distR="114300" simplePos="0" relativeHeight="251658243" behindDoc="0" locked="0" layoutInCell="1" allowOverlap="1" wp14:anchorId="4FD7B478" wp14:editId="2ADB2306">
                <wp:simplePos x="0" y="0"/>
                <wp:positionH relativeFrom="margin">
                  <wp:posOffset>-2402</wp:posOffset>
                </wp:positionH>
                <wp:positionV relativeFrom="paragraph">
                  <wp:posOffset>1234026</wp:posOffset>
                </wp:positionV>
                <wp:extent cx="2298700" cy="8051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0" cy="805180"/>
                        </a:xfrm>
                        <a:prstGeom prst="rect">
                          <a:avLst/>
                        </a:prstGeom>
                        <a:noFill/>
                        <a:ln w="9525">
                          <a:noFill/>
                          <a:miter lim="800000"/>
                          <a:headEnd/>
                          <a:tailEnd/>
                        </a:ln>
                      </wps:spPr>
                      <wps:txbx>
                        <w:txbxContent>
                          <w:p w14:paraId="411EFB90" w14:textId="18BD0BF1" w:rsidR="002D48C8" w:rsidRPr="00DE097D" w:rsidRDefault="002D48C8">
                            <w:pPr>
                              <w:pStyle w:val="Titre"/>
                              <w:pBdr>
                                <w:bottom w:val="single" w:sz="4" w:space="1" w:color="00B0F0"/>
                              </w:pBdr>
                              <w:spacing w:before="0" w:after="120"/>
                              <w:rPr>
                                <w:b/>
                                <w:bCs/>
                                <w:color w:val="00B0F0"/>
                              </w:rPr>
                            </w:pPr>
                            <w:r>
                              <w:rPr>
                                <w:b/>
                                <w:color w:val="00B0F0"/>
                              </w:rPr>
                              <w:t>Immobilier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2" o:spid="_x0000_s1026" type="#_x0000_t202" style="position:absolute;margin-left:-.2pt;margin-top:97.15pt;width:181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" filled="f" stroked="f">
                <v:textbox style="mso-fit-shape-to-text:t">
                  <w:txbxContent>
                    <w:p w14:paraId="411EFB90" w14:textId="18BD0BF1" w:rsidR="002D48C8" w:rsidRPr="00DE097D" w:rsidRDefault="002D48C8">
                      <w:pPr>
                        <w:pStyle w:val="Titre"/>
                        <w:pBdr>
                          <w:bottom w:val="single" w:sz="4" w:space="1" w:color="00B0F0"/>
                        </w:pBdr>
                        <w:spacing w:before="0" w:after="120"/>
                        <w:rPr>
                          <w:b/>
                          <w:bCs/>
                          <w:color w:val="00B0F0"/>
                        </w:rPr>
                      </w:pPr>
                      <w:r>
                        <w:rPr>
                          <w:b/>
                          <w:color w:val="00B0F0"/>
                        </w:rPr>
                        <w:t>Immobilier</w:t>
                      </w:r>
                    </w:p>
                  </w:txbxContent>
                </v:textbox>
                <w10:wrap anchorx="margin"/>
              </v:shape>
            </w:pict>
          </mc:Fallback>
        </mc:AlternateContent>
      </w:r>
      <w:r>
        <w:rPr>
          <w:noProof/>
          <w:shd w:val="clear" w:color="auto" w:fill="E6E6E6"/>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27D15505" w:rsidR="002D48C8" w:rsidRPr="00B50385" w:rsidRDefault="00AC6E14" w:rsidP="00932DAB">
                            <w:pPr>
                              <w:rPr>
                                <w:b/>
                                <w:bCs/>
                                <w:color w:val="FFFFFF" w:themeColor="background1"/>
                              </w:rPr>
                            </w:pPr>
                            <w:r>
                              <w:rPr>
                                <w:b/>
                                <w:color w:val="FFFFFF" w:themeColor="background1"/>
                              </w:rPr>
                              <w:t xml:space="preserve">Cadre de </w:t>
                            </w:r>
                            <w:proofErr w:type="spellStart"/>
                            <w:r>
                              <w:rPr>
                                <w:b/>
                                <w:color w:val="FFFFFF" w:themeColor="background1"/>
                              </w:rPr>
                              <w:t>r</w:t>
                            </w:r>
                            <w:r w:rsidR="002D48C8">
                              <w:rPr>
                                <w:b/>
                                <w:color w:val="FFFFFF" w:themeColor="background1"/>
                              </w:rPr>
                              <w:t>eporting</w:t>
                            </w:r>
                            <w:proofErr w:type="spellEnd"/>
                            <w:r w:rsidR="002D48C8">
                              <w:rPr>
                                <w:b/>
                                <w:color w:val="FFFFFF" w:themeColor="background1"/>
                              </w:rPr>
                              <w:t xml:space="preserve"> des PRI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7"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" filled="f" stroked="f">
                <v:textbox style="mso-fit-shape-to-text:t">
                  <w:txbxContent>
                    <w:p w14:paraId="3FF8A212" w14:textId="27D15505" w:rsidR="002D48C8" w:rsidRPr="00B50385" w:rsidRDefault="00AC6E14" w:rsidP="00932DAB">
                      <w:pPr>
                        <w:rPr>
                          <w:b/>
                          <w:bCs/>
                          <w:color w:val="FFFFFF" w:themeColor="background1"/>
                        </w:rPr>
                      </w:pPr>
                      <w:r>
                        <w:rPr>
                          <w:b/>
                          <w:color w:val="FFFFFF" w:themeColor="background1"/>
                        </w:rPr>
                        <w:t xml:space="preserve">Cadre de </w:t>
                      </w:r>
                      <w:proofErr w:type="spellStart"/>
                      <w:r>
                        <w:rPr>
                          <w:b/>
                          <w:color w:val="FFFFFF" w:themeColor="background1"/>
                        </w:rPr>
                        <w:t>r</w:t>
                      </w:r>
                      <w:r w:rsidR="002D48C8">
                        <w:rPr>
                          <w:b/>
                          <w:color w:val="FFFFFF" w:themeColor="background1"/>
                        </w:rPr>
                        <w:t>eporting</w:t>
                      </w:r>
                      <w:proofErr w:type="spellEnd"/>
                      <w:r w:rsidR="002D48C8">
                        <w:rPr>
                          <w:b/>
                          <w:color w:val="FFFFFF" w:themeColor="background1"/>
                        </w:rPr>
                        <w:t xml:space="preserve"> des PRI</w:t>
                      </w:r>
                    </w:p>
                  </w:txbxContent>
                </v:textbox>
                <w10:wrap anchorx="margin"/>
              </v:shape>
            </w:pict>
          </mc:Fallback>
        </mc:AlternateContent>
      </w:r>
      <w:r>
        <w:rPr>
          <w:noProof/>
          <w:shd w:val="clear" w:color="auto" w:fill="E6E6E6"/>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69CE64CD" w:rsidR="002D48C8" w:rsidRPr="007D00B6" w:rsidRDefault="002D48C8" w:rsidP="00290DD4">
                            <w:bookmarkStart w:id="2" w:name="_Toc50988138"/>
                            <w:bookmarkStart w:id="3" w:name="_Toc50988860"/>
                            <w:r>
                              <w:rPr>
                                <w:b/>
                                <w:color w:val="0070C0"/>
                                <w:sz w:val="24"/>
                              </w:rPr>
                              <w:t>2023</w:t>
                            </w:r>
                            <w:bookmarkEnd w:id="2"/>
                            <w:bookmarkEnd w:id="3"/>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8"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" filled="f" stroked="f">
                <v:textbox style="mso-fit-shape-to-text:t">
                  <w:txbxContent>
                    <w:p w14:paraId="754EB771" w14:textId="69CE64CD" w:rsidR="002D48C8" w:rsidRPr="007D00B6" w:rsidRDefault="002D48C8" w:rsidP="00290DD4">
                      <w:bookmarkStart w:id="4" w:name="_Toc50988138"/>
                      <w:bookmarkStart w:id="5" w:name="_Toc50988860"/>
                      <w:r>
                        <w:rPr>
                          <w:b/>
                          <w:color w:val="0070C0"/>
                          <w:sz w:val="24"/>
                        </w:rPr>
                        <w:t>2023</w:t>
                      </w:r>
                      <w:bookmarkEnd w:id="4"/>
                      <w:bookmarkEnd w:id="5"/>
                    </w:p>
                  </w:txbxContent>
                </v:textbox>
                <w10:wrap anchorx="margin"/>
              </v:shape>
            </w:pict>
          </mc:Fallback>
        </mc:AlternateContent>
      </w:r>
      <w:r>
        <w:rPr>
          <w:noProof/>
          <w:shd w:val="clear" w:color="auto" w:fill="E6E6E6"/>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1177F032" w:rsidR="002D48C8" w:rsidRPr="00B50385" w:rsidRDefault="002D48C8">
                            <w:pPr>
                              <w:rPr>
                                <w:color w:val="FFFFFF" w:themeColor="background1"/>
                                <w:sz w:val="16"/>
                                <w:szCs w:val="16"/>
                              </w:rPr>
                            </w:pPr>
                            <w:r>
                              <w:rPr>
                                <w:color w:val="FFFFFF" w:themeColor="background1"/>
                                <w:sz w:val="16"/>
                              </w:rPr>
                              <w:t>Dernière révision</w:t>
                            </w:r>
                            <w:r w:rsidR="00953CE3">
                              <w:rPr>
                                <w:color w:val="FFFFFF" w:themeColor="background1"/>
                                <w:sz w:val="16"/>
                              </w:rPr>
                              <w:t> :</w:t>
                            </w:r>
                            <w:r>
                              <w:rPr>
                                <w:color w:val="FFFFFF" w:themeColor="background1"/>
                                <w:sz w:val="16"/>
                              </w:rPr>
                              <w:t xml:space="preserve"> </w:t>
                            </w:r>
                            <w:r w:rsidR="009D698D">
                              <w:rPr>
                                <w:color w:val="FFFFFF" w:themeColor="background1"/>
                                <w:sz w:val="16"/>
                              </w:rPr>
                              <w:t>11 mai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MaeFZ+wEAANQDAAAOAAAAAAAAAAAAAAAA&#10;AC4CAABkcnMvZTJvRG9jLnhtbFBLAQItABQABgAIAAAAIQBPBjVR3gAAAAgBAAAPAAAAAAAAAAAA&#10;AAAAAFUEAABkcnMvZG93bnJldi54bWxQSwUGAAAAAAQABADzAAAAYAUAAAAA&#10;" filled="f" stroked="f">
                <v:textbox style="mso-fit-shape-to-text:t">
                  <w:txbxContent>
                    <w:p w14:paraId="739E359F" w14:textId="1177F032" w:rsidR="002D48C8" w:rsidRPr="00B50385" w:rsidRDefault="002D48C8">
                      <w:pPr>
                        <w:rPr>
                          <w:color w:val="FFFFFF" w:themeColor="background1"/>
                          <w:sz w:val="16"/>
                          <w:szCs w:val="16"/>
                        </w:rPr>
                      </w:pPr>
                      <w:r>
                        <w:rPr>
                          <w:color w:val="FFFFFF" w:themeColor="background1"/>
                          <w:sz w:val="16"/>
                        </w:rPr>
                        <w:t>Dernière révision</w:t>
                      </w:r>
                      <w:r w:rsidR="00953CE3">
                        <w:rPr>
                          <w:color w:val="FFFFFF" w:themeColor="background1"/>
                          <w:sz w:val="16"/>
                        </w:rPr>
                        <w:t> :</w:t>
                      </w:r>
                      <w:r>
                        <w:rPr>
                          <w:color w:val="FFFFFF" w:themeColor="background1"/>
                          <w:sz w:val="16"/>
                        </w:rPr>
                        <w:t xml:space="preserve"> </w:t>
                      </w:r>
                      <w:r w:rsidR="009D698D">
                        <w:rPr>
                          <w:color w:val="FFFFFF" w:themeColor="background1"/>
                          <w:sz w:val="16"/>
                        </w:rPr>
                        <w:t>11 mai 2023</w:t>
                      </w:r>
                    </w:p>
                  </w:txbxContent>
                </v:textbox>
                <w10:wrap anchorx="margin"/>
              </v:shape>
            </w:pict>
          </mc:Fallback>
        </mc:AlternateContent>
      </w:r>
      <w:bookmarkEnd w:id="0"/>
      <w:bookmarkEnd w:id="1"/>
      <w:r>
        <w:br w:type="page"/>
      </w:r>
    </w:p>
    <w:p w14:paraId="3674BAA5" w14:textId="62E70DD1" w:rsidR="00AF407C" w:rsidRPr="00146249" w:rsidRDefault="000F3CF4" w:rsidP="00B43BFD">
      <w:pPr>
        <w:tabs>
          <w:tab w:val="center" w:pos="6848"/>
        </w:tabs>
        <w:spacing w:after="160" w:line="259" w:lineRule="auto"/>
        <w:rPr>
          <w:rFonts w:cs="Arial"/>
          <w:color w:val="2F5496"/>
          <w:szCs w:val="40"/>
        </w:rPr>
      </w:pPr>
      <w:bookmarkStart w:id="6" w:name="_Toc50988861"/>
      <w:r>
        <w:rPr>
          <w:caps/>
          <w:color w:val="2F5496"/>
          <w:sz w:val="40"/>
        </w:rPr>
        <w:lastRenderedPageBreak/>
        <w:t>Table des matières</w:t>
      </w:r>
      <w:bookmarkEnd w:id="6"/>
    </w:p>
    <w:sdt>
      <w:sdtPr>
        <w:rPr>
          <w:rFonts w:eastAsia="MS PGothic" w:cs="Times New Roman"/>
          <w:color w:val="auto"/>
          <w:sz w:val="20"/>
          <w:szCs w:val="20"/>
        </w:rPr>
        <w:id w:val="-738019472"/>
        <w:docPartObj>
          <w:docPartGallery w:val="Table of Contents"/>
          <w:docPartUnique/>
        </w:docPartObj>
      </w:sdtPr>
      <w:sdtEndPr>
        <w:rPr>
          <w:rFonts w:eastAsiaTheme="majorEastAsia" w:cstheme="majorBidi"/>
          <w:b/>
          <w:bCs/>
          <w:color w:val="2F5496" w:themeColor="accent1" w:themeShade="BF"/>
          <w:sz w:val="24"/>
          <w:szCs w:val="32"/>
        </w:rPr>
      </w:sdtEndPr>
      <w:sdtContent>
        <w:p w14:paraId="0FD07A25" w14:textId="39815F88" w:rsidR="00251593" w:rsidRDefault="00CD6AE0" w:rsidP="00645497">
          <w:pPr>
            <w:pStyle w:val="TM1"/>
            <w:tabs>
              <w:tab w:val="left" w:pos="9214"/>
              <w:tab w:val="right" w:pos="10632"/>
            </w:tabs>
            <w:rPr>
              <w:rFonts w:asciiTheme="minorHAnsi" w:eastAsiaTheme="minorEastAsia" w:hAnsiTheme="minorHAnsi" w:cstheme="minorBidi"/>
              <w:noProof/>
              <w:color w:val="auto"/>
              <w:sz w:val="22"/>
              <w:szCs w:val="22"/>
              <w:lang w:val="en-US"/>
            </w:rPr>
          </w:pPr>
          <w:r>
            <w:rPr>
              <w:sz w:val="40"/>
            </w:rPr>
            <w:fldChar w:fldCharType="begin"/>
          </w:r>
          <w:r>
            <w:rPr>
              <w:sz w:val="40"/>
            </w:rPr>
            <w:instrText xml:space="preserve"> TOC \o "1-2" \h \z \u </w:instrText>
          </w:r>
          <w:r>
            <w:rPr>
              <w:sz w:val="40"/>
            </w:rPr>
            <w:fldChar w:fldCharType="separate"/>
          </w:r>
          <w:hyperlink w:anchor="_Toc124163334" w:history="1">
            <w:r w:rsidR="00251593" w:rsidRPr="004A66C9">
              <w:rPr>
                <w:rStyle w:val="Lienhypertexte"/>
                <w:noProof/>
              </w:rPr>
              <w:t>Politique</w:t>
            </w:r>
            <w:r w:rsidR="00251593">
              <w:rPr>
                <w:noProof/>
                <w:webHidden/>
              </w:rPr>
              <w:tab/>
            </w:r>
            <w:r w:rsidR="00251593">
              <w:rPr>
                <w:noProof/>
                <w:webHidden/>
              </w:rPr>
              <w:fldChar w:fldCharType="begin"/>
            </w:r>
            <w:r w:rsidR="00251593">
              <w:rPr>
                <w:noProof/>
                <w:webHidden/>
              </w:rPr>
              <w:instrText xml:space="preserve"> PAGEREF _Toc124163334 \h </w:instrText>
            </w:r>
            <w:r w:rsidR="00251593">
              <w:rPr>
                <w:noProof/>
                <w:webHidden/>
              </w:rPr>
            </w:r>
            <w:r w:rsidR="00251593">
              <w:rPr>
                <w:noProof/>
                <w:webHidden/>
              </w:rPr>
              <w:fldChar w:fldCharType="separate"/>
            </w:r>
            <w:r w:rsidR="00DC310D">
              <w:rPr>
                <w:noProof/>
                <w:webHidden/>
              </w:rPr>
              <w:t>5</w:t>
            </w:r>
            <w:r w:rsidR="00251593">
              <w:rPr>
                <w:noProof/>
                <w:webHidden/>
              </w:rPr>
              <w:fldChar w:fldCharType="end"/>
            </w:r>
          </w:hyperlink>
        </w:p>
        <w:p w14:paraId="4BEA9D6E" w14:textId="4AC49E49"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35" w:history="1">
            <w:r w:rsidR="00F36415">
              <w:rPr>
                <w:rStyle w:val="Lienhypertexte"/>
              </w:rPr>
              <w:t>Recommandations</w:t>
            </w:r>
            <w:r w:rsidR="00251593" w:rsidRPr="004A66C9">
              <w:rPr>
                <w:rStyle w:val="Lienhypertexte"/>
              </w:rPr>
              <w:t xml:space="preserve"> relatives à l</w:t>
            </w:r>
            <w:r w:rsidR="00645497">
              <w:rPr>
                <w:rStyle w:val="Lienhypertexte"/>
              </w:rPr>
              <w:t>’</w:t>
            </w:r>
            <w:r w:rsidR="00251593" w:rsidRPr="004A66C9">
              <w:rPr>
                <w:rStyle w:val="Lienhypertexte"/>
              </w:rPr>
              <w:t>investissement [RE 1]</w:t>
            </w:r>
            <w:r w:rsidR="00251593">
              <w:rPr>
                <w:webHidden/>
              </w:rPr>
              <w:tab/>
            </w:r>
            <w:r w:rsidR="00251593">
              <w:rPr>
                <w:webHidden/>
              </w:rPr>
              <w:fldChar w:fldCharType="begin"/>
            </w:r>
            <w:r w:rsidR="00251593">
              <w:rPr>
                <w:webHidden/>
              </w:rPr>
              <w:instrText xml:space="preserve"> PAGEREF _Toc124163335 \h </w:instrText>
            </w:r>
            <w:r w:rsidR="00251593">
              <w:rPr>
                <w:webHidden/>
              </w:rPr>
            </w:r>
            <w:r w:rsidR="00251593">
              <w:rPr>
                <w:webHidden/>
              </w:rPr>
              <w:fldChar w:fldCharType="separate"/>
            </w:r>
            <w:r>
              <w:rPr>
                <w:webHidden/>
              </w:rPr>
              <w:t>5</w:t>
            </w:r>
            <w:r w:rsidR="00251593">
              <w:rPr>
                <w:webHidden/>
              </w:rPr>
              <w:fldChar w:fldCharType="end"/>
            </w:r>
          </w:hyperlink>
        </w:p>
        <w:p w14:paraId="02A66373" w14:textId="3BA6D53D"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36" w:history="1">
            <w:r w:rsidR="00251593" w:rsidRPr="004A66C9">
              <w:rPr>
                <w:rStyle w:val="Lienhypertexte"/>
              </w:rPr>
              <w:t>RE 1</w:t>
            </w:r>
            <w:r w:rsidR="00251593">
              <w:rPr>
                <w:webHidden/>
              </w:rPr>
              <w:tab/>
            </w:r>
            <w:r w:rsidR="00251593">
              <w:rPr>
                <w:webHidden/>
              </w:rPr>
              <w:fldChar w:fldCharType="begin"/>
            </w:r>
            <w:r w:rsidR="00251593">
              <w:rPr>
                <w:webHidden/>
              </w:rPr>
              <w:instrText xml:space="preserve"> PAGEREF _Toc124163336 \h </w:instrText>
            </w:r>
            <w:r w:rsidR="00251593">
              <w:rPr>
                <w:webHidden/>
              </w:rPr>
            </w:r>
            <w:r w:rsidR="00251593">
              <w:rPr>
                <w:webHidden/>
              </w:rPr>
              <w:fldChar w:fldCharType="separate"/>
            </w:r>
            <w:r>
              <w:rPr>
                <w:webHidden/>
              </w:rPr>
              <w:t>5</w:t>
            </w:r>
            <w:r w:rsidR="00251593">
              <w:rPr>
                <w:webHidden/>
              </w:rPr>
              <w:fldChar w:fldCharType="end"/>
            </w:r>
          </w:hyperlink>
        </w:p>
        <w:p w14:paraId="4441E820" w14:textId="210ADF8A" w:rsidR="00251593" w:rsidRDefault="00DC310D" w:rsidP="00645497">
          <w:pPr>
            <w:pStyle w:val="TM1"/>
            <w:tabs>
              <w:tab w:val="left" w:pos="9214"/>
            </w:tabs>
            <w:rPr>
              <w:rFonts w:asciiTheme="minorHAnsi" w:eastAsiaTheme="minorEastAsia" w:hAnsiTheme="minorHAnsi" w:cstheme="minorBidi"/>
              <w:noProof/>
              <w:color w:val="auto"/>
              <w:sz w:val="22"/>
              <w:szCs w:val="22"/>
              <w:lang w:val="en-US"/>
            </w:rPr>
          </w:pPr>
          <w:hyperlink w:anchor="_Toc124163337" w:history="1">
            <w:r w:rsidR="00251593" w:rsidRPr="004A66C9">
              <w:rPr>
                <w:rStyle w:val="Lienhypertexte"/>
                <w:noProof/>
              </w:rPr>
              <w:t>La levée de capitaux</w:t>
            </w:r>
            <w:r w:rsidR="00251593">
              <w:rPr>
                <w:noProof/>
                <w:webHidden/>
              </w:rPr>
              <w:tab/>
            </w:r>
            <w:r w:rsidR="00251593">
              <w:rPr>
                <w:noProof/>
                <w:webHidden/>
              </w:rPr>
              <w:fldChar w:fldCharType="begin"/>
            </w:r>
            <w:r w:rsidR="00251593">
              <w:rPr>
                <w:noProof/>
                <w:webHidden/>
              </w:rPr>
              <w:instrText xml:space="preserve"> PAGEREF _Toc124163337 \h </w:instrText>
            </w:r>
            <w:r w:rsidR="00251593">
              <w:rPr>
                <w:noProof/>
                <w:webHidden/>
              </w:rPr>
            </w:r>
            <w:r w:rsidR="00251593">
              <w:rPr>
                <w:noProof/>
                <w:webHidden/>
              </w:rPr>
              <w:fldChar w:fldCharType="separate"/>
            </w:r>
            <w:r>
              <w:rPr>
                <w:noProof/>
                <w:webHidden/>
              </w:rPr>
              <w:t>8</w:t>
            </w:r>
            <w:r w:rsidR="00251593">
              <w:rPr>
                <w:noProof/>
                <w:webHidden/>
              </w:rPr>
              <w:fldChar w:fldCharType="end"/>
            </w:r>
          </w:hyperlink>
        </w:p>
        <w:p w14:paraId="2F72FA0E" w14:textId="43E7C591"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38" w:history="1">
            <w:r w:rsidR="00251593" w:rsidRPr="004A66C9">
              <w:rPr>
                <w:rStyle w:val="Lienhypertexte"/>
              </w:rPr>
              <w:t>Engagements envers les investisseurs [RE 2]</w:t>
            </w:r>
            <w:r w:rsidR="00251593">
              <w:rPr>
                <w:webHidden/>
              </w:rPr>
              <w:tab/>
            </w:r>
            <w:r w:rsidR="00251593">
              <w:rPr>
                <w:webHidden/>
              </w:rPr>
              <w:fldChar w:fldCharType="begin"/>
            </w:r>
            <w:r w:rsidR="00251593">
              <w:rPr>
                <w:webHidden/>
              </w:rPr>
              <w:instrText xml:space="preserve"> PAGEREF _Toc124163338 \h </w:instrText>
            </w:r>
            <w:r w:rsidR="00251593">
              <w:rPr>
                <w:webHidden/>
              </w:rPr>
            </w:r>
            <w:r w:rsidR="00251593">
              <w:rPr>
                <w:webHidden/>
              </w:rPr>
              <w:fldChar w:fldCharType="separate"/>
            </w:r>
            <w:r>
              <w:rPr>
                <w:webHidden/>
              </w:rPr>
              <w:t>8</w:t>
            </w:r>
            <w:r w:rsidR="00251593">
              <w:rPr>
                <w:webHidden/>
              </w:rPr>
              <w:fldChar w:fldCharType="end"/>
            </w:r>
          </w:hyperlink>
        </w:p>
        <w:p w14:paraId="68EFC12D" w14:textId="030CF3DE" w:rsidR="00251593" w:rsidRDefault="00DC310D" w:rsidP="00645497">
          <w:pPr>
            <w:pStyle w:val="TM1"/>
            <w:tabs>
              <w:tab w:val="left" w:pos="9214"/>
            </w:tabs>
            <w:rPr>
              <w:rFonts w:asciiTheme="minorHAnsi" w:eastAsiaTheme="minorEastAsia" w:hAnsiTheme="minorHAnsi" w:cstheme="minorBidi"/>
              <w:noProof/>
              <w:color w:val="auto"/>
              <w:sz w:val="22"/>
              <w:szCs w:val="22"/>
              <w:lang w:val="en-US"/>
            </w:rPr>
          </w:pPr>
          <w:hyperlink w:anchor="_Toc124163339" w:history="1">
            <w:r w:rsidR="00251593" w:rsidRPr="004A66C9">
              <w:rPr>
                <w:rStyle w:val="Lienhypertexte"/>
                <w:noProof/>
              </w:rPr>
              <w:t>Avant investissement</w:t>
            </w:r>
            <w:r w:rsidR="00251593">
              <w:rPr>
                <w:noProof/>
                <w:webHidden/>
              </w:rPr>
              <w:tab/>
            </w:r>
            <w:r w:rsidR="00251593">
              <w:rPr>
                <w:noProof/>
                <w:webHidden/>
              </w:rPr>
              <w:fldChar w:fldCharType="begin"/>
            </w:r>
            <w:r w:rsidR="00251593">
              <w:rPr>
                <w:noProof/>
                <w:webHidden/>
              </w:rPr>
              <w:instrText xml:space="preserve"> PAGEREF _Toc124163339 \h </w:instrText>
            </w:r>
            <w:r w:rsidR="00251593">
              <w:rPr>
                <w:noProof/>
                <w:webHidden/>
              </w:rPr>
            </w:r>
            <w:r w:rsidR="00251593">
              <w:rPr>
                <w:noProof/>
                <w:webHidden/>
              </w:rPr>
              <w:fldChar w:fldCharType="separate"/>
            </w:r>
            <w:r>
              <w:rPr>
                <w:noProof/>
                <w:webHidden/>
              </w:rPr>
              <w:t>10</w:t>
            </w:r>
            <w:r w:rsidR="00251593">
              <w:rPr>
                <w:noProof/>
                <w:webHidden/>
              </w:rPr>
              <w:fldChar w:fldCharType="end"/>
            </w:r>
          </w:hyperlink>
        </w:p>
        <w:p w14:paraId="50D2D03C" w14:textId="0F9F3ADF"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40" w:history="1">
            <w:r w:rsidR="003938DA">
              <w:rPr>
                <w:rStyle w:val="Lienhypertexte"/>
              </w:rPr>
              <w:t>Analyse de matérialité</w:t>
            </w:r>
            <w:r w:rsidR="00251593" w:rsidRPr="004A66C9">
              <w:rPr>
                <w:rStyle w:val="Lienhypertexte"/>
              </w:rPr>
              <w:t xml:space="preserve"> [RE 3, RE 3.1]</w:t>
            </w:r>
            <w:r w:rsidR="00251593">
              <w:rPr>
                <w:webHidden/>
              </w:rPr>
              <w:tab/>
            </w:r>
            <w:r w:rsidR="00251593">
              <w:rPr>
                <w:webHidden/>
              </w:rPr>
              <w:fldChar w:fldCharType="begin"/>
            </w:r>
            <w:r w:rsidR="00251593">
              <w:rPr>
                <w:webHidden/>
              </w:rPr>
              <w:instrText xml:space="preserve"> PAGEREF _Toc124163340 \h </w:instrText>
            </w:r>
            <w:r w:rsidR="00251593">
              <w:rPr>
                <w:webHidden/>
              </w:rPr>
            </w:r>
            <w:r w:rsidR="00251593">
              <w:rPr>
                <w:webHidden/>
              </w:rPr>
              <w:fldChar w:fldCharType="separate"/>
            </w:r>
            <w:r>
              <w:rPr>
                <w:webHidden/>
              </w:rPr>
              <w:t>10</w:t>
            </w:r>
            <w:r w:rsidR="00251593">
              <w:rPr>
                <w:webHidden/>
              </w:rPr>
              <w:fldChar w:fldCharType="end"/>
            </w:r>
          </w:hyperlink>
        </w:p>
        <w:p w14:paraId="428B756C" w14:textId="6B9B1809"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41" w:history="1">
            <w:r w:rsidR="00251593" w:rsidRPr="004A66C9">
              <w:rPr>
                <w:rStyle w:val="Lienhypertexte"/>
                <w:i/>
                <w:iCs/>
              </w:rPr>
              <w:t>Due Diligence</w:t>
            </w:r>
            <w:r w:rsidR="00251593" w:rsidRPr="004A66C9">
              <w:rPr>
                <w:rStyle w:val="Lienhypertexte"/>
              </w:rPr>
              <w:t xml:space="preserve"> [RE 4, RE 5]</w:t>
            </w:r>
            <w:r w:rsidR="00251593">
              <w:rPr>
                <w:webHidden/>
              </w:rPr>
              <w:tab/>
            </w:r>
            <w:r w:rsidR="00251593">
              <w:rPr>
                <w:webHidden/>
              </w:rPr>
              <w:fldChar w:fldCharType="begin"/>
            </w:r>
            <w:r w:rsidR="00251593">
              <w:rPr>
                <w:webHidden/>
              </w:rPr>
              <w:instrText xml:space="preserve"> PAGEREF _Toc124163341 \h </w:instrText>
            </w:r>
            <w:r w:rsidR="00251593">
              <w:rPr>
                <w:webHidden/>
              </w:rPr>
            </w:r>
            <w:r w:rsidR="00251593">
              <w:rPr>
                <w:webHidden/>
              </w:rPr>
              <w:fldChar w:fldCharType="separate"/>
            </w:r>
            <w:r>
              <w:rPr>
                <w:webHidden/>
              </w:rPr>
              <w:t>14</w:t>
            </w:r>
            <w:r w:rsidR="00251593">
              <w:rPr>
                <w:webHidden/>
              </w:rPr>
              <w:fldChar w:fldCharType="end"/>
            </w:r>
          </w:hyperlink>
        </w:p>
        <w:p w14:paraId="7B249216" w14:textId="74E10DF2" w:rsidR="00251593" w:rsidRDefault="00DC310D" w:rsidP="00645497">
          <w:pPr>
            <w:pStyle w:val="TM1"/>
            <w:tabs>
              <w:tab w:val="left" w:pos="9214"/>
            </w:tabs>
            <w:rPr>
              <w:rFonts w:asciiTheme="minorHAnsi" w:eastAsiaTheme="minorEastAsia" w:hAnsiTheme="minorHAnsi" w:cstheme="minorBidi"/>
              <w:noProof/>
              <w:color w:val="auto"/>
              <w:sz w:val="22"/>
              <w:szCs w:val="22"/>
              <w:lang w:val="en-US"/>
            </w:rPr>
          </w:pPr>
          <w:hyperlink w:anchor="_Toc124163342" w:history="1">
            <w:r w:rsidR="00251593" w:rsidRPr="004A66C9">
              <w:rPr>
                <w:rStyle w:val="Lienhypertexte"/>
                <w:noProof/>
              </w:rPr>
              <w:t>Sélection, nomination et suivi de sociétés de gestion immobilière tierces</w:t>
            </w:r>
            <w:r w:rsidR="00251593">
              <w:rPr>
                <w:noProof/>
                <w:webHidden/>
              </w:rPr>
              <w:tab/>
            </w:r>
            <w:r w:rsidR="00251593">
              <w:rPr>
                <w:noProof/>
                <w:webHidden/>
              </w:rPr>
              <w:fldChar w:fldCharType="begin"/>
            </w:r>
            <w:r w:rsidR="00251593">
              <w:rPr>
                <w:noProof/>
                <w:webHidden/>
              </w:rPr>
              <w:instrText xml:space="preserve"> PAGEREF _Toc124163342 \h </w:instrText>
            </w:r>
            <w:r w:rsidR="00251593">
              <w:rPr>
                <w:noProof/>
                <w:webHidden/>
              </w:rPr>
            </w:r>
            <w:r w:rsidR="00251593">
              <w:rPr>
                <w:noProof/>
                <w:webHidden/>
              </w:rPr>
              <w:fldChar w:fldCharType="separate"/>
            </w:r>
            <w:r>
              <w:rPr>
                <w:noProof/>
                <w:webHidden/>
              </w:rPr>
              <w:t>20</w:t>
            </w:r>
            <w:r w:rsidR="00251593">
              <w:rPr>
                <w:noProof/>
                <w:webHidden/>
              </w:rPr>
              <w:fldChar w:fldCharType="end"/>
            </w:r>
          </w:hyperlink>
        </w:p>
        <w:p w14:paraId="45055EBD" w14:textId="6AA8D63A"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43" w:history="1">
            <w:r w:rsidR="00251593" w:rsidRPr="004A66C9">
              <w:rPr>
                <w:rStyle w:val="Lienhypertexte"/>
              </w:rPr>
              <w:t>Processus de sélection de sociétés de gestion immobilière tierces [RE 6]</w:t>
            </w:r>
            <w:r w:rsidR="00251593">
              <w:rPr>
                <w:webHidden/>
              </w:rPr>
              <w:tab/>
            </w:r>
            <w:r w:rsidR="00251593">
              <w:rPr>
                <w:webHidden/>
              </w:rPr>
              <w:fldChar w:fldCharType="begin"/>
            </w:r>
            <w:r w:rsidR="00251593">
              <w:rPr>
                <w:webHidden/>
              </w:rPr>
              <w:instrText xml:space="preserve"> PAGEREF _Toc124163343 \h </w:instrText>
            </w:r>
            <w:r w:rsidR="00251593">
              <w:rPr>
                <w:webHidden/>
              </w:rPr>
            </w:r>
            <w:r w:rsidR="00251593">
              <w:rPr>
                <w:webHidden/>
              </w:rPr>
              <w:fldChar w:fldCharType="separate"/>
            </w:r>
            <w:r>
              <w:rPr>
                <w:webHidden/>
              </w:rPr>
              <w:t>20</w:t>
            </w:r>
            <w:r w:rsidR="00251593">
              <w:rPr>
                <w:webHidden/>
              </w:rPr>
              <w:fldChar w:fldCharType="end"/>
            </w:r>
          </w:hyperlink>
        </w:p>
        <w:p w14:paraId="7A103F2A" w14:textId="35A7C650"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44" w:history="1">
            <w:r w:rsidR="00251593" w:rsidRPr="004A66C9">
              <w:rPr>
                <w:rStyle w:val="Lienhypertexte"/>
              </w:rPr>
              <w:t>Processus de nomination de sociétés de gestion immobilière tierces [RE 7]</w:t>
            </w:r>
            <w:r w:rsidR="00251593">
              <w:rPr>
                <w:webHidden/>
              </w:rPr>
              <w:tab/>
            </w:r>
            <w:r w:rsidR="00251593">
              <w:rPr>
                <w:webHidden/>
              </w:rPr>
              <w:fldChar w:fldCharType="begin"/>
            </w:r>
            <w:r w:rsidR="00251593">
              <w:rPr>
                <w:webHidden/>
              </w:rPr>
              <w:instrText xml:space="preserve"> PAGEREF _Toc124163344 \h </w:instrText>
            </w:r>
            <w:r w:rsidR="00251593">
              <w:rPr>
                <w:webHidden/>
              </w:rPr>
            </w:r>
            <w:r w:rsidR="00251593">
              <w:rPr>
                <w:webHidden/>
              </w:rPr>
              <w:fldChar w:fldCharType="separate"/>
            </w:r>
            <w:r>
              <w:rPr>
                <w:webHidden/>
              </w:rPr>
              <w:t>23</w:t>
            </w:r>
            <w:r w:rsidR="00251593">
              <w:rPr>
                <w:webHidden/>
              </w:rPr>
              <w:fldChar w:fldCharType="end"/>
            </w:r>
          </w:hyperlink>
        </w:p>
        <w:p w14:paraId="5C542B89" w14:textId="5B435F31"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45" w:history="1">
            <w:r w:rsidR="00251593" w:rsidRPr="004A66C9">
              <w:rPr>
                <w:rStyle w:val="Lienhypertexte"/>
              </w:rPr>
              <w:t>Processus de suivi de sociétés de gestion immobilière tierces [RE 8]</w:t>
            </w:r>
            <w:r w:rsidR="00251593">
              <w:rPr>
                <w:webHidden/>
              </w:rPr>
              <w:tab/>
            </w:r>
            <w:r w:rsidR="00251593">
              <w:rPr>
                <w:webHidden/>
              </w:rPr>
              <w:fldChar w:fldCharType="begin"/>
            </w:r>
            <w:r w:rsidR="00251593">
              <w:rPr>
                <w:webHidden/>
              </w:rPr>
              <w:instrText xml:space="preserve"> PAGEREF _Toc124163345 \h </w:instrText>
            </w:r>
            <w:r w:rsidR="00251593">
              <w:rPr>
                <w:webHidden/>
              </w:rPr>
            </w:r>
            <w:r w:rsidR="00251593">
              <w:rPr>
                <w:webHidden/>
              </w:rPr>
              <w:fldChar w:fldCharType="separate"/>
            </w:r>
            <w:r>
              <w:rPr>
                <w:webHidden/>
              </w:rPr>
              <w:t>26</w:t>
            </w:r>
            <w:r w:rsidR="00251593">
              <w:rPr>
                <w:webHidden/>
              </w:rPr>
              <w:fldChar w:fldCharType="end"/>
            </w:r>
          </w:hyperlink>
        </w:p>
        <w:p w14:paraId="24171B96" w14:textId="38B83E79" w:rsidR="00251593" w:rsidRDefault="00DC310D" w:rsidP="00645497">
          <w:pPr>
            <w:pStyle w:val="TM1"/>
            <w:tabs>
              <w:tab w:val="left" w:pos="9214"/>
            </w:tabs>
            <w:rPr>
              <w:rFonts w:asciiTheme="minorHAnsi" w:eastAsiaTheme="minorEastAsia" w:hAnsiTheme="minorHAnsi" w:cstheme="minorBidi"/>
              <w:noProof/>
              <w:color w:val="auto"/>
              <w:sz w:val="22"/>
              <w:szCs w:val="22"/>
              <w:lang w:val="en-US"/>
            </w:rPr>
          </w:pPr>
          <w:hyperlink w:anchor="_Toc124163346" w:history="1">
            <w:r w:rsidR="00251593" w:rsidRPr="004A66C9">
              <w:rPr>
                <w:rStyle w:val="Lienhypertexte"/>
                <w:noProof/>
              </w:rPr>
              <w:t>Construction et aménagement</w:t>
            </w:r>
            <w:r w:rsidR="00251593">
              <w:rPr>
                <w:noProof/>
                <w:webHidden/>
              </w:rPr>
              <w:tab/>
            </w:r>
            <w:r w:rsidR="00251593">
              <w:rPr>
                <w:noProof/>
                <w:webHidden/>
              </w:rPr>
              <w:fldChar w:fldCharType="begin"/>
            </w:r>
            <w:r w:rsidR="00251593">
              <w:rPr>
                <w:noProof/>
                <w:webHidden/>
              </w:rPr>
              <w:instrText xml:space="preserve"> PAGEREF _Toc124163346 \h </w:instrText>
            </w:r>
            <w:r w:rsidR="00251593">
              <w:rPr>
                <w:noProof/>
                <w:webHidden/>
              </w:rPr>
            </w:r>
            <w:r w:rsidR="00251593">
              <w:rPr>
                <w:noProof/>
                <w:webHidden/>
              </w:rPr>
              <w:fldChar w:fldCharType="separate"/>
            </w:r>
            <w:r>
              <w:rPr>
                <w:noProof/>
                <w:webHidden/>
              </w:rPr>
              <w:t>29</w:t>
            </w:r>
            <w:r w:rsidR="00251593">
              <w:rPr>
                <w:noProof/>
                <w:webHidden/>
              </w:rPr>
              <w:fldChar w:fldCharType="end"/>
            </w:r>
          </w:hyperlink>
        </w:p>
        <w:p w14:paraId="258A03CA" w14:textId="5B1B0EF3"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47" w:history="1">
            <w:r w:rsidR="00251593" w:rsidRPr="004A66C9">
              <w:rPr>
                <w:rStyle w:val="Lienhypertexte"/>
              </w:rPr>
              <w:t>Exigences en matière de construction [RE 9]</w:t>
            </w:r>
            <w:r w:rsidR="00251593">
              <w:rPr>
                <w:webHidden/>
              </w:rPr>
              <w:tab/>
            </w:r>
            <w:r w:rsidR="00251593">
              <w:rPr>
                <w:webHidden/>
              </w:rPr>
              <w:fldChar w:fldCharType="begin"/>
            </w:r>
            <w:r w:rsidR="00251593">
              <w:rPr>
                <w:webHidden/>
              </w:rPr>
              <w:instrText xml:space="preserve"> PAGEREF _Toc124163347 \h </w:instrText>
            </w:r>
            <w:r w:rsidR="00251593">
              <w:rPr>
                <w:webHidden/>
              </w:rPr>
            </w:r>
            <w:r w:rsidR="00251593">
              <w:rPr>
                <w:webHidden/>
              </w:rPr>
              <w:fldChar w:fldCharType="separate"/>
            </w:r>
            <w:r>
              <w:rPr>
                <w:webHidden/>
              </w:rPr>
              <w:t>29</w:t>
            </w:r>
            <w:r w:rsidR="00251593">
              <w:rPr>
                <w:webHidden/>
              </w:rPr>
              <w:fldChar w:fldCharType="end"/>
            </w:r>
          </w:hyperlink>
        </w:p>
        <w:p w14:paraId="3AC01BFF" w14:textId="41944C32"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48" w:history="1">
            <w:r w:rsidR="00251593" w:rsidRPr="004A66C9">
              <w:rPr>
                <w:rStyle w:val="Lienhypertexte"/>
              </w:rPr>
              <w:t>Exigences minimales en matière de construction [RE 10]</w:t>
            </w:r>
            <w:r w:rsidR="00251593">
              <w:rPr>
                <w:webHidden/>
              </w:rPr>
              <w:tab/>
            </w:r>
            <w:r w:rsidR="00251593">
              <w:rPr>
                <w:webHidden/>
              </w:rPr>
              <w:fldChar w:fldCharType="begin"/>
            </w:r>
            <w:r w:rsidR="00251593">
              <w:rPr>
                <w:webHidden/>
              </w:rPr>
              <w:instrText xml:space="preserve"> PAGEREF _Toc124163348 \h </w:instrText>
            </w:r>
            <w:r w:rsidR="00251593">
              <w:rPr>
                <w:webHidden/>
              </w:rPr>
            </w:r>
            <w:r w:rsidR="00251593">
              <w:rPr>
                <w:webHidden/>
              </w:rPr>
              <w:fldChar w:fldCharType="separate"/>
            </w:r>
            <w:r>
              <w:rPr>
                <w:webHidden/>
              </w:rPr>
              <w:t>31</w:t>
            </w:r>
            <w:r w:rsidR="00251593">
              <w:rPr>
                <w:webHidden/>
              </w:rPr>
              <w:fldChar w:fldCharType="end"/>
            </w:r>
          </w:hyperlink>
        </w:p>
        <w:p w14:paraId="76FEE7A4" w14:textId="265FA144" w:rsidR="00251593" w:rsidRDefault="00DC310D" w:rsidP="00645497">
          <w:pPr>
            <w:pStyle w:val="TM1"/>
            <w:tabs>
              <w:tab w:val="left" w:pos="9214"/>
            </w:tabs>
            <w:rPr>
              <w:rFonts w:asciiTheme="minorHAnsi" w:eastAsiaTheme="minorEastAsia" w:hAnsiTheme="minorHAnsi" w:cstheme="minorBidi"/>
              <w:noProof/>
              <w:color w:val="auto"/>
              <w:sz w:val="22"/>
              <w:szCs w:val="22"/>
              <w:lang w:val="en-US"/>
            </w:rPr>
          </w:pPr>
          <w:hyperlink w:anchor="_Toc124163349" w:history="1">
            <w:r w:rsidR="00251593" w:rsidRPr="004A66C9">
              <w:rPr>
                <w:rStyle w:val="Lienhypertexte"/>
                <w:noProof/>
              </w:rPr>
              <w:t>Après investissement</w:t>
            </w:r>
            <w:r w:rsidR="00251593">
              <w:rPr>
                <w:noProof/>
                <w:webHidden/>
              </w:rPr>
              <w:tab/>
            </w:r>
            <w:r w:rsidR="00251593">
              <w:rPr>
                <w:noProof/>
                <w:webHidden/>
              </w:rPr>
              <w:fldChar w:fldCharType="begin"/>
            </w:r>
            <w:r w:rsidR="00251593">
              <w:rPr>
                <w:noProof/>
                <w:webHidden/>
              </w:rPr>
              <w:instrText xml:space="preserve"> PAGEREF _Toc124163349 \h </w:instrText>
            </w:r>
            <w:r w:rsidR="00251593">
              <w:rPr>
                <w:noProof/>
                <w:webHidden/>
              </w:rPr>
            </w:r>
            <w:r w:rsidR="00251593">
              <w:rPr>
                <w:noProof/>
                <w:webHidden/>
              </w:rPr>
              <w:fldChar w:fldCharType="separate"/>
            </w:r>
            <w:r>
              <w:rPr>
                <w:noProof/>
                <w:webHidden/>
              </w:rPr>
              <w:t>34</w:t>
            </w:r>
            <w:r w:rsidR="00251593">
              <w:rPr>
                <w:noProof/>
                <w:webHidden/>
              </w:rPr>
              <w:fldChar w:fldCharType="end"/>
            </w:r>
          </w:hyperlink>
        </w:p>
        <w:p w14:paraId="2C096EE6" w14:textId="36848177"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50" w:history="1">
            <w:r w:rsidR="00251593" w:rsidRPr="004A66C9">
              <w:rPr>
                <w:rStyle w:val="Lienhypertexte"/>
              </w:rPr>
              <w:t>Suivi [RE 11, RE 11.1, RE 12, RE 13, RE 13.1, RE 14, RE 15, RE 16, RE 17]</w:t>
            </w:r>
            <w:r w:rsidR="00251593">
              <w:rPr>
                <w:webHidden/>
              </w:rPr>
              <w:tab/>
            </w:r>
            <w:r w:rsidR="00251593">
              <w:rPr>
                <w:webHidden/>
              </w:rPr>
              <w:fldChar w:fldCharType="begin"/>
            </w:r>
            <w:r w:rsidR="00251593">
              <w:rPr>
                <w:webHidden/>
              </w:rPr>
              <w:instrText xml:space="preserve"> PAGEREF _Toc124163350 \h </w:instrText>
            </w:r>
            <w:r w:rsidR="00251593">
              <w:rPr>
                <w:webHidden/>
              </w:rPr>
            </w:r>
            <w:r w:rsidR="00251593">
              <w:rPr>
                <w:webHidden/>
              </w:rPr>
              <w:fldChar w:fldCharType="separate"/>
            </w:r>
            <w:r>
              <w:rPr>
                <w:webHidden/>
              </w:rPr>
              <w:t>34</w:t>
            </w:r>
            <w:r w:rsidR="00251593">
              <w:rPr>
                <w:webHidden/>
              </w:rPr>
              <w:fldChar w:fldCharType="end"/>
            </w:r>
          </w:hyperlink>
        </w:p>
        <w:p w14:paraId="00F02BD3" w14:textId="60B7FFC4"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51" w:history="1">
            <w:r w:rsidR="00251593" w:rsidRPr="004A66C9">
              <w:rPr>
                <w:rStyle w:val="Lienhypertexte"/>
              </w:rPr>
              <w:t>Dialogue avec les parties prenantes [RE 18, RE 19]</w:t>
            </w:r>
            <w:r w:rsidR="00251593">
              <w:rPr>
                <w:webHidden/>
              </w:rPr>
              <w:tab/>
            </w:r>
            <w:r w:rsidR="00251593">
              <w:rPr>
                <w:webHidden/>
              </w:rPr>
              <w:fldChar w:fldCharType="begin"/>
            </w:r>
            <w:r w:rsidR="00251593">
              <w:rPr>
                <w:webHidden/>
              </w:rPr>
              <w:instrText xml:space="preserve"> PAGEREF _Toc124163351 \h </w:instrText>
            </w:r>
            <w:r w:rsidR="00251593">
              <w:rPr>
                <w:webHidden/>
              </w:rPr>
            </w:r>
            <w:r w:rsidR="00251593">
              <w:rPr>
                <w:webHidden/>
              </w:rPr>
              <w:fldChar w:fldCharType="separate"/>
            </w:r>
            <w:r>
              <w:rPr>
                <w:webHidden/>
              </w:rPr>
              <w:t>52</w:t>
            </w:r>
            <w:r w:rsidR="00251593">
              <w:rPr>
                <w:webHidden/>
              </w:rPr>
              <w:fldChar w:fldCharType="end"/>
            </w:r>
          </w:hyperlink>
        </w:p>
        <w:p w14:paraId="18CDEEF5" w14:textId="47BA967A"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52" w:history="1">
            <w:r w:rsidR="00251593" w:rsidRPr="004A66C9">
              <w:rPr>
                <w:rStyle w:val="Lienhypertexte"/>
              </w:rPr>
              <w:t>Cession [RE 20]</w:t>
            </w:r>
            <w:r w:rsidR="00251593">
              <w:rPr>
                <w:webHidden/>
              </w:rPr>
              <w:tab/>
            </w:r>
            <w:r w:rsidR="00251593">
              <w:rPr>
                <w:webHidden/>
              </w:rPr>
              <w:fldChar w:fldCharType="begin"/>
            </w:r>
            <w:r w:rsidR="00251593">
              <w:rPr>
                <w:webHidden/>
              </w:rPr>
              <w:instrText xml:space="preserve"> PAGEREF _Toc124163352 \h </w:instrText>
            </w:r>
            <w:r w:rsidR="00251593">
              <w:rPr>
                <w:webHidden/>
              </w:rPr>
            </w:r>
            <w:r w:rsidR="00251593">
              <w:rPr>
                <w:webHidden/>
              </w:rPr>
              <w:fldChar w:fldCharType="separate"/>
            </w:r>
            <w:r>
              <w:rPr>
                <w:webHidden/>
              </w:rPr>
              <w:t>56</w:t>
            </w:r>
            <w:r w:rsidR="00251593">
              <w:rPr>
                <w:webHidden/>
              </w:rPr>
              <w:fldChar w:fldCharType="end"/>
            </w:r>
          </w:hyperlink>
        </w:p>
        <w:p w14:paraId="2F54F46A" w14:textId="10DA1480" w:rsidR="00251593" w:rsidRDefault="00DC310D" w:rsidP="00645497">
          <w:pPr>
            <w:pStyle w:val="TM2"/>
            <w:tabs>
              <w:tab w:val="left" w:pos="9214"/>
            </w:tabs>
            <w:rPr>
              <w:rFonts w:asciiTheme="minorHAnsi" w:eastAsiaTheme="minorEastAsia" w:hAnsiTheme="minorHAnsi" w:cstheme="minorBidi"/>
              <w:sz w:val="22"/>
              <w:szCs w:val="22"/>
              <w:lang w:val="en-US"/>
            </w:rPr>
          </w:pPr>
          <w:hyperlink w:anchor="_Toc124163353" w:history="1">
            <w:r w:rsidR="00251593" w:rsidRPr="004A66C9">
              <w:rPr>
                <w:rStyle w:val="Lienhypertexte"/>
              </w:rPr>
              <w:t>Communication d</w:t>
            </w:r>
            <w:r w:rsidR="00645497">
              <w:rPr>
                <w:rStyle w:val="Lienhypertexte"/>
              </w:rPr>
              <w:t>’</w:t>
            </w:r>
            <w:r w:rsidR="00251593" w:rsidRPr="004A66C9">
              <w:rPr>
                <w:rStyle w:val="Lienhypertexte"/>
              </w:rPr>
              <w:t>informations sur le portefeuille ESG [RE 21]</w:t>
            </w:r>
            <w:r w:rsidR="00251593">
              <w:rPr>
                <w:webHidden/>
              </w:rPr>
              <w:tab/>
            </w:r>
            <w:r w:rsidR="00251593">
              <w:rPr>
                <w:webHidden/>
              </w:rPr>
              <w:fldChar w:fldCharType="begin"/>
            </w:r>
            <w:r w:rsidR="00251593">
              <w:rPr>
                <w:webHidden/>
              </w:rPr>
              <w:instrText xml:space="preserve"> PAGEREF _Toc124163353 \h </w:instrText>
            </w:r>
            <w:r w:rsidR="00251593">
              <w:rPr>
                <w:webHidden/>
              </w:rPr>
            </w:r>
            <w:r w:rsidR="00251593">
              <w:rPr>
                <w:webHidden/>
              </w:rPr>
              <w:fldChar w:fldCharType="separate"/>
            </w:r>
            <w:r>
              <w:rPr>
                <w:webHidden/>
              </w:rPr>
              <w:t>59</w:t>
            </w:r>
            <w:r w:rsidR="00251593">
              <w:rPr>
                <w:webHidden/>
              </w:rPr>
              <w:fldChar w:fldCharType="end"/>
            </w:r>
          </w:hyperlink>
        </w:p>
        <w:p w14:paraId="57043F16" w14:textId="2F63F59D" w:rsidR="00BD5F5C" w:rsidRPr="00146249" w:rsidRDefault="00CD6AE0" w:rsidP="00645497">
          <w:pPr>
            <w:pStyle w:val="TM1"/>
            <w:tabs>
              <w:tab w:val="left" w:pos="9214"/>
            </w:tabs>
          </w:pPr>
          <w:r>
            <w:rPr>
              <w:sz w:val="40"/>
            </w:rPr>
            <w:fldChar w:fldCharType="end"/>
          </w:r>
        </w:p>
      </w:sdtContent>
    </w:sdt>
    <w:p w14:paraId="1664E2AA" w14:textId="044915E0" w:rsidR="000F3CF4" w:rsidRPr="00146249" w:rsidRDefault="000F3CF4">
      <w:pPr>
        <w:spacing w:after="160" w:line="259" w:lineRule="auto"/>
      </w:pPr>
      <w:r>
        <w:br w:type="page"/>
      </w:r>
    </w:p>
    <w:p w14:paraId="6A2FD3F8" w14:textId="448B4936" w:rsidR="00D82C69" w:rsidRPr="00146249" w:rsidRDefault="00D82C69" w:rsidP="00C233A0"/>
    <w:p w14:paraId="7DD24346" w14:textId="55BE5EB1" w:rsidR="00D82C69" w:rsidRDefault="00D82C69" w:rsidP="04A0A892">
      <w:pPr>
        <w:spacing w:after="160" w:line="259" w:lineRule="auto"/>
      </w:pPr>
      <w:r>
        <w:br w:type="page"/>
      </w:r>
      <w:r w:rsidR="740EAC6E" w:rsidRPr="04A0A892">
        <w:rPr>
          <w:rFonts w:eastAsia="Arial" w:cs="Arial"/>
          <w:b/>
          <w:bCs/>
          <w:color w:val="000000" w:themeColor="text1"/>
        </w:rPr>
        <w:lastRenderedPageBreak/>
        <w:t>Note : Les détails concernant les coefficients multiplicateurs ("</w:t>
      </w:r>
      <w:proofErr w:type="spellStart"/>
      <w:r w:rsidR="740EAC6E" w:rsidRPr="04A0A892">
        <w:rPr>
          <w:rFonts w:eastAsia="Arial" w:cs="Arial"/>
          <w:b/>
          <w:bCs/>
          <w:color w:val="000000" w:themeColor="text1"/>
        </w:rPr>
        <w:t>multipliers</w:t>
      </w:r>
      <w:proofErr w:type="spellEnd"/>
      <w:r w:rsidR="740EAC6E" w:rsidRPr="04A0A892">
        <w:rPr>
          <w:rFonts w:eastAsia="Arial" w:cs="Arial"/>
          <w:b/>
          <w:bCs/>
          <w:color w:val="000000" w:themeColor="text1"/>
        </w:rPr>
        <w:t>") pour tous les indicateurs CORE et évalués sont consultables dans la version en anglais du Reporting Framework.</w:t>
      </w:r>
    </w:p>
    <w:p w14:paraId="26118015" w14:textId="19ABAD9B" w:rsidR="00671AF7" w:rsidRPr="00146249" w:rsidRDefault="00BA34A3" w:rsidP="00671AF7">
      <w:pPr>
        <w:pStyle w:val="Titre1"/>
      </w:pPr>
      <w:bookmarkStart w:id="7" w:name="_Toc124163334"/>
      <w:r>
        <w:t>Politique</w:t>
      </w:r>
      <w:bookmarkEnd w:id="7"/>
    </w:p>
    <w:p w14:paraId="086B785A" w14:textId="70C2CC45" w:rsidR="00671AF7" w:rsidRPr="00146249" w:rsidRDefault="00F36415" w:rsidP="00671AF7">
      <w:pPr>
        <w:pStyle w:val="Titre2"/>
        <w:tabs>
          <w:tab w:val="left" w:pos="12758"/>
        </w:tabs>
        <w:rPr>
          <w:rFonts w:eastAsia="MS PGothic" w:cs="Times New Roman"/>
          <w:caps w:val="0"/>
          <w:color w:val="auto"/>
          <w:sz w:val="20"/>
          <w:szCs w:val="20"/>
        </w:rPr>
      </w:pPr>
      <w:bookmarkStart w:id="8" w:name="_Toc124163335"/>
      <w:r>
        <w:t>Recommandations</w:t>
      </w:r>
      <w:r w:rsidR="00BA34A3">
        <w:t xml:space="preserve"> relatives à l</w:t>
      </w:r>
      <w:r w:rsidR="00645497">
        <w:t>’</w:t>
      </w:r>
      <w:r w:rsidR="00BA34A3">
        <w:t>investissement [RE 1]</w:t>
      </w:r>
      <w:bookmarkEnd w:id="8"/>
    </w:p>
    <w:tbl>
      <w:tblPr>
        <w:tblW w:w="0" w:type="auto"/>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3"/>
        <w:gridCol w:w="4401"/>
        <w:gridCol w:w="274"/>
        <w:gridCol w:w="1984"/>
        <w:gridCol w:w="1985"/>
      </w:tblGrid>
      <w:tr w:rsidR="00555D75" w:rsidRPr="00146249" w14:paraId="0353E15C" w14:textId="77777777" w:rsidTr="18D8B1EE">
        <w:trPr>
          <w:trHeight w:val="367"/>
        </w:trPr>
        <w:tc>
          <w:tcPr>
            <w:tcW w:w="1840" w:type="dxa"/>
            <w:vMerge w:val="restart"/>
            <w:shd w:val="clear" w:color="auto" w:fill="DFF5F9"/>
            <w:vAlign w:val="center"/>
            <w:hideMark/>
          </w:tcPr>
          <w:p w14:paraId="1DF4DC8E" w14:textId="73275C8F" w:rsidR="00475BBF" w:rsidRPr="00146249" w:rsidRDefault="00475BBF" w:rsidP="00B24057">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55BDEE7B" w14:textId="77777777" w:rsidR="00475BBF" w:rsidRPr="00146249" w:rsidRDefault="00475BBF" w:rsidP="00B24057">
            <w:pPr>
              <w:spacing w:line="240" w:lineRule="auto"/>
              <w:jc w:val="center"/>
              <w:textAlignment w:val="baseline"/>
              <w:rPr>
                <w:rFonts w:eastAsia="Times New Roman" w:cs="Arial"/>
                <w:b/>
                <w:sz w:val="14"/>
                <w:szCs w:val="14"/>
                <w:lang w:eastAsia="en-GB"/>
              </w:rPr>
            </w:pPr>
          </w:p>
          <w:p w14:paraId="7272B5AE" w14:textId="78ECA609" w:rsidR="00475BBF" w:rsidRPr="00146249" w:rsidRDefault="0DC6F1D4" w:rsidP="00B24057">
            <w:pPr>
              <w:pStyle w:val="Indicatorsubsection"/>
              <w:rPr>
                <w:sz w:val="18"/>
                <w:szCs w:val="18"/>
              </w:rPr>
            </w:pPr>
            <w:bookmarkStart w:id="9" w:name="_Toc124163336"/>
            <w:r>
              <w:t>RE 1</w:t>
            </w:r>
            <w:bookmarkEnd w:id="9"/>
          </w:p>
        </w:tc>
        <w:tc>
          <w:tcPr>
            <w:tcW w:w="1558" w:type="dxa"/>
            <w:shd w:val="clear" w:color="auto" w:fill="DFF5F9"/>
            <w:vAlign w:val="center"/>
            <w:hideMark/>
          </w:tcPr>
          <w:p w14:paraId="2C22C78A" w14:textId="3A192D4B" w:rsidR="00475BBF" w:rsidRPr="00146249" w:rsidRDefault="00645497" w:rsidP="008C5DD1">
            <w:pPr>
              <w:spacing w:line="240" w:lineRule="auto"/>
              <w:textAlignment w:val="baseline"/>
              <w:rPr>
                <w:rFonts w:eastAsia="Times New Roman" w:cs="Arial"/>
                <w:sz w:val="14"/>
                <w:szCs w:val="14"/>
              </w:rPr>
            </w:pPr>
            <w:r>
              <w:rPr>
                <w:b/>
                <w:sz w:val="14"/>
              </w:rPr>
              <w:t>Lien avec :</w:t>
            </w:r>
            <w:r w:rsidR="00475BBF">
              <w:rPr>
                <w:b/>
                <w:sz w:val="14"/>
              </w:rPr>
              <w:t xml:space="preserve"> </w:t>
            </w:r>
          </w:p>
        </w:tc>
        <w:tc>
          <w:tcPr>
            <w:tcW w:w="2833" w:type="dxa"/>
            <w:shd w:val="clear" w:color="auto" w:fill="DFF5F9"/>
            <w:vAlign w:val="center"/>
          </w:tcPr>
          <w:p w14:paraId="48D9B0A0" w14:textId="7E1B824A" w:rsidR="00475BBF" w:rsidRPr="00146249" w:rsidRDefault="001E2045" w:rsidP="008C5DD1">
            <w:pPr>
              <w:spacing w:line="240" w:lineRule="auto"/>
              <w:textAlignment w:val="baseline"/>
              <w:rPr>
                <w:rFonts w:eastAsia="Times New Roman" w:cs="Arial"/>
                <w:sz w:val="14"/>
                <w:szCs w:val="14"/>
              </w:rPr>
            </w:pPr>
            <w:r>
              <w:rPr>
                <w:b/>
                <w:sz w:val="22"/>
              </w:rPr>
              <w:t>OO 21, OO 24, OO 26</w:t>
            </w:r>
          </w:p>
        </w:tc>
        <w:tc>
          <w:tcPr>
            <w:tcW w:w="4675" w:type="dxa"/>
            <w:gridSpan w:val="2"/>
            <w:vMerge w:val="restart"/>
            <w:shd w:val="clear" w:color="auto" w:fill="DFF5F9"/>
            <w:vAlign w:val="center"/>
          </w:tcPr>
          <w:p w14:paraId="1AD18E15" w14:textId="7444832F" w:rsidR="00475BBF" w:rsidRPr="00146249" w:rsidRDefault="00475BBF" w:rsidP="003B0BE2">
            <w:pPr>
              <w:spacing w:line="240" w:lineRule="auto"/>
              <w:jc w:val="center"/>
              <w:textAlignment w:val="baseline"/>
              <w:rPr>
                <w:rFonts w:eastAsia="Times New Roman" w:cs="Arial"/>
                <w:sz w:val="14"/>
                <w:szCs w:val="14"/>
              </w:rPr>
            </w:pPr>
            <w:r>
              <w:rPr>
                <w:b/>
                <w:sz w:val="14"/>
              </w:rPr>
              <w:t>Sous-section</w:t>
            </w:r>
            <w:r>
              <w:rPr>
                <w:sz w:val="14"/>
              </w:rPr>
              <w:t> </w:t>
            </w:r>
          </w:p>
          <w:p w14:paraId="03698DD3" w14:textId="77777777" w:rsidR="00475BBF" w:rsidRPr="00146249" w:rsidRDefault="00475BBF" w:rsidP="003B0BE2">
            <w:pPr>
              <w:spacing w:line="240" w:lineRule="auto"/>
              <w:jc w:val="center"/>
              <w:textAlignment w:val="baseline"/>
              <w:rPr>
                <w:rFonts w:eastAsia="Times New Roman" w:cs="Arial"/>
                <w:sz w:val="14"/>
                <w:szCs w:val="14"/>
                <w:lang w:eastAsia="en-GB"/>
              </w:rPr>
            </w:pPr>
          </w:p>
          <w:p w14:paraId="0288AC4C" w14:textId="2BF047A1" w:rsidR="00475BBF" w:rsidRPr="00146249" w:rsidRDefault="00F36415" w:rsidP="00B24057">
            <w:pPr>
              <w:jc w:val="center"/>
              <w:rPr>
                <w:sz w:val="18"/>
                <w:szCs w:val="18"/>
              </w:rPr>
            </w:pPr>
            <w:r>
              <w:rPr>
                <w:b/>
                <w:sz w:val="22"/>
              </w:rPr>
              <w:t>Recommandations</w:t>
            </w:r>
            <w:r w:rsidR="00BA34A3">
              <w:rPr>
                <w:b/>
                <w:sz w:val="22"/>
              </w:rPr>
              <w:t xml:space="preserve"> relatives à l</w:t>
            </w:r>
            <w:r w:rsidR="00645497">
              <w:rPr>
                <w:b/>
                <w:sz w:val="22"/>
              </w:rPr>
              <w:t>’</w:t>
            </w:r>
            <w:r w:rsidR="00BA34A3">
              <w:rPr>
                <w:b/>
                <w:sz w:val="22"/>
              </w:rPr>
              <w:t>investissement</w:t>
            </w:r>
          </w:p>
        </w:tc>
        <w:tc>
          <w:tcPr>
            <w:tcW w:w="1984" w:type="dxa"/>
            <w:vMerge w:val="restart"/>
            <w:shd w:val="clear" w:color="auto" w:fill="DFF5F9"/>
            <w:vAlign w:val="center"/>
            <w:hideMark/>
          </w:tcPr>
          <w:p w14:paraId="50467E8E" w14:textId="77777777" w:rsidR="00475BBF" w:rsidRPr="00146249" w:rsidRDefault="00475BBF" w:rsidP="00B24057">
            <w:pPr>
              <w:spacing w:line="240" w:lineRule="auto"/>
              <w:jc w:val="center"/>
              <w:textAlignment w:val="baseline"/>
              <w:rPr>
                <w:rFonts w:eastAsia="Times New Roman" w:cs="Arial"/>
                <w:b/>
                <w:bCs/>
                <w:sz w:val="14"/>
                <w:szCs w:val="14"/>
              </w:rPr>
            </w:pPr>
            <w:r>
              <w:rPr>
                <w:b/>
                <w:sz w:val="14"/>
              </w:rPr>
              <w:t>Principe des PRI</w:t>
            </w:r>
          </w:p>
          <w:p w14:paraId="3B71E81A" w14:textId="77777777" w:rsidR="00475BBF" w:rsidRPr="00146249" w:rsidRDefault="00475BBF" w:rsidP="00B24057">
            <w:pPr>
              <w:spacing w:line="240" w:lineRule="auto"/>
              <w:jc w:val="center"/>
              <w:textAlignment w:val="baseline"/>
              <w:rPr>
                <w:rFonts w:eastAsia="Times New Roman" w:cs="Arial"/>
                <w:b/>
                <w:bCs/>
                <w:sz w:val="14"/>
                <w:szCs w:val="14"/>
                <w:lang w:eastAsia="en-GB"/>
              </w:rPr>
            </w:pPr>
          </w:p>
          <w:p w14:paraId="1BE2081C" w14:textId="6CF20AEB" w:rsidR="00475BBF" w:rsidRPr="00146249" w:rsidRDefault="00BA34A3" w:rsidP="00B24057">
            <w:pPr>
              <w:spacing w:line="240" w:lineRule="auto"/>
              <w:jc w:val="center"/>
              <w:textAlignment w:val="baseline"/>
              <w:rPr>
                <w:rFonts w:eastAsia="Times New Roman" w:cs="Arial"/>
                <w:sz w:val="18"/>
                <w:szCs w:val="18"/>
              </w:rPr>
            </w:pPr>
            <w:r>
              <w:rPr>
                <w:b/>
                <w:sz w:val="22"/>
              </w:rPr>
              <w:t>1 à 6</w:t>
            </w:r>
            <w:r>
              <w:rPr>
                <w:sz w:val="22"/>
              </w:rPr>
              <w:t> </w:t>
            </w:r>
          </w:p>
        </w:tc>
        <w:tc>
          <w:tcPr>
            <w:tcW w:w="1985" w:type="dxa"/>
            <w:vMerge w:val="restart"/>
            <w:shd w:val="clear" w:color="auto" w:fill="00B0F0"/>
            <w:tcMar>
              <w:top w:w="113" w:type="dxa"/>
              <w:left w:w="113" w:type="dxa"/>
              <w:bottom w:w="113" w:type="dxa"/>
              <w:right w:w="113" w:type="dxa"/>
            </w:tcMar>
            <w:vAlign w:val="center"/>
            <w:hideMark/>
          </w:tcPr>
          <w:p w14:paraId="495DEBC5" w14:textId="4EB77BB8" w:rsidR="00475BBF" w:rsidRPr="00146249" w:rsidRDefault="00475BBF" w:rsidP="00B24057">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332AB6FD" w14:textId="77777777" w:rsidR="00475BBF" w:rsidRPr="00146249" w:rsidRDefault="00475BBF" w:rsidP="00B24057">
            <w:pPr>
              <w:spacing w:line="240" w:lineRule="auto"/>
              <w:jc w:val="center"/>
              <w:textAlignment w:val="baseline"/>
              <w:rPr>
                <w:rFonts w:eastAsia="Times New Roman" w:cs="Arial"/>
                <w:b/>
                <w:bCs/>
                <w:color w:val="FFFFFF" w:themeColor="background1"/>
                <w:sz w:val="14"/>
                <w:szCs w:val="14"/>
                <w:lang w:eastAsia="en-GB"/>
              </w:rPr>
            </w:pPr>
          </w:p>
          <w:p w14:paraId="08BADA43" w14:textId="77777777" w:rsidR="00475BBF" w:rsidRPr="00146249" w:rsidRDefault="00475BBF" w:rsidP="00B24057">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554536" w:rsidRPr="00146249" w14:paraId="2D0021C9" w14:textId="77777777" w:rsidTr="18D8B1EE">
        <w:trPr>
          <w:trHeight w:val="367"/>
        </w:trPr>
        <w:tc>
          <w:tcPr>
            <w:tcW w:w="1840" w:type="dxa"/>
            <w:vMerge/>
            <w:vAlign w:val="center"/>
          </w:tcPr>
          <w:p w14:paraId="4C27241E" w14:textId="77777777" w:rsidR="00475BBF" w:rsidRPr="00146249" w:rsidRDefault="00475BBF" w:rsidP="00B24057">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C3C60DD" w14:textId="6290ACD9" w:rsidR="00475BBF" w:rsidRPr="00146249" w:rsidRDefault="00AE00D9" w:rsidP="008C5DD1">
            <w:pPr>
              <w:spacing w:line="240" w:lineRule="auto"/>
              <w:textAlignment w:val="baseline"/>
              <w:rPr>
                <w:rFonts w:eastAsia="Times New Roman" w:cs="Arial"/>
                <w:b/>
                <w:sz w:val="14"/>
                <w:szCs w:val="14"/>
              </w:rPr>
            </w:pPr>
            <w:r>
              <w:rPr>
                <w:b/>
                <w:sz w:val="14"/>
              </w:rPr>
              <w:t>Accès à</w:t>
            </w:r>
            <w:r w:rsidR="00953CE3">
              <w:rPr>
                <w:b/>
                <w:sz w:val="14"/>
              </w:rPr>
              <w:t> :</w:t>
            </w:r>
          </w:p>
        </w:tc>
        <w:tc>
          <w:tcPr>
            <w:tcW w:w="2833" w:type="dxa"/>
            <w:shd w:val="clear" w:color="auto" w:fill="DFF5F9"/>
            <w:vAlign w:val="center"/>
          </w:tcPr>
          <w:p w14:paraId="14A15DCB" w14:textId="066ED3BB" w:rsidR="00475BBF" w:rsidRPr="00146249" w:rsidRDefault="001E2045" w:rsidP="008C5DD1">
            <w:pPr>
              <w:spacing w:line="240" w:lineRule="auto"/>
              <w:textAlignment w:val="baseline"/>
              <w:rPr>
                <w:rFonts w:eastAsia="Times New Roman" w:cs="Arial"/>
                <w:b/>
                <w:sz w:val="14"/>
                <w:szCs w:val="14"/>
              </w:rPr>
            </w:pPr>
            <w:r>
              <w:rPr>
                <w:b/>
                <w:sz w:val="22"/>
              </w:rPr>
              <w:t>Sans objet</w:t>
            </w:r>
          </w:p>
        </w:tc>
        <w:tc>
          <w:tcPr>
            <w:tcW w:w="4675" w:type="dxa"/>
            <w:gridSpan w:val="2"/>
            <w:vMerge/>
            <w:vAlign w:val="center"/>
          </w:tcPr>
          <w:p w14:paraId="0D97EA19" w14:textId="77777777" w:rsidR="00475BBF" w:rsidRPr="00146249" w:rsidRDefault="00475BBF" w:rsidP="003B0BE2">
            <w:pPr>
              <w:spacing w:line="240" w:lineRule="auto"/>
              <w:jc w:val="center"/>
              <w:textAlignment w:val="baseline"/>
              <w:rPr>
                <w:rFonts w:eastAsia="Times New Roman" w:cs="Arial"/>
                <w:b/>
                <w:sz w:val="14"/>
                <w:szCs w:val="14"/>
                <w:lang w:eastAsia="en-GB"/>
              </w:rPr>
            </w:pPr>
          </w:p>
        </w:tc>
        <w:tc>
          <w:tcPr>
            <w:tcW w:w="1984" w:type="dxa"/>
            <w:vMerge/>
            <w:vAlign w:val="center"/>
          </w:tcPr>
          <w:p w14:paraId="17FC8126" w14:textId="77777777" w:rsidR="00475BBF" w:rsidRPr="00146249" w:rsidRDefault="00475BBF" w:rsidP="00B24057">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4CF34DE5" w14:textId="77777777" w:rsidR="00475BBF" w:rsidRPr="00146249" w:rsidRDefault="00475BBF" w:rsidP="00B24057">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49A25013" w14:textId="77777777" w:rsidTr="18D8B1EE">
        <w:trPr>
          <w:trHeight w:val="567"/>
        </w:trPr>
        <w:tc>
          <w:tcPr>
            <w:tcW w:w="14875" w:type="dxa"/>
            <w:gridSpan w:val="7"/>
            <w:shd w:val="clear" w:color="auto" w:fill="FFFFFF" w:themeFill="background1"/>
            <w:tcMar>
              <w:top w:w="113" w:type="dxa"/>
              <w:left w:w="113" w:type="dxa"/>
              <w:bottom w:w="113" w:type="dxa"/>
              <w:right w:w="113" w:type="dxa"/>
            </w:tcMar>
            <w:vAlign w:val="center"/>
            <w:hideMark/>
          </w:tcPr>
          <w:p w14:paraId="43F92F8F" w14:textId="04076BB3" w:rsidR="00671AF7" w:rsidRPr="00146249" w:rsidRDefault="00290D21" w:rsidP="00290D21">
            <w:pPr>
              <w:spacing w:line="276" w:lineRule="auto"/>
              <w:textAlignment w:val="baseline"/>
              <w:rPr>
                <w:rFonts w:eastAsia="Times New Roman" w:cs="Arial"/>
              </w:rPr>
            </w:pPr>
            <w:r>
              <w:rPr>
                <w:b/>
              </w:rPr>
              <w:t xml:space="preserve">Quelles </w:t>
            </w:r>
            <w:proofErr w:type="spellStart"/>
            <w:r w:rsidR="00F36415">
              <w:rPr>
                <w:b/>
              </w:rPr>
              <w:t>recommandations</w:t>
            </w:r>
            <w:r>
              <w:rPr>
                <w:b/>
              </w:rPr>
              <w:t>ESG</w:t>
            </w:r>
            <w:proofErr w:type="spellEnd"/>
            <w:r>
              <w:rPr>
                <w:b/>
              </w:rPr>
              <w:t xml:space="preserve"> spécifiques à l</w:t>
            </w:r>
            <w:r w:rsidR="00645497">
              <w:rPr>
                <w:b/>
              </w:rPr>
              <w:t>’</w:t>
            </w:r>
            <w:r>
              <w:rPr>
                <w:b/>
              </w:rPr>
              <w:t xml:space="preserve">immobilier sont actuellement incluses dans la/les </w:t>
            </w:r>
            <w:hyperlink r:id="rId13" w:history="1">
              <w:r>
                <w:rPr>
                  <w:rStyle w:val="Lienhypertexte"/>
                  <w:b/>
                </w:rPr>
                <w:t>politique(s) d</w:t>
              </w:r>
              <w:r w:rsidR="00645497">
                <w:rPr>
                  <w:rStyle w:val="Lienhypertexte"/>
                  <w:b/>
                </w:rPr>
                <w:t>’</w:t>
              </w:r>
              <w:r>
                <w:rPr>
                  <w:rStyle w:val="Lienhypertexte"/>
                  <w:b/>
                </w:rPr>
                <w:t>investissement responsable</w:t>
              </w:r>
            </w:hyperlink>
            <w:r>
              <w:rPr>
                <w:b/>
              </w:rPr>
              <w:t xml:space="preserve"> </w:t>
            </w:r>
            <w:r>
              <w:rPr>
                <w:b/>
                <w:bCs/>
              </w:rPr>
              <w:t>de votre organisation</w:t>
            </w:r>
            <w:r w:rsidR="00953CE3">
              <w:rPr>
                <w:b/>
                <w:bCs/>
              </w:rPr>
              <w:t> ?</w:t>
            </w:r>
          </w:p>
        </w:tc>
      </w:tr>
      <w:tr w:rsidR="0032770C" w:rsidRPr="00146249" w14:paraId="1C284969" w14:textId="77777777" w:rsidTr="18D8B1EE">
        <w:trPr>
          <w:trHeight w:val="465"/>
        </w:trPr>
        <w:tc>
          <w:tcPr>
            <w:tcW w:w="14875"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5CE955" w14:textId="507988CB" w:rsidR="009A6DCC" w:rsidRPr="00146249" w:rsidRDefault="53A0F4EC" w:rsidP="00561919">
            <w:pPr>
              <w:pStyle w:val="Paragraphedeliste"/>
              <w:numPr>
                <w:ilvl w:val="0"/>
                <w:numId w:val="8"/>
              </w:numPr>
              <w:spacing w:line="276" w:lineRule="auto"/>
              <w:textAlignment w:val="baseline"/>
              <w:rPr>
                <w:rFonts w:eastAsia="Times New Roman" w:cs="Arial"/>
              </w:rPr>
            </w:pPr>
            <w:r>
              <w:t xml:space="preserve">(A) </w:t>
            </w:r>
            <w:r w:rsidR="00F36415">
              <w:t>Recommandations</w:t>
            </w:r>
            <w:r>
              <w:t xml:space="preserve"> sur notre approche ESG de l</w:t>
            </w:r>
            <w:r w:rsidR="00645497">
              <w:t>’</w:t>
            </w:r>
            <w:r>
              <w:t>immobilier en fonction de son utilisation (p.ex., commerce de détail et éducation) et de la région géographique</w:t>
            </w:r>
          </w:p>
          <w:p w14:paraId="277028EA" w14:textId="5E421DB7" w:rsidR="009A6DCC" w:rsidRPr="00146249" w:rsidRDefault="003D708B" w:rsidP="00561919">
            <w:pPr>
              <w:pStyle w:val="Paragraphedeliste"/>
              <w:numPr>
                <w:ilvl w:val="0"/>
                <w:numId w:val="8"/>
              </w:numPr>
              <w:spacing w:line="276" w:lineRule="auto"/>
              <w:textAlignment w:val="baseline"/>
              <w:rPr>
                <w:rStyle w:val="Lienhypertexte"/>
                <w:rFonts w:eastAsia="Times New Roman" w:cs="Arial"/>
                <w:color w:val="auto"/>
              </w:rPr>
            </w:pPr>
            <w:r>
              <w:t xml:space="preserve">(B) </w:t>
            </w:r>
            <w:r w:rsidR="00F36415">
              <w:t>Recommandations</w:t>
            </w:r>
            <w:r>
              <w:t xml:space="preserve"> sur notre approche ESG des </w:t>
            </w:r>
            <w:hyperlink r:id="rId14" w:history="1">
              <w:r>
                <w:rPr>
                  <w:rStyle w:val="Lienhypertexte"/>
                </w:rPr>
                <w:t>nouvelles constructions</w:t>
              </w:r>
            </w:hyperlink>
          </w:p>
          <w:p w14:paraId="14DE53FB" w14:textId="66E654AB" w:rsidR="009A6DCC" w:rsidRPr="00146249" w:rsidRDefault="003D708B" w:rsidP="00561919">
            <w:pPr>
              <w:pStyle w:val="Paragraphedeliste"/>
              <w:numPr>
                <w:ilvl w:val="0"/>
                <w:numId w:val="8"/>
              </w:numPr>
              <w:spacing w:line="276" w:lineRule="auto"/>
              <w:textAlignment w:val="baseline"/>
              <w:rPr>
                <w:rFonts w:eastAsia="Times New Roman" w:cs="Arial"/>
              </w:rPr>
            </w:pPr>
            <w:r>
              <w:t xml:space="preserve">(C) </w:t>
            </w:r>
            <w:r w:rsidR="00F36415">
              <w:t>Recommandations</w:t>
            </w:r>
            <w:r>
              <w:t xml:space="preserve"> sur notre approche ESG des</w:t>
            </w:r>
            <w:r w:rsidR="00953CE3">
              <w:t xml:space="preserve"> </w:t>
            </w:r>
            <w:hyperlink r:id="rId15" w:history="1">
              <w:r>
                <w:rPr>
                  <w:rStyle w:val="Lienhypertexte"/>
                </w:rPr>
                <w:t>rénovations majeures</w:t>
              </w:r>
            </w:hyperlink>
          </w:p>
          <w:p w14:paraId="304875CA" w14:textId="31D24E78" w:rsidR="009A6DCC" w:rsidRPr="00146249" w:rsidRDefault="003D708B" w:rsidP="00561919">
            <w:pPr>
              <w:pStyle w:val="Paragraphedeliste"/>
              <w:numPr>
                <w:ilvl w:val="0"/>
                <w:numId w:val="8"/>
              </w:numPr>
              <w:spacing w:line="276" w:lineRule="auto"/>
              <w:textAlignment w:val="baseline"/>
              <w:rPr>
                <w:rStyle w:val="Lienhypertexte"/>
                <w:rFonts w:eastAsia="Times New Roman" w:cs="Arial"/>
                <w:color w:val="auto"/>
              </w:rPr>
            </w:pPr>
            <w:r>
              <w:t xml:space="preserve">(D) </w:t>
            </w:r>
            <w:r w:rsidR="00F36415">
              <w:t>Recommandations</w:t>
            </w:r>
            <w:r>
              <w:t xml:space="preserve"> sur notre approche ESG des </w:t>
            </w:r>
            <w:hyperlink r:id="rId16" w:history="1">
              <w:r>
                <w:rPr>
                  <w:rStyle w:val="Lienhypertexte"/>
                </w:rPr>
                <w:t>placements immobiliers existants</w:t>
              </w:r>
            </w:hyperlink>
          </w:p>
          <w:p w14:paraId="4DFE5863" w14:textId="4571B63C" w:rsidR="00172BCE" w:rsidRPr="00146249" w:rsidRDefault="00172BCE" w:rsidP="00561919">
            <w:pPr>
              <w:pStyle w:val="Paragraphedeliste"/>
              <w:numPr>
                <w:ilvl w:val="0"/>
                <w:numId w:val="8"/>
              </w:numPr>
              <w:spacing w:line="276" w:lineRule="auto"/>
              <w:textAlignment w:val="baseline"/>
              <w:rPr>
                <w:rStyle w:val="Lienhypertexte"/>
                <w:rFonts w:eastAsia="Times New Roman" w:cs="Arial"/>
                <w:color w:val="auto"/>
              </w:rPr>
            </w:pPr>
            <w:r>
              <w:t xml:space="preserve">(E) </w:t>
            </w:r>
            <w:r w:rsidR="00F36415">
              <w:t>Recommandations</w:t>
            </w:r>
            <w:r>
              <w:t xml:space="preserve"> sur le </w:t>
            </w:r>
            <w:hyperlink r:id="rId17">
              <w:r>
                <w:rPr>
                  <w:rStyle w:val="Lienhypertexte"/>
                  <w:i/>
                  <w:iCs/>
                </w:rPr>
                <w:t>screening</w:t>
              </w:r>
            </w:hyperlink>
            <w:r>
              <w:t xml:space="preserve"> préalable à l</w:t>
            </w:r>
            <w:r w:rsidR="00645497">
              <w:t>’</w:t>
            </w:r>
            <w:r>
              <w:t>investissement</w:t>
            </w:r>
          </w:p>
          <w:p w14:paraId="190B2ABB" w14:textId="749B74C3" w:rsidR="002476F3" w:rsidRPr="00146249" w:rsidRDefault="00D10CB8" w:rsidP="00561919">
            <w:pPr>
              <w:pStyle w:val="Paragraphedeliste"/>
              <w:numPr>
                <w:ilvl w:val="0"/>
                <w:numId w:val="8"/>
              </w:numPr>
              <w:spacing w:line="276" w:lineRule="auto"/>
              <w:textAlignment w:val="baseline"/>
              <w:rPr>
                <w:rFonts w:eastAsia="Times New Roman" w:cs="Arial"/>
              </w:rPr>
            </w:pPr>
            <w:r>
              <w:t xml:space="preserve">(F) </w:t>
            </w:r>
            <w:r w:rsidR="00F36415">
              <w:t>Recommandations</w:t>
            </w:r>
            <w:r>
              <w:t xml:space="preserve"> sur notre approche de la </w:t>
            </w:r>
            <w:hyperlink r:id="rId18">
              <w:r>
                <w:rPr>
                  <w:rStyle w:val="Lienhypertexte"/>
                </w:rPr>
                <w:t>prise en compte des critères l</w:t>
              </w:r>
              <w:r w:rsidR="00645497">
                <w:rPr>
                  <w:rStyle w:val="Lienhypertexte"/>
                </w:rPr>
                <w:t>’</w:t>
              </w:r>
              <w:r>
                <w:rPr>
                  <w:rStyle w:val="Lienhypertexte"/>
                </w:rPr>
                <w:t>ESG</w:t>
              </w:r>
            </w:hyperlink>
            <w:r>
              <w:t xml:space="preserve"> dans les plans à court terme ou à 100 jours (ou dans des documents équivalents)</w:t>
            </w:r>
          </w:p>
          <w:p w14:paraId="6EB55BF4" w14:textId="4F9C490B" w:rsidR="00EE3483" w:rsidRPr="00146249" w:rsidRDefault="002476F3" w:rsidP="00561919">
            <w:pPr>
              <w:pStyle w:val="Paragraphedeliste"/>
              <w:numPr>
                <w:ilvl w:val="0"/>
                <w:numId w:val="8"/>
              </w:numPr>
              <w:spacing w:line="276" w:lineRule="auto"/>
              <w:textAlignment w:val="baseline"/>
              <w:rPr>
                <w:rFonts w:eastAsia="Times New Roman" w:cs="Arial"/>
              </w:rPr>
            </w:pPr>
            <w:r>
              <w:t xml:space="preserve">(G) </w:t>
            </w:r>
            <w:r w:rsidR="00F36415">
              <w:t>Recommandations</w:t>
            </w:r>
            <w:r>
              <w:t xml:space="preserve"> sur notre approche de la prise en compte des critères ESG dans les efforts de création de valeur à long terme</w:t>
            </w:r>
          </w:p>
          <w:p w14:paraId="6B9C32DD" w14:textId="6F8C66EE" w:rsidR="00625ECB" w:rsidRPr="00146249" w:rsidRDefault="00625ECB" w:rsidP="00625ECB">
            <w:pPr>
              <w:pStyle w:val="Paragraphedeliste"/>
              <w:numPr>
                <w:ilvl w:val="0"/>
                <w:numId w:val="8"/>
              </w:numPr>
              <w:spacing w:line="276" w:lineRule="auto"/>
              <w:textAlignment w:val="baseline"/>
              <w:rPr>
                <w:rFonts w:eastAsia="Times New Roman" w:cs="Arial"/>
              </w:rPr>
            </w:pPr>
            <w:r>
              <w:t xml:space="preserve">(H) </w:t>
            </w:r>
            <w:r w:rsidR="00F36415">
              <w:t>Recommandations</w:t>
            </w:r>
            <w:r>
              <w:t xml:space="preserve"> sur notre approche du </w:t>
            </w:r>
            <w:proofErr w:type="spellStart"/>
            <w:r>
              <w:t>reporting</w:t>
            </w:r>
            <w:proofErr w:type="spellEnd"/>
            <w:r>
              <w:t xml:space="preserve"> ESG</w:t>
            </w:r>
          </w:p>
          <w:p w14:paraId="66DB834C" w14:textId="0AE7EB87" w:rsidR="009A6DCC" w:rsidRPr="00146249" w:rsidRDefault="003D708B" w:rsidP="00561919">
            <w:pPr>
              <w:pStyle w:val="Paragraphedeliste"/>
              <w:numPr>
                <w:ilvl w:val="0"/>
                <w:numId w:val="8"/>
              </w:numPr>
              <w:spacing w:line="276" w:lineRule="auto"/>
              <w:textAlignment w:val="baseline"/>
              <w:rPr>
                <w:rFonts w:eastAsia="Times New Roman" w:cs="Arial"/>
              </w:rPr>
            </w:pPr>
            <w:r>
              <w:t xml:space="preserve">(I) </w:t>
            </w:r>
            <w:r w:rsidR="00F36415">
              <w:t>Recommandations</w:t>
            </w:r>
            <w:r>
              <w:t xml:space="preserve"> sur notre approche du </w:t>
            </w:r>
            <w:hyperlink r:id="rId19" w:history="1">
              <w:r>
                <w:rPr>
                  <w:rStyle w:val="Lienhypertexte"/>
                </w:rPr>
                <w:t>dialogue</w:t>
              </w:r>
            </w:hyperlink>
            <w:r>
              <w:t xml:space="preserve"> avec les </w:t>
            </w:r>
            <w:hyperlink r:id="rId20" w:history="1">
              <w:r>
                <w:rPr>
                  <w:rStyle w:val="Lienhypertexte"/>
                </w:rPr>
                <w:t>sociétés de gestion immobilière tierces</w:t>
              </w:r>
            </w:hyperlink>
            <w:r>
              <w:t xml:space="preserve"> </w:t>
            </w:r>
          </w:p>
          <w:p w14:paraId="0E48EE4D" w14:textId="760A841B" w:rsidR="009A6DCC" w:rsidRPr="00146249" w:rsidRDefault="003D708B" w:rsidP="00561919">
            <w:pPr>
              <w:pStyle w:val="Paragraphedeliste"/>
              <w:numPr>
                <w:ilvl w:val="0"/>
                <w:numId w:val="8"/>
              </w:numPr>
              <w:spacing w:line="276" w:lineRule="auto"/>
              <w:textAlignment w:val="baseline"/>
              <w:rPr>
                <w:rFonts w:eastAsia="Times New Roman" w:cs="Arial"/>
              </w:rPr>
            </w:pPr>
            <w:r>
              <w:t xml:space="preserve">(J) </w:t>
            </w:r>
            <w:r w:rsidR="00F36415">
              <w:t>Recommandations</w:t>
            </w:r>
            <w:r>
              <w:t xml:space="preserve"> sur notre approche du dialogue avec les occupants</w:t>
            </w:r>
          </w:p>
          <w:p w14:paraId="1EEAC4D6" w14:textId="6709B5D5" w:rsidR="009A6DCC" w:rsidRPr="00146249" w:rsidRDefault="003D708B" w:rsidP="00561919">
            <w:pPr>
              <w:pStyle w:val="Paragraphedeliste"/>
              <w:numPr>
                <w:ilvl w:val="0"/>
                <w:numId w:val="8"/>
              </w:numPr>
              <w:spacing w:line="276" w:lineRule="auto"/>
              <w:textAlignment w:val="baseline"/>
              <w:rPr>
                <w:rFonts w:eastAsia="Times New Roman" w:cs="Arial"/>
              </w:rPr>
            </w:pPr>
            <w:r>
              <w:t xml:space="preserve">(K) </w:t>
            </w:r>
            <w:r w:rsidR="00F36415">
              <w:t>Recommandations</w:t>
            </w:r>
            <w:r>
              <w:t xml:space="preserve"> sur notre approche du dialogue avec les entreprises de construction</w:t>
            </w:r>
          </w:p>
          <w:p w14:paraId="72E6D28C" w14:textId="6955F4C0" w:rsidR="00671AF7" w:rsidRPr="00146249" w:rsidRDefault="003D708B" w:rsidP="00B43BFD">
            <w:pPr>
              <w:pStyle w:val="Paragraphedeliste"/>
              <w:numPr>
                <w:ilvl w:val="0"/>
                <w:numId w:val="57"/>
              </w:numPr>
              <w:spacing w:line="276" w:lineRule="auto"/>
              <w:textAlignment w:val="baseline"/>
              <w:rPr>
                <w:rFonts w:eastAsia="Times New Roman" w:cs="Arial"/>
                <w:sz w:val="16"/>
                <w:szCs w:val="16"/>
              </w:rPr>
            </w:pPr>
            <w:r>
              <w:t>(L) Notre (nos) politique(s) d</w:t>
            </w:r>
            <w:r w:rsidR="00645497">
              <w:t>’</w:t>
            </w:r>
            <w:r>
              <w:t>investissement responsable ne couvre(nt) pas les directives ESG spécifiques à l</w:t>
            </w:r>
            <w:r w:rsidR="00645497">
              <w:t>’</w:t>
            </w:r>
            <w:r>
              <w:t>immobilier</w:t>
            </w:r>
          </w:p>
        </w:tc>
      </w:tr>
      <w:tr w:rsidR="0032770C" w:rsidRPr="00146249" w14:paraId="7F5673F6" w14:textId="77777777" w:rsidTr="18D8B1EE">
        <w:trPr>
          <w:trHeight w:val="300"/>
        </w:trPr>
        <w:tc>
          <w:tcPr>
            <w:tcW w:w="14875" w:type="dxa"/>
            <w:gridSpan w:val="7"/>
            <w:tcBorders>
              <w:left w:val="nil"/>
              <w:right w:val="nil"/>
            </w:tcBorders>
            <w:shd w:val="clear" w:color="auto" w:fill="FFFFFF" w:themeFill="background1"/>
            <w:tcMar>
              <w:top w:w="0" w:type="dxa"/>
              <w:bottom w:w="0" w:type="dxa"/>
            </w:tcMar>
            <w:vAlign w:val="center"/>
          </w:tcPr>
          <w:p w14:paraId="5095010F" w14:textId="77777777" w:rsidR="00671AF7" w:rsidRPr="00146249" w:rsidRDefault="00671AF7" w:rsidP="00B24057">
            <w:pPr>
              <w:spacing w:line="240" w:lineRule="auto"/>
              <w:jc w:val="center"/>
              <w:textAlignment w:val="baseline"/>
              <w:rPr>
                <w:rStyle w:val="Lienhypertexte"/>
                <w:sz w:val="16"/>
                <w:szCs w:val="16"/>
              </w:rPr>
            </w:pPr>
          </w:p>
        </w:tc>
      </w:tr>
      <w:tr w:rsidR="00671AF7" w:rsidRPr="00146249" w14:paraId="7EBB3C70" w14:textId="77777777" w:rsidTr="18D8B1EE">
        <w:trPr>
          <w:trHeight w:val="300"/>
        </w:trPr>
        <w:tc>
          <w:tcPr>
            <w:tcW w:w="14875" w:type="dxa"/>
            <w:gridSpan w:val="7"/>
            <w:shd w:val="clear" w:color="auto" w:fill="0070C0"/>
            <w:vAlign w:val="center"/>
          </w:tcPr>
          <w:p w14:paraId="32ABAA91" w14:textId="77777777" w:rsidR="00671AF7" w:rsidRPr="00146249" w:rsidRDefault="00671AF7" w:rsidP="00B24057">
            <w:pPr>
              <w:rPr>
                <w:rStyle w:val="Lienhypertexte"/>
                <w:b/>
                <w:bCs/>
                <w:color w:val="FFFFFF" w:themeColor="background1"/>
                <w:sz w:val="18"/>
                <w:szCs w:val="18"/>
              </w:rPr>
            </w:pPr>
            <w:r>
              <w:rPr>
                <w:b/>
                <w:color w:val="FFFFFF" w:themeColor="background1"/>
                <w:sz w:val="18"/>
              </w:rPr>
              <w:t>Notes explicatives</w:t>
            </w:r>
          </w:p>
        </w:tc>
      </w:tr>
      <w:tr w:rsidR="00671AF7" w:rsidRPr="00146249" w14:paraId="2E81C56F" w14:textId="77777777" w:rsidTr="18D8B1EE">
        <w:trPr>
          <w:trHeight w:val="300"/>
        </w:trPr>
        <w:tc>
          <w:tcPr>
            <w:tcW w:w="1840" w:type="dxa"/>
            <w:shd w:val="clear" w:color="auto" w:fill="auto"/>
            <w:vAlign w:val="center"/>
          </w:tcPr>
          <w:p w14:paraId="700A84A1" w14:textId="5EBE8F88" w:rsidR="00671AF7" w:rsidRPr="00146249" w:rsidRDefault="00671AF7" w:rsidP="00B24057">
            <w:pPr>
              <w:rPr>
                <w:rStyle w:val="Lienhypertexte"/>
                <w:b/>
                <w:sz w:val="16"/>
                <w:szCs w:val="16"/>
              </w:rPr>
            </w:pPr>
            <w:r>
              <w:rPr>
                <w:b/>
                <w:sz w:val="16"/>
              </w:rPr>
              <w:lastRenderedPageBreak/>
              <w:t>Objectif de l</w:t>
            </w:r>
            <w:r w:rsidR="00645497">
              <w:rPr>
                <w:b/>
                <w:sz w:val="16"/>
              </w:rPr>
              <w:t>’</w:t>
            </w:r>
            <w:r>
              <w:rPr>
                <w:b/>
                <w:sz w:val="16"/>
              </w:rPr>
              <w:t>indicateur</w:t>
            </w:r>
          </w:p>
        </w:tc>
        <w:tc>
          <w:tcPr>
            <w:tcW w:w="13035" w:type="dxa"/>
            <w:gridSpan w:val="6"/>
            <w:shd w:val="clear" w:color="auto" w:fill="auto"/>
            <w:vAlign w:val="center"/>
          </w:tcPr>
          <w:p w14:paraId="5E8EFCB6" w14:textId="35CC7517" w:rsidR="00671AF7" w:rsidRPr="00146249" w:rsidRDefault="00290D21" w:rsidP="00B24057">
            <w:pPr>
              <w:rPr>
                <w:rStyle w:val="Lienhypertexte"/>
                <w:color w:val="000000" w:themeColor="text1"/>
                <w:sz w:val="16"/>
                <w:szCs w:val="16"/>
              </w:rPr>
            </w:pPr>
            <w:r>
              <w:rPr>
                <w:rStyle w:val="Lienhypertexte"/>
                <w:color w:val="000000" w:themeColor="text1"/>
                <w:sz w:val="16"/>
              </w:rPr>
              <w:t>Cet indicateur vise à déterminer si la politique d</w:t>
            </w:r>
            <w:r w:rsidR="00645497">
              <w:rPr>
                <w:rStyle w:val="Lienhypertexte"/>
                <w:color w:val="000000" w:themeColor="text1"/>
                <w:sz w:val="16"/>
              </w:rPr>
              <w:t>’</w:t>
            </w:r>
            <w:r>
              <w:rPr>
                <w:rStyle w:val="Lienhypertexte"/>
                <w:color w:val="000000" w:themeColor="text1"/>
                <w:sz w:val="16"/>
              </w:rPr>
              <w:t>investissement responsable d</w:t>
            </w:r>
            <w:r w:rsidR="00645497">
              <w:rPr>
                <w:rStyle w:val="Lienhypertexte"/>
                <w:color w:val="000000" w:themeColor="text1"/>
                <w:sz w:val="16"/>
              </w:rPr>
              <w:t>’</w:t>
            </w:r>
            <w:r>
              <w:rPr>
                <w:rStyle w:val="Lienhypertexte"/>
                <w:color w:val="000000" w:themeColor="text1"/>
                <w:sz w:val="16"/>
              </w:rPr>
              <w:t xml:space="preserve">un signataire inclut des </w:t>
            </w:r>
            <w:proofErr w:type="spellStart"/>
            <w:r w:rsidR="00F36415">
              <w:rPr>
                <w:rStyle w:val="Lienhypertexte"/>
                <w:color w:val="000000" w:themeColor="text1"/>
                <w:sz w:val="16"/>
              </w:rPr>
              <w:t>recommandations</w:t>
            </w:r>
            <w:r>
              <w:rPr>
                <w:rStyle w:val="Lienhypertexte"/>
                <w:color w:val="000000" w:themeColor="text1"/>
                <w:sz w:val="16"/>
              </w:rPr>
              <w:t>environnementales</w:t>
            </w:r>
            <w:proofErr w:type="spellEnd"/>
            <w:r>
              <w:rPr>
                <w:rStyle w:val="Lienhypertexte"/>
                <w:color w:val="000000" w:themeColor="text1"/>
                <w:sz w:val="16"/>
              </w:rPr>
              <w:t>, sociales et de gouvernance pour ses investissements immobiliers. De nombreux investisseurs disposent d</w:t>
            </w:r>
            <w:r w:rsidR="00645497">
              <w:rPr>
                <w:rStyle w:val="Lienhypertexte"/>
                <w:color w:val="000000" w:themeColor="text1"/>
                <w:sz w:val="16"/>
              </w:rPr>
              <w:t>’</w:t>
            </w:r>
            <w:r>
              <w:rPr>
                <w:rStyle w:val="Lienhypertexte"/>
                <w:color w:val="000000" w:themeColor="text1"/>
                <w:sz w:val="16"/>
              </w:rPr>
              <w:t>une politique ESG ou en matière d</w:t>
            </w:r>
            <w:r w:rsidR="00645497">
              <w:rPr>
                <w:rStyle w:val="Lienhypertexte"/>
                <w:color w:val="000000" w:themeColor="text1"/>
                <w:sz w:val="16"/>
              </w:rPr>
              <w:t>’</w:t>
            </w:r>
            <w:r>
              <w:rPr>
                <w:rStyle w:val="Lienhypertexte"/>
                <w:color w:val="000000" w:themeColor="text1"/>
                <w:sz w:val="16"/>
              </w:rPr>
              <w:t>investissement responsable à l</w:t>
            </w:r>
            <w:r w:rsidR="00645497">
              <w:rPr>
                <w:rStyle w:val="Lienhypertexte"/>
                <w:color w:val="000000" w:themeColor="text1"/>
                <w:sz w:val="16"/>
              </w:rPr>
              <w:t>’</w:t>
            </w:r>
            <w:r>
              <w:rPr>
                <w:rStyle w:val="Lienhypertexte"/>
                <w:color w:val="000000" w:themeColor="text1"/>
                <w:sz w:val="16"/>
              </w:rPr>
              <w:t>échelle de l</w:t>
            </w:r>
            <w:r w:rsidR="00645497">
              <w:rPr>
                <w:rStyle w:val="Lienhypertexte"/>
                <w:color w:val="000000" w:themeColor="text1"/>
                <w:sz w:val="16"/>
              </w:rPr>
              <w:t>’</w:t>
            </w:r>
            <w:r>
              <w:rPr>
                <w:rStyle w:val="Lienhypertexte"/>
                <w:color w:val="000000" w:themeColor="text1"/>
                <w:sz w:val="16"/>
              </w:rPr>
              <w:t>organisation, qui couvre toutes les classes d</w:t>
            </w:r>
            <w:r w:rsidR="00645497">
              <w:rPr>
                <w:rStyle w:val="Lienhypertexte"/>
                <w:color w:val="000000" w:themeColor="text1"/>
                <w:sz w:val="16"/>
              </w:rPr>
              <w:t>’</w:t>
            </w:r>
            <w:r>
              <w:rPr>
                <w:rStyle w:val="Lienhypertexte"/>
                <w:color w:val="000000" w:themeColor="text1"/>
                <w:sz w:val="16"/>
              </w:rPr>
              <w:t>actifs. Or, une politique couvrant toutes les classes d</w:t>
            </w:r>
            <w:r w:rsidR="00645497">
              <w:rPr>
                <w:rStyle w:val="Lienhypertexte"/>
                <w:color w:val="000000" w:themeColor="text1"/>
                <w:sz w:val="16"/>
              </w:rPr>
              <w:t>’</w:t>
            </w:r>
            <w:r>
              <w:rPr>
                <w:rStyle w:val="Lienhypertexte"/>
                <w:color w:val="000000" w:themeColor="text1"/>
                <w:sz w:val="16"/>
              </w:rPr>
              <w:t>actifs est susceptible de laisser de la place à l</w:t>
            </w:r>
            <w:r w:rsidR="00645497">
              <w:rPr>
                <w:rStyle w:val="Lienhypertexte"/>
                <w:color w:val="000000" w:themeColor="text1"/>
                <w:sz w:val="16"/>
              </w:rPr>
              <w:t>’</w:t>
            </w:r>
            <w:r>
              <w:rPr>
                <w:rStyle w:val="Lienhypertexte"/>
                <w:color w:val="000000" w:themeColor="text1"/>
                <w:sz w:val="16"/>
              </w:rPr>
              <w:t>interprétation en ce qui concerne son application à l</w:t>
            </w:r>
            <w:r w:rsidR="00645497">
              <w:rPr>
                <w:rStyle w:val="Lienhypertexte"/>
                <w:color w:val="000000" w:themeColor="text1"/>
                <w:sz w:val="16"/>
              </w:rPr>
              <w:t>’</w:t>
            </w:r>
            <w:r>
              <w:rPr>
                <w:rStyle w:val="Lienhypertexte"/>
                <w:color w:val="000000" w:themeColor="text1"/>
                <w:sz w:val="16"/>
              </w:rPr>
              <w:t xml:space="preserve">immobilier. Adapter cette politique pour dégager des </w:t>
            </w:r>
            <w:proofErr w:type="spellStart"/>
            <w:r w:rsidR="00F36415">
              <w:rPr>
                <w:rStyle w:val="Lienhypertexte"/>
                <w:color w:val="000000" w:themeColor="text1"/>
                <w:sz w:val="16"/>
              </w:rPr>
              <w:t>recommandations</w:t>
            </w:r>
            <w:r>
              <w:rPr>
                <w:rStyle w:val="Lienhypertexte"/>
                <w:color w:val="000000" w:themeColor="text1"/>
                <w:sz w:val="16"/>
              </w:rPr>
              <w:t>ESG</w:t>
            </w:r>
            <w:proofErr w:type="spellEnd"/>
            <w:r>
              <w:rPr>
                <w:rStyle w:val="Lienhypertexte"/>
                <w:color w:val="000000" w:themeColor="text1"/>
                <w:sz w:val="16"/>
              </w:rPr>
              <w:t xml:space="preserve"> spécifiques aux investissements immobiliers et inclure l</w:t>
            </w:r>
            <w:r w:rsidR="00645497">
              <w:rPr>
                <w:rStyle w:val="Lienhypertexte"/>
                <w:color w:val="000000" w:themeColor="text1"/>
                <w:sz w:val="16"/>
              </w:rPr>
              <w:t>’</w:t>
            </w:r>
            <w:r>
              <w:rPr>
                <w:rStyle w:val="Lienhypertexte"/>
                <w:color w:val="000000" w:themeColor="text1"/>
                <w:sz w:val="16"/>
              </w:rPr>
              <w:t>ensemble de l</w:t>
            </w:r>
            <w:r w:rsidR="00645497">
              <w:rPr>
                <w:rStyle w:val="Lienhypertexte"/>
                <w:color w:val="000000" w:themeColor="text1"/>
                <w:sz w:val="16"/>
              </w:rPr>
              <w:t>’</w:t>
            </w:r>
            <w:r>
              <w:rPr>
                <w:rStyle w:val="Lienhypertexte"/>
                <w:color w:val="000000" w:themeColor="text1"/>
                <w:sz w:val="16"/>
              </w:rPr>
              <w:t>approche ESG d</w:t>
            </w:r>
            <w:r w:rsidR="00645497">
              <w:rPr>
                <w:rStyle w:val="Lienhypertexte"/>
                <w:color w:val="000000" w:themeColor="text1"/>
                <w:sz w:val="16"/>
              </w:rPr>
              <w:t>’</w:t>
            </w:r>
            <w:r>
              <w:rPr>
                <w:rStyle w:val="Lienhypertexte"/>
                <w:color w:val="000000" w:themeColor="text1"/>
                <w:sz w:val="16"/>
              </w:rPr>
              <w:t>une organisation pour ses actifs immobiliers est préférable et contribuera à aligner les attentes et les pratiques liées à l</w:t>
            </w:r>
            <w:r w:rsidR="00645497">
              <w:rPr>
                <w:rStyle w:val="Lienhypertexte"/>
                <w:color w:val="000000" w:themeColor="text1"/>
                <w:sz w:val="16"/>
              </w:rPr>
              <w:t>’</w:t>
            </w:r>
            <w:r>
              <w:rPr>
                <w:rStyle w:val="Lienhypertexte"/>
                <w:color w:val="000000" w:themeColor="text1"/>
                <w:sz w:val="16"/>
              </w:rPr>
              <w:t>investissement responsable dans l</w:t>
            </w:r>
            <w:r w:rsidR="00645497">
              <w:rPr>
                <w:rStyle w:val="Lienhypertexte"/>
                <w:color w:val="000000" w:themeColor="text1"/>
                <w:sz w:val="16"/>
              </w:rPr>
              <w:t>’</w:t>
            </w:r>
            <w:r>
              <w:rPr>
                <w:rStyle w:val="Lienhypertexte"/>
                <w:color w:val="000000" w:themeColor="text1"/>
                <w:sz w:val="16"/>
              </w:rPr>
              <w:t>immobilier.</w:t>
            </w:r>
          </w:p>
        </w:tc>
      </w:tr>
      <w:tr w:rsidR="00671AF7" w:rsidRPr="00146249" w14:paraId="25568454" w14:textId="77777777" w:rsidTr="18D8B1EE">
        <w:trPr>
          <w:trHeight w:val="300"/>
        </w:trPr>
        <w:tc>
          <w:tcPr>
            <w:tcW w:w="1840" w:type="dxa"/>
            <w:shd w:val="clear" w:color="auto" w:fill="auto"/>
            <w:vAlign w:val="center"/>
          </w:tcPr>
          <w:p w14:paraId="437FFBB4" w14:textId="3FEA5512" w:rsidR="00671AF7" w:rsidRPr="00146249" w:rsidRDefault="00F36415" w:rsidP="00B24057">
            <w:pPr>
              <w:rPr>
                <w:rStyle w:val="Lienhypertexte"/>
                <w:b/>
                <w:sz w:val="16"/>
                <w:szCs w:val="16"/>
              </w:rPr>
            </w:pPr>
            <w:r>
              <w:rPr>
                <w:b/>
                <w:sz w:val="16"/>
              </w:rPr>
              <w:t>Recommandations</w:t>
            </w:r>
            <w:r w:rsidR="00671AF7">
              <w:rPr>
                <w:b/>
                <w:sz w:val="16"/>
              </w:rPr>
              <w:t xml:space="preserve"> supplémentaires en matière de </w:t>
            </w:r>
            <w:proofErr w:type="spellStart"/>
            <w:r w:rsidR="00671AF7">
              <w:rPr>
                <w:b/>
                <w:sz w:val="16"/>
              </w:rPr>
              <w:t>reporting</w:t>
            </w:r>
            <w:proofErr w:type="spellEnd"/>
          </w:p>
        </w:tc>
        <w:tc>
          <w:tcPr>
            <w:tcW w:w="13035" w:type="dxa"/>
            <w:gridSpan w:val="6"/>
            <w:shd w:val="clear" w:color="auto" w:fill="auto"/>
            <w:vAlign w:val="center"/>
          </w:tcPr>
          <w:p w14:paraId="504936A3" w14:textId="55B52E65" w:rsidR="00290D21" w:rsidRPr="00146249" w:rsidDel="003871CD" w:rsidRDefault="00290D21" w:rsidP="00290D21">
            <w:pPr>
              <w:rPr>
                <w:rStyle w:val="Lienhypertexte"/>
                <w:color w:val="000000" w:themeColor="text1"/>
                <w:sz w:val="16"/>
                <w:szCs w:val="16"/>
              </w:rPr>
            </w:pPr>
            <w:r>
              <w:rPr>
                <w:rStyle w:val="Lienhypertexte"/>
                <w:color w:val="000000" w:themeColor="text1"/>
                <w:sz w:val="16"/>
              </w:rPr>
              <w:t xml:space="preserve">Les </w:t>
            </w:r>
            <w:proofErr w:type="spellStart"/>
            <w:r w:rsidR="00F36415">
              <w:rPr>
                <w:rStyle w:val="Lienhypertexte"/>
                <w:color w:val="000000" w:themeColor="text1"/>
                <w:sz w:val="16"/>
              </w:rPr>
              <w:t>recommandations</w:t>
            </w:r>
            <w:r>
              <w:rPr>
                <w:rStyle w:val="Lienhypertexte"/>
                <w:color w:val="000000" w:themeColor="text1"/>
                <w:sz w:val="16"/>
              </w:rPr>
              <w:t>ESG</w:t>
            </w:r>
            <w:proofErr w:type="spellEnd"/>
            <w:r>
              <w:rPr>
                <w:rStyle w:val="Lienhypertexte"/>
                <w:color w:val="000000" w:themeColor="text1"/>
                <w:sz w:val="16"/>
              </w:rPr>
              <w:t xml:space="preserve"> spécifiques aux investissements immobiliers d</w:t>
            </w:r>
            <w:r w:rsidR="00645497">
              <w:rPr>
                <w:rStyle w:val="Lienhypertexte"/>
                <w:color w:val="000000" w:themeColor="text1"/>
                <w:sz w:val="16"/>
              </w:rPr>
              <w:t>’</w:t>
            </w:r>
            <w:r>
              <w:rPr>
                <w:rStyle w:val="Lienhypertexte"/>
                <w:color w:val="000000" w:themeColor="text1"/>
                <w:sz w:val="16"/>
              </w:rPr>
              <w:t>une organisation peuvent figurer dans un document séparé ou dans le document de politique générale.</w:t>
            </w:r>
          </w:p>
          <w:p w14:paraId="23C1FD55" w14:textId="77777777" w:rsidR="00290D21" w:rsidRPr="00146249" w:rsidRDefault="00290D21" w:rsidP="00290D21">
            <w:pPr>
              <w:rPr>
                <w:rStyle w:val="Lienhypertexte"/>
                <w:color w:val="000000" w:themeColor="text1"/>
                <w:sz w:val="16"/>
                <w:szCs w:val="16"/>
              </w:rPr>
            </w:pPr>
          </w:p>
          <w:p w14:paraId="4C21B380" w14:textId="3D13B44F" w:rsidR="00671AF7" w:rsidRPr="00146249" w:rsidRDefault="00F5304A" w:rsidP="00290D21">
            <w:pPr>
              <w:rPr>
                <w:rStyle w:val="Lienhypertexte"/>
                <w:color w:val="000000" w:themeColor="text1"/>
                <w:sz w:val="16"/>
                <w:szCs w:val="16"/>
              </w:rPr>
            </w:pPr>
            <w:r>
              <w:rPr>
                <w:rStyle w:val="Lienhypertexte"/>
                <w:color w:val="000000" w:themeColor="text1"/>
                <w:sz w:val="16"/>
              </w:rPr>
              <w:t xml:space="preserve">Dans cet indicateur, le terme </w:t>
            </w:r>
            <w:r w:rsidR="00953CE3">
              <w:rPr>
                <w:rStyle w:val="Lienhypertexte"/>
                <w:color w:val="000000" w:themeColor="text1"/>
                <w:sz w:val="16"/>
              </w:rPr>
              <w:t>« </w:t>
            </w:r>
            <w:r>
              <w:rPr>
                <w:rStyle w:val="Lienhypertexte"/>
                <w:color w:val="000000" w:themeColor="text1"/>
                <w:sz w:val="16"/>
              </w:rPr>
              <w:t>occupant</w:t>
            </w:r>
            <w:r w:rsidR="00953CE3">
              <w:rPr>
                <w:rStyle w:val="Lienhypertexte"/>
                <w:color w:val="000000" w:themeColor="text1"/>
                <w:sz w:val="16"/>
              </w:rPr>
              <w:t> »</w:t>
            </w:r>
            <w:r>
              <w:rPr>
                <w:rStyle w:val="Lienhypertexte"/>
                <w:color w:val="000000" w:themeColor="text1"/>
                <w:sz w:val="16"/>
              </w:rPr>
              <w:t xml:space="preserve"> désigne une personne ou un groupe de personnes installée(s) dans un logement, un local professionnel, un parc industriel ou des locaux analogues.</w:t>
            </w:r>
          </w:p>
          <w:p w14:paraId="655D0B66" w14:textId="77777777" w:rsidR="000A33EC" w:rsidRPr="00146249" w:rsidRDefault="000A33EC" w:rsidP="00290D21">
            <w:pPr>
              <w:rPr>
                <w:rStyle w:val="Lienhypertexte"/>
                <w:color w:val="000000" w:themeColor="text1"/>
                <w:sz w:val="16"/>
                <w:szCs w:val="16"/>
              </w:rPr>
            </w:pPr>
          </w:p>
          <w:p w14:paraId="1FE81411" w14:textId="5522119C" w:rsidR="000A33EC" w:rsidRPr="00146249" w:rsidRDefault="000A33EC" w:rsidP="00290D21">
            <w:pPr>
              <w:rPr>
                <w:rStyle w:val="Lienhypertexte"/>
                <w:color w:val="000000" w:themeColor="text1"/>
                <w:sz w:val="16"/>
                <w:szCs w:val="16"/>
              </w:rPr>
            </w:pPr>
            <w:r>
              <w:rPr>
                <w:rStyle w:val="Lienhypertexte"/>
                <w:color w:val="000000" w:themeColor="text1"/>
                <w:sz w:val="16"/>
              </w:rPr>
              <w:t xml:space="preserve">Un </w:t>
            </w:r>
            <w:r w:rsidR="00953CE3">
              <w:rPr>
                <w:rStyle w:val="Lienhypertexte"/>
                <w:color w:val="000000" w:themeColor="text1"/>
                <w:sz w:val="16"/>
              </w:rPr>
              <w:t>« </w:t>
            </w:r>
            <w:r>
              <w:rPr>
                <w:rStyle w:val="Lienhypertexte"/>
                <w:color w:val="000000" w:themeColor="text1"/>
                <w:sz w:val="16"/>
              </w:rPr>
              <w:t>plan à 100 jours (ou document équivalent)</w:t>
            </w:r>
            <w:r w:rsidR="00953CE3">
              <w:rPr>
                <w:rStyle w:val="Lienhypertexte"/>
                <w:color w:val="000000" w:themeColor="text1"/>
                <w:sz w:val="16"/>
              </w:rPr>
              <w:t> »</w:t>
            </w:r>
            <w:r>
              <w:rPr>
                <w:rStyle w:val="Lienhypertexte"/>
                <w:color w:val="000000" w:themeColor="text1"/>
                <w:sz w:val="16"/>
              </w:rPr>
              <w:t xml:space="preserve"> est un document contenant une liste d</w:t>
            </w:r>
            <w:r w:rsidR="00645497">
              <w:rPr>
                <w:rStyle w:val="Lienhypertexte"/>
                <w:color w:val="000000" w:themeColor="text1"/>
                <w:sz w:val="16"/>
              </w:rPr>
              <w:t>’</w:t>
            </w:r>
            <w:r>
              <w:rPr>
                <w:rStyle w:val="Lienhypertexte"/>
                <w:color w:val="000000" w:themeColor="text1"/>
                <w:sz w:val="16"/>
              </w:rPr>
              <w:t>activités que l</w:t>
            </w:r>
            <w:r w:rsidR="00645497">
              <w:rPr>
                <w:rStyle w:val="Lienhypertexte"/>
                <w:color w:val="000000" w:themeColor="text1"/>
                <w:sz w:val="16"/>
              </w:rPr>
              <w:t>’</w:t>
            </w:r>
            <w:r>
              <w:rPr>
                <w:rStyle w:val="Lienhypertexte"/>
                <w:color w:val="000000" w:themeColor="text1"/>
                <w:sz w:val="16"/>
              </w:rPr>
              <w:t>investisseur doit entreprendre dans les 100 premiers jours suivant l</w:t>
            </w:r>
            <w:r w:rsidR="00645497">
              <w:rPr>
                <w:rStyle w:val="Lienhypertexte"/>
                <w:color w:val="000000" w:themeColor="text1"/>
                <w:sz w:val="16"/>
              </w:rPr>
              <w:t>’</w:t>
            </w:r>
            <w:r>
              <w:rPr>
                <w:rStyle w:val="Lienhypertexte"/>
                <w:color w:val="000000" w:themeColor="text1"/>
                <w:sz w:val="16"/>
              </w:rPr>
              <w:t>investissement.</w:t>
            </w:r>
          </w:p>
        </w:tc>
      </w:tr>
      <w:tr w:rsidR="00671AF7" w:rsidRPr="00146249" w14:paraId="1C0C17B1" w14:textId="77777777" w:rsidTr="18D8B1EE">
        <w:trPr>
          <w:trHeight w:val="300"/>
        </w:trPr>
        <w:tc>
          <w:tcPr>
            <w:tcW w:w="1840" w:type="dxa"/>
            <w:shd w:val="clear" w:color="auto" w:fill="auto"/>
            <w:vAlign w:val="center"/>
          </w:tcPr>
          <w:p w14:paraId="031F4E2E" w14:textId="77777777" w:rsidR="00671AF7" w:rsidRPr="00146249" w:rsidRDefault="00671AF7" w:rsidP="00B24057">
            <w:pPr>
              <w:rPr>
                <w:b/>
                <w:bCs/>
                <w:sz w:val="16"/>
                <w:szCs w:val="16"/>
              </w:rPr>
            </w:pPr>
            <w:r>
              <w:rPr>
                <w:b/>
                <w:sz w:val="16"/>
              </w:rPr>
              <w:t>Autres ressources</w:t>
            </w:r>
          </w:p>
        </w:tc>
        <w:tc>
          <w:tcPr>
            <w:tcW w:w="13035" w:type="dxa"/>
            <w:gridSpan w:val="6"/>
            <w:shd w:val="clear" w:color="auto" w:fill="auto"/>
            <w:vAlign w:val="center"/>
          </w:tcPr>
          <w:p w14:paraId="2DB078BA" w14:textId="31813591" w:rsidR="00290D21" w:rsidRPr="00146249" w:rsidRDefault="00290D21" w:rsidP="00290D21">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21"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real </w:t>
              </w:r>
              <w:proofErr w:type="spellStart"/>
              <w:r>
                <w:rPr>
                  <w:rStyle w:val="Lienhypertexte"/>
                  <w:sz w:val="16"/>
                </w:rPr>
                <w:t>estate</w:t>
              </w:r>
              <w:proofErr w:type="spellEnd"/>
              <w:r>
                <w:rPr>
                  <w:rStyle w:val="Lienhypertexte"/>
                  <w:sz w:val="16"/>
                </w:rPr>
                <w:t xml:space="preserve">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l</w:t>
              </w:r>
              <w:r w:rsidR="00645497">
                <w:rPr>
                  <w:rStyle w:val="Lienhypertexte"/>
                  <w:sz w:val="16"/>
                </w:rPr>
                <w:t>’</w:t>
              </w:r>
              <w:r>
                <w:rPr>
                  <w:rStyle w:val="Lienhypertexte"/>
                  <w:sz w:val="16"/>
                </w:rPr>
                <w:t>immobilier)</w:t>
              </w:r>
            </w:hyperlink>
            <w:r>
              <w:rPr>
                <w:rStyle w:val="Lienhypertexte"/>
                <w:color w:val="000000" w:themeColor="text1"/>
                <w:sz w:val="16"/>
              </w:rPr>
              <w:t>.</w:t>
            </w:r>
          </w:p>
          <w:p w14:paraId="6614468B" w14:textId="77777777" w:rsidR="00290D21" w:rsidRPr="00146249" w:rsidRDefault="00290D21" w:rsidP="00290D21">
            <w:pPr>
              <w:rPr>
                <w:rStyle w:val="Lienhypertexte"/>
                <w:color w:val="000000" w:themeColor="text1"/>
                <w:sz w:val="16"/>
                <w:szCs w:val="16"/>
              </w:rPr>
            </w:pPr>
          </w:p>
          <w:p w14:paraId="6306EF02" w14:textId="66A5064F" w:rsidR="00CD434E" w:rsidRPr="00146249" w:rsidRDefault="00290D21" w:rsidP="006E14A6">
            <w:pPr>
              <w:rPr>
                <w:rStyle w:val="Lienhypertexte"/>
                <w:color w:val="000000" w:themeColor="text1"/>
              </w:rPr>
            </w:pPr>
            <w:r>
              <w:rPr>
                <w:rStyle w:val="Lienhypertexte"/>
                <w:color w:val="000000" w:themeColor="text1"/>
                <w:sz w:val="16"/>
              </w:rPr>
              <w:t xml:space="preserve">Pour des </w:t>
            </w:r>
            <w:r w:rsidR="003C2DE9">
              <w:rPr>
                <w:rStyle w:val="Lienhypertexte"/>
                <w:color w:val="000000" w:themeColor="text1"/>
                <w:sz w:val="16"/>
              </w:rPr>
              <w:t>recommandations</w:t>
            </w:r>
            <w:r>
              <w:rPr>
                <w:rStyle w:val="Lienhypertexte"/>
                <w:color w:val="000000" w:themeColor="text1"/>
                <w:sz w:val="16"/>
              </w:rPr>
              <w:t xml:space="preserve"> sur la façon de rédiger une politique d</w:t>
            </w:r>
            <w:r w:rsidR="00645497">
              <w:rPr>
                <w:rStyle w:val="Lienhypertexte"/>
                <w:color w:val="000000" w:themeColor="text1"/>
                <w:sz w:val="16"/>
              </w:rPr>
              <w:t>’</w:t>
            </w:r>
            <w:r>
              <w:rPr>
                <w:rStyle w:val="Lienhypertexte"/>
                <w:color w:val="000000" w:themeColor="text1"/>
                <w:sz w:val="16"/>
              </w:rPr>
              <w:t xml:space="preserve">investissement responsable, veuillez consulter le document intitulé </w:t>
            </w:r>
            <w:hyperlink r:id="rId22"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r>
                <w:rPr>
                  <w:rStyle w:val="Lienhypertexte"/>
                  <w:sz w:val="16"/>
                </w:rPr>
                <w:t>investment</w:t>
              </w:r>
              <w:proofErr w:type="spellEnd"/>
              <w:r>
                <w:rPr>
                  <w:rStyle w:val="Lienhypertexte"/>
                  <w:sz w:val="16"/>
                </w:rPr>
                <w:t xml:space="preserve">: </w:t>
              </w:r>
              <w:proofErr w:type="spellStart"/>
              <w:r>
                <w:rPr>
                  <w:rStyle w:val="Lienhypertexte"/>
                  <w:sz w:val="16"/>
                </w:rPr>
                <w:t>policy</w:t>
              </w:r>
              <w:proofErr w:type="spellEnd"/>
              <w:r>
                <w:rPr>
                  <w:rStyle w:val="Lienhypertexte"/>
                  <w:sz w:val="16"/>
                </w:rPr>
                <w:t>, structure and process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politique, structure et processus)</w:t>
              </w:r>
            </w:hyperlink>
            <w:r>
              <w:rPr>
                <w:rStyle w:val="Lienhypertexte"/>
                <w:color w:val="000000" w:themeColor="text1"/>
                <w:sz w:val="16"/>
              </w:rPr>
              <w:t>.</w:t>
            </w:r>
          </w:p>
        </w:tc>
      </w:tr>
      <w:tr w:rsidR="00671AF7" w:rsidRPr="00146249" w14:paraId="34BDD2EA" w14:textId="77777777" w:rsidTr="18D8B1EE">
        <w:trPr>
          <w:trHeight w:val="300"/>
        </w:trPr>
        <w:tc>
          <w:tcPr>
            <w:tcW w:w="14875" w:type="dxa"/>
            <w:gridSpan w:val="7"/>
            <w:shd w:val="clear" w:color="auto" w:fill="0070C0"/>
            <w:vAlign w:val="center"/>
          </w:tcPr>
          <w:p w14:paraId="473AC5AA" w14:textId="36143616" w:rsidR="00671AF7" w:rsidRPr="00146249" w:rsidRDefault="00671AF7" w:rsidP="00B24057">
            <w:pPr>
              <w:rPr>
                <w:color w:val="FFFFFF" w:themeColor="background1"/>
                <w:sz w:val="16"/>
                <w:szCs w:val="16"/>
              </w:rPr>
            </w:pPr>
            <w:r>
              <w:rPr>
                <w:b/>
                <w:color w:val="FFFFFF" w:themeColor="background1"/>
                <w:sz w:val="18"/>
              </w:rPr>
              <w:t>Logique</w:t>
            </w:r>
          </w:p>
        </w:tc>
      </w:tr>
      <w:tr w:rsidR="00671AF7" w:rsidRPr="00146249" w14:paraId="443B4ACF" w14:textId="77777777" w:rsidTr="18D8B1EE">
        <w:trPr>
          <w:trHeight w:val="300"/>
        </w:trPr>
        <w:tc>
          <w:tcPr>
            <w:tcW w:w="1840" w:type="dxa"/>
            <w:shd w:val="clear" w:color="auto" w:fill="auto"/>
            <w:vAlign w:val="center"/>
          </w:tcPr>
          <w:p w14:paraId="715131C6" w14:textId="77777777" w:rsidR="00671AF7" w:rsidRPr="00146249" w:rsidRDefault="00671AF7" w:rsidP="00B24057">
            <w:pPr>
              <w:rPr>
                <w:b/>
                <w:bCs/>
                <w:sz w:val="16"/>
                <w:szCs w:val="16"/>
              </w:rPr>
            </w:pPr>
            <w:r>
              <w:rPr>
                <w:b/>
                <w:sz w:val="16"/>
              </w:rPr>
              <w:t>Lien avec</w:t>
            </w:r>
          </w:p>
        </w:tc>
        <w:tc>
          <w:tcPr>
            <w:tcW w:w="13035" w:type="dxa"/>
            <w:gridSpan w:val="6"/>
            <w:shd w:val="clear" w:color="auto" w:fill="auto"/>
            <w:vAlign w:val="center"/>
          </w:tcPr>
          <w:p w14:paraId="52EF5FCE" w14:textId="68279BAE" w:rsidR="00671AF7" w:rsidRPr="00146249" w:rsidRDefault="007601A2" w:rsidP="00B24057">
            <w:pPr>
              <w:rPr>
                <w:sz w:val="16"/>
                <w:szCs w:val="16"/>
              </w:rPr>
            </w:pPr>
            <w:r>
              <w:rPr>
                <w:sz w:val="16"/>
              </w:rPr>
              <w:t>[OO 21], [OO 24], [OO 26]</w:t>
            </w:r>
          </w:p>
        </w:tc>
      </w:tr>
      <w:tr w:rsidR="00671AF7" w:rsidRPr="00146249" w14:paraId="57C2D6F0" w14:textId="77777777" w:rsidTr="18D8B1EE">
        <w:trPr>
          <w:trHeight w:val="300"/>
        </w:trPr>
        <w:tc>
          <w:tcPr>
            <w:tcW w:w="1840" w:type="dxa"/>
            <w:shd w:val="clear" w:color="auto" w:fill="auto"/>
            <w:vAlign w:val="center"/>
          </w:tcPr>
          <w:p w14:paraId="31B1D366" w14:textId="77777777" w:rsidR="00671AF7" w:rsidRPr="00146249" w:rsidRDefault="00671AF7" w:rsidP="00B24057">
            <w:pPr>
              <w:rPr>
                <w:b/>
                <w:bCs/>
                <w:sz w:val="16"/>
                <w:szCs w:val="16"/>
              </w:rPr>
            </w:pPr>
            <w:r>
              <w:rPr>
                <w:b/>
                <w:sz w:val="16"/>
              </w:rPr>
              <w:t>Accès à</w:t>
            </w:r>
          </w:p>
        </w:tc>
        <w:tc>
          <w:tcPr>
            <w:tcW w:w="13035" w:type="dxa"/>
            <w:gridSpan w:val="6"/>
            <w:shd w:val="clear" w:color="auto" w:fill="auto"/>
            <w:vAlign w:val="center"/>
          </w:tcPr>
          <w:p w14:paraId="0E07AEA0" w14:textId="1D12CFAB" w:rsidR="00671AF7" w:rsidRPr="00146249" w:rsidRDefault="001E2045" w:rsidP="00B24057">
            <w:pPr>
              <w:rPr>
                <w:sz w:val="16"/>
                <w:szCs w:val="16"/>
              </w:rPr>
            </w:pPr>
            <w:r>
              <w:rPr>
                <w:sz w:val="16"/>
              </w:rPr>
              <w:t>Sans objet</w:t>
            </w:r>
          </w:p>
        </w:tc>
      </w:tr>
      <w:tr w:rsidR="00671AF7" w:rsidRPr="00146249" w14:paraId="254C0B45" w14:textId="77777777" w:rsidTr="18D8B1EE">
        <w:trPr>
          <w:trHeight w:val="300"/>
        </w:trPr>
        <w:tc>
          <w:tcPr>
            <w:tcW w:w="14875" w:type="dxa"/>
            <w:gridSpan w:val="7"/>
            <w:shd w:val="clear" w:color="auto" w:fill="0070C0"/>
            <w:vAlign w:val="center"/>
          </w:tcPr>
          <w:p w14:paraId="68BC9279" w14:textId="77777777" w:rsidR="00671AF7" w:rsidRPr="00146249" w:rsidRDefault="00671AF7" w:rsidP="00B24057">
            <w:pPr>
              <w:rPr>
                <w:rFonts w:eastAsia="Times New Roman" w:cs="Arial"/>
                <w:b/>
                <w:bCs/>
                <w:color w:val="FFFFFF" w:themeColor="background1"/>
                <w:sz w:val="18"/>
                <w:szCs w:val="18"/>
              </w:rPr>
            </w:pPr>
            <w:r>
              <w:rPr>
                <w:b/>
                <w:color w:val="FFFFFF" w:themeColor="background1"/>
                <w:sz w:val="18"/>
              </w:rPr>
              <w:t>Évaluation</w:t>
            </w:r>
          </w:p>
        </w:tc>
      </w:tr>
      <w:tr w:rsidR="000A06B3" w:rsidRPr="00146249" w14:paraId="4F2F093D" w14:textId="77777777" w:rsidTr="18D8B1EE">
        <w:trPr>
          <w:trHeight w:val="150"/>
        </w:trPr>
        <w:tc>
          <w:tcPr>
            <w:tcW w:w="1840" w:type="dxa"/>
            <w:shd w:val="clear" w:color="auto" w:fill="auto"/>
            <w:vAlign w:val="center"/>
          </w:tcPr>
          <w:p w14:paraId="4BBFE184" w14:textId="089193C2" w:rsidR="000A06B3" w:rsidRPr="00146249" w:rsidDel="002635ED" w:rsidRDefault="000A06B3" w:rsidP="00B24057">
            <w:pPr>
              <w:spacing w:line="240" w:lineRule="auto"/>
              <w:rPr>
                <w:b/>
                <w:bCs/>
                <w:sz w:val="16"/>
                <w:szCs w:val="16"/>
              </w:rPr>
            </w:pPr>
            <w:r>
              <w:rPr>
                <w:b/>
                <w:sz w:val="16"/>
              </w:rPr>
              <w:t>Critères d</w:t>
            </w:r>
            <w:r w:rsidR="00645497">
              <w:rPr>
                <w:b/>
                <w:sz w:val="16"/>
              </w:rPr>
              <w:t>’</w:t>
            </w:r>
            <w:r>
              <w:rPr>
                <w:b/>
                <w:sz w:val="16"/>
              </w:rPr>
              <w:t>évaluation</w:t>
            </w:r>
          </w:p>
        </w:tc>
        <w:tc>
          <w:tcPr>
            <w:tcW w:w="8792" w:type="dxa"/>
            <w:gridSpan w:val="3"/>
            <w:shd w:val="clear" w:color="auto" w:fill="auto"/>
            <w:vAlign w:val="center"/>
          </w:tcPr>
          <w:p w14:paraId="2C94201C" w14:textId="77777777" w:rsidR="00F3627D" w:rsidRPr="00146249" w:rsidRDefault="00F3627D" w:rsidP="000A06B3">
            <w:pPr>
              <w:rPr>
                <w:rStyle w:val="Lienhypertexte"/>
                <w:color w:val="000000" w:themeColor="text1"/>
                <w:sz w:val="16"/>
                <w:szCs w:val="16"/>
              </w:rPr>
            </w:pPr>
            <w:r>
              <w:rPr>
                <w:rStyle w:val="Lienhypertexte"/>
                <w:color w:val="000000" w:themeColor="text1"/>
                <w:sz w:val="16"/>
              </w:rPr>
              <w:t>100 points pour cet indicateur.</w:t>
            </w:r>
          </w:p>
          <w:p w14:paraId="49A09635" w14:textId="77777777" w:rsidR="00F3627D" w:rsidRPr="00146249" w:rsidRDefault="00F3627D" w:rsidP="000A06B3">
            <w:pPr>
              <w:rPr>
                <w:rStyle w:val="Lienhypertexte"/>
                <w:color w:val="000000" w:themeColor="text1"/>
                <w:sz w:val="16"/>
                <w:szCs w:val="16"/>
              </w:rPr>
            </w:pPr>
          </w:p>
          <w:p w14:paraId="30AF4666" w14:textId="0FBAB5DA" w:rsidR="00F3627D" w:rsidRPr="00146249" w:rsidRDefault="00F3627D" w:rsidP="000A06B3">
            <w:pPr>
              <w:rPr>
                <w:rStyle w:val="Lienhypertexte"/>
                <w:color w:val="000000" w:themeColor="text1"/>
                <w:sz w:val="16"/>
                <w:szCs w:val="16"/>
              </w:rPr>
            </w:pPr>
            <w:r>
              <w:rPr>
                <w:rStyle w:val="Lienhypertexte"/>
                <w:color w:val="000000" w:themeColor="text1"/>
                <w:sz w:val="16"/>
              </w:rPr>
              <w:t xml:space="preserve">100 points pour au moins 5 réponses cochées parmi les options A à H </w:t>
            </w:r>
            <w:r>
              <w:rPr>
                <w:rStyle w:val="Lienhypertexte"/>
                <w:b/>
                <w:color w:val="000000" w:themeColor="text1"/>
                <w:sz w:val="16"/>
              </w:rPr>
              <w:t>ET</w:t>
            </w:r>
            <w:r>
              <w:rPr>
                <w:rStyle w:val="Lienhypertexte"/>
                <w:color w:val="000000" w:themeColor="text1"/>
                <w:sz w:val="16"/>
              </w:rPr>
              <w:t xml:space="preserve"> au moins 1 réponse cochée parmi les options I à K.</w:t>
            </w:r>
          </w:p>
          <w:p w14:paraId="47CFF162" w14:textId="74784803" w:rsidR="00F3627D" w:rsidRPr="00146249" w:rsidRDefault="00E26A05" w:rsidP="000A06B3">
            <w:pPr>
              <w:rPr>
                <w:rStyle w:val="Lienhypertexte"/>
                <w:color w:val="000000" w:themeColor="text1"/>
                <w:sz w:val="16"/>
                <w:szCs w:val="16"/>
              </w:rPr>
            </w:pPr>
            <w:r>
              <w:rPr>
                <w:rStyle w:val="Lienhypertexte"/>
                <w:color w:val="000000" w:themeColor="text1"/>
                <w:sz w:val="16"/>
              </w:rPr>
              <w:t>75 points pour au moins 5 réponses cochées parmi les options A à H</w:t>
            </w:r>
            <w:r>
              <w:rPr>
                <w:rStyle w:val="Lienhypertexte"/>
                <w:b/>
                <w:bCs/>
                <w:color w:val="000000" w:themeColor="text1"/>
                <w:sz w:val="16"/>
              </w:rPr>
              <w:t xml:space="preserve"> OU</w:t>
            </w:r>
            <w:r>
              <w:rPr>
                <w:rStyle w:val="Lienhypertexte"/>
                <w:color w:val="000000" w:themeColor="text1"/>
                <w:sz w:val="16"/>
              </w:rPr>
              <w:t xml:space="preserve"> au moins 1 réponse cochée parmi les options I à K.</w:t>
            </w:r>
          </w:p>
          <w:p w14:paraId="26372F29" w14:textId="28D6D3A6" w:rsidR="00F11907" w:rsidRPr="00146249" w:rsidRDefault="00F11907" w:rsidP="000A06B3">
            <w:pPr>
              <w:rPr>
                <w:rStyle w:val="Lienhypertexte"/>
                <w:color w:val="000000" w:themeColor="text1"/>
              </w:rPr>
            </w:pPr>
            <w:r>
              <w:rPr>
                <w:rStyle w:val="Lienhypertexte"/>
                <w:color w:val="000000" w:themeColor="text1"/>
                <w:sz w:val="16"/>
              </w:rPr>
              <w:t>50 points pour 3-4 réponses cochées parmi les options A à H.</w:t>
            </w:r>
          </w:p>
          <w:p w14:paraId="0F6C24C1" w14:textId="32EE5422" w:rsidR="00F3627D" w:rsidRPr="00146249" w:rsidRDefault="00F11907" w:rsidP="00F3627D">
            <w:pPr>
              <w:rPr>
                <w:rStyle w:val="Lienhypertexte"/>
                <w:color w:val="000000" w:themeColor="text1"/>
              </w:rPr>
            </w:pPr>
            <w:r>
              <w:rPr>
                <w:rStyle w:val="Lienhypertexte"/>
                <w:color w:val="000000" w:themeColor="text1"/>
                <w:sz w:val="16"/>
              </w:rPr>
              <w:t>25 points pour 1-2 réponses cochées parmi les options A à H.</w:t>
            </w:r>
          </w:p>
          <w:p w14:paraId="5CE73759" w14:textId="0FD3A2C5" w:rsidR="00F3627D" w:rsidRPr="00146249" w:rsidRDefault="00F3627D" w:rsidP="00B129E6">
            <w:pPr>
              <w:rPr>
                <w:rStyle w:val="Lienhypertexte"/>
                <w:color w:val="000000" w:themeColor="text1"/>
                <w:sz w:val="16"/>
                <w:szCs w:val="16"/>
              </w:rPr>
            </w:pPr>
            <w:r>
              <w:rPr>
                <w:rStyle w:val="Lienhypertexte"/>
                <w:color w:val="000000" w:themeColor="text1"/>
                <w:sz w:val="16"/>
              </w:rPr>
              <w:t>0 point pour l</w:t>
            </w:r>
            <w:r w:rsidR="00645497">
              <w:rPr>
                <w:rStyle w:val="Lienhypertexte"/>
                <w:color w:val="000000" w:themeColor="text1"/>
                <w:sz w:val="16"/>
              </w:rPr>
              <w:t>’</w:t>
            </w:r>
            <w:r>
              <w:rPr>
                <w:rStyle w:val="Lienhypertexte"/>
                <w:color w:val="000000" w:themeColor="text1"/>
                <w:sz w:val="16"/>
              </w:rPr>
              <w:t>option L.</w:t>
            </w:r>
          </w:p>
        </w:tc>
        <w:tc>
          <w:tcPr>
            <w:tcW w:w="4243" w:type="dxa"/>
            <w:gridSpan w:val="3"/>
            <w:shd w:val="clear" w:color="auto" w:fill="auto"/>
            <w:vAlign w:val="center"/>
          </w:tcPr>
          <w:p w14:paraId="00B9E8CC" w14:textId="5426F2C0" w:rsidR="000A06B3" w:rsidRPr="00146249" w:rsidDel="00352068" w:rsidRDefault="00F3627D" w:rsidP="000A06B3">
            <w:pPr>
              <w:rPr>
                <w:rStyle w:val="Lienhypertexte"/>
                <w:color w:val="000000" w:themeColor="text1"/>
                <w:sz w:val="16"/>
                <w:szCs w:val="16"/>
              </w:rPr>
            </w:pPr>
            <w:r>
              <w:rPr>
                <w:rStyle w:val="Lienhypertexte"/>
                <w:color w:val="000000" w:themeColor="text1"/>
                <w:sz w:val="16"/>
              </w:rPr>
              <w:t>Autres informations</w:t>
            </w:r>
            <w:r w:rsidR="00953CE3">
              <w:rPr>
                <w:rStyle w:val="Lienhypertexte"/>
                <w:color w:val="000000" w:themeColor="text1"/>
                <w:sz w:val="16"/>
              </w:rPr>
              <w:t> :</w:t>
            </w:r>
          </w:p>
          <w:p w14:paraId="14484D72" w14:textId="34CFDA51" w:rsidR="007C75E0" w:rsidRPr="00146249" w:rsidRDefault="007C75E0" w:rsidP="000A06B3">
            <w:pPr>
              <w:rPr>
                <w:rStyle w:val="Lienhypertexte"/>
                <w:color w:val="000000" w:themeColor="text1"/>
                <w:sz w:val="16"/>
                <w:szCs w:val="16"/>
              </w:rPr>
            </w:pPr>
          </w:p>
          <w:p w14:paraId="1B3B5B6C" w14:textId="62BAF242" w:rsidR="000A06B3" w:rsidRPr="00146249" w:rsidRDefault="0035234B" w:rsidP="000A06B3">
            <w:pPr>
              <w:rPr>
                <w:rStyle w:val="Lienhypertexte"/>
                <w:color w:val="000000" w:themeColor="text1"/>
              </w:rPr>
            </w:pPr>
            <w:r>
              <w:rPr>
                <w:color w:val="000000" w:themeColor="text1"/>
                <w:sz w:val="16"/>
              </w:rPr>
              <w:t xml:space="preserve">Si vous sélectionnez </w:t>
            </w:r>
            <w:r w:rsidR="00953CE3">
              <w:rPr>
                <w:color w:val="000000" w:themeColor="text1"/>
                <w:sz w:val="16"/>
              </w:rPr>
              <w:t>« </w:t>
            </w:r>
            <w:r>
              <w:rPr>
                <w:color w:val="000000" w:themeColor="text1"/>
                <w:sz w:val="16"/>
              </w:rPr>
              <w:t>L</w:t>
            </w:r>
            <w:r w:rsidR="00953CE3">
              <w:rPr>
                <w:color w:val="000000" w:themeColor="text1"/>
                <w:sz w:val="16"/>
              </w:rPr>
              <w:t> »</w:t>
            </w:r>
            <w:r>
              <w:rPr>
                <w:color w:val="000000" w:themeColor="text1"/>
                <w:sz w:val="16"/>
              </w:rPr>
              <w:t>, vous obtiendrez une note de 0/100 points pour cet indicateur.</w:t>
            </w:r>
          </w:p>
        </w:tc>
      </w:tr>
      <w:tr w:rsidR="000A06B3" w:rsidRPr="00146249" w14:paraId="49C6DB96" w14:textId="77777777" w:rsidTr="18D8B1EE">
        <w:trPr>
          <w:trHeight w:val="150"/>
        </w:trPr>
        <w:tc>
          <w:tcPr>
            <w:tcW w:w="1840" w:type="dxa"/>
            <w:shd w:val="clear" w:color="auto" w:fill="auto"/>
            <w:vAlign w:val="center"/>
          </w:tcPr>
          <w:p w14:paraId="59D9276E" w14:textId="467C7205" w:rsidR="000A06B3" w:rsidRPr="00146249" w:rsidRDefault="000A06B3" w:rsidP="00B24057">
            <w:pPr>
              <w:spacing w:line="240" w:lineRule="auto"/>
              <w:rPr>
                <w:b/>
                <w:sz w:val="16"/>
                <w:szCs w:val="16"/>
              </w:rPr>
            </w:pPr>
            <w:r>
              <w:rPr>
                <w:b/>
                <w:sz w:val="16"/>
              </w:rPr>
              <w:t>Multiplicateur</w:t>
            </w:r>
          </w:p>
        </w:tc>
        <w:tc>
          <w:tcPr>
            <w:tcW w:w="13035" w:type="dxa"/>
            <w:gridSpan w:val="6"/>
            <w:shd w:val="clear" w:color="auto" w:fill="auto"/>
            <w:vAlign w:val="center"/>
          </w:tcPr>
          <w:p w14:paraId="7ACA9BC5" w14:textId="6D973A77" w:rsidR="000A06B3" w:rsidRPr="00146249" w:rsidDel="004207F1" w:rsidRDefault="00D5456E" w:rsidP="00B24057">
            <w:pPr>
              <w:rPr>
                <w:rStyle w:val="Lienhypertexte"/>
                <w:color w:val="000000" w:themeColor="text1"/>
                <w:sz w:val="16"/>
                <w:szCs w:val="16"/>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5F310E6E" w14:textId="77777777" w:rsidR="00290D21" w:rsidRPr="00146249" w:rsidRDefault="00290D21">
      <w:pPr>
        <w:spacing w:after="160" w:line="259" w:lineRule="auto"/>
        <w:rPr>
          <w:rFonts w:eastAsiaTheme="majorEastAsia" w:cstheme="majorBidi"/>
          <w:caps/>
          <w:color w:val="2F5496" w:themeColor="accent1" w:themeShade="BF"/>
          <w:sz w:val="40"/>
          <w:szCs w:val="32"/>
        </w:rPr>
      </w:pPr>
      <w:r>
        <w:lastRenderedPageBreak/>
        <w:br w:type="page"/>
      </w:r>
    </w:p>
    <w:p w14:paraId="780384F9" w14:textId="711A8C79" w:rsidR="00290D21" w:rsidRPr="00146249" w:rsidRDefault="00290D21" w:rsidP="00290D21">
      <w:pPr>
        <w:pStyle w:val="Titre1"/>
      </w:pPr>
      <w:bookmarkStart w:id="10" w:name="_Toc124163337"/>
      <w:r>
        <w:lastRenderedPageBreak/>
        <w:t>La levée de capitaux</w:t>
      </w:r>
      <w:bookmarkEnd w:id="10"/>
    </w:p>
    <w:p w14:paraId="3A113DB1" w14:textId="65376778" w:rsidR="00290D21" w:rsidRPr="00146249" w:rsidRDefault="00290D21" w:rsidP="00290D21">
      <w:pPr>
        <w:pStyle w:val="Titre2"/>
        <w:tabs>
          <w:tab w:val="left" w:pos="12758"/>
        </w:tabs>
        <w:rPr>
          <w:rFonts w:eastAsia="MS PGothic" w:cs="Times New Roman"/>
          <w:caps w:val="0"/>
          <w:color w:val="auto"/>
          <w:sz w:val="20"/>
          <w:szCs w:val="20"/>
        </w:rPr>
      </w:pPr>
      <w:bookmarkStart w:id="11" w:name="_Toc124163338"/>
      <w:r>
        <w:t>Engagements envers les investisseurs [RE 2]</w:t>
      </w:r>
      <w:bookmarkEnd w:id="11"/>
    </w:p>
    <w:tbl>
      <w:tblPr>
        <w:tblW w:w="1486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837"/>
        <w:gridCol w:w="1556"/>
        <w:gridCol w:w="2818"/>
        <w:gridCol w:w="4415"/>
        <w:gridCol w:w="2233"/>
        <w:gridCol w:w="1997"/>
      </w:tblGrid>
      <w:tr w:rsidR="00097197" w:rsidRPr="00146249" w14:paraId="215EE257" w14:textId="77777777" w:rsidTr="00125143">
        <w:trPr>
          <w:gridBefore w:val="1"/>
          <w:wBefore w:w="6" w:type="dxa"/>
          <w:trHeight w:val="397"/>
        </w:trPr>
        <w:tc>
          <w:tcPr>
            <w:tcW w:w="1837" w:type="dxa"/>
            <w:vMerge w:val="restart"/>
            <w:shd w:val="clear" w:color="auto" w:fill="DFF5F9"/>
            <w:vAlign w:val="center"/>
            <w:hideMark/>
          </w:tcPr>
          <w:p w14:paraId="4278853E" w14:textId="483D778E" w:rsidR="00097197" w:rsidRPr="00146249" w:rsidRDefault="00097197" w:rsidP="00290D21">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249C827A" w14:textId="77777777" w:rsidR="00097197" w:rsidRPr="00146249" w:rsidRDefault="00097197" w:rsidP="00290D21">
            <w:pPr>
              <w:spacing w:line="240" w:lineRule="auto"/>
              <w:jc w:val="center"/>
              <w:textAlignment w:val="baseline"/>
              <w:rPr>
                <w:rFonts w:eastAsia="Times New Roman" w:cs="Arial"/>
                <w:b/>
                <w:sz w:val="14"/>
                <w:szCs w:val="14"/>
                <w:lang w:eastAsia="en-GB"/>
              </w:rPr>
            </w:pPr>
          </w:p>
          <w:p w14:paraId="23464BD4" w14:textId="3054A86F" w:rsidR="00097197" w:rsidRPr="00146249" w:rsidRDefault="00097197" w:rsidP="00290D21">
            <w:pPr>
              <w:pStyle w:val="Indicatorsubsection"/>
              <w:rPr>
                <w:sz w:val="18"/>
                <w:szCs w:val="18"/>
              </w:rPr>
            </w:pPr>
            <w:r>
              <w:t>RE 2</w:t>
            </w:r>
          </w:p>
        </w:tc>
        <w:tc>
          <w:tcPr>
            <w:tcW w:w="1556" w:type="dxa"/>
            <w:shd w:val="clear" w:color="auto" w:fill="DFF5F9"/>
            <w:vAlign w:val="center"/>
            <w:hideMark/>
          </w:tcPr>
          <w:p w14:paraId="5AD7BEC2" w14:textId="4CE4716A" w:rsidR="00097197" w:rsidRPr="00146249" w:rsidRDefault="00645497" w:rsidP="00290D21">
            <w:pPr>
              <w:spacing w:line="240" w:lineRule="auto"/>
              <w:textAlignment w:val="baseline"/>
              <w:rPr>
                <w:rFonts w:eastAsia="Times New Roman" w:cs="Arial"/>
                <w:sz w:val="14"/>
                <w:szCs w:val="14"/>
              </w:rPr>
            </w:pPr>
            <w:r>
              <w:rPr>
                <w:b/>
                <w:sz w:val="14"/>
              </w:rPr>
              <w:t>Lien avec :</w:t>
            </w:r>
            <w:r w:rsidR="00097197">
              <w:rPr>
                <w:b/>
                <w:sz w:val="14"/>
              </w:rPr>
              <w:t xml:space="preserve"> </w:t>
            </w:r>
          </w:p>
        </w:tc>
        <w:tc>
          <w:tcPr>
            <w:tcW w:w="2818" w:type="dxa"/>
            <w:shd w:val="clear" w:color="auto" w:fill="DFF5F9"/>
            <w:vAlign w:val="center"/>
          </w:tcPr>
          <w:p w14:paraId="21BE01E7" w14:textId="5DAAC87C" w:rsidR="00097197" w:rsidRPr="00146249" w:rsidRDefault="00D2120D" w:rsidP="00290D21">
            <w:pPr>
              <w:spacing w:line="240" w:lineRule="auto"/>
              <w:textAlignment w:val="baseline"/>
              <w:rPr>
                <w:rFonts w:eastAsia="Times New Roman" w:cs="Arial"/>
                <w:sz w:val="14"/>
                <w:szCs w:val="14"/>
              </w:rPr>
            </w:pPr>
            <w:r>
              <w:rPr>
                <w:b/>
                <w:sz w:val="22"/>
              </w:rPr>
              <w:t>OO 21</w:t>
            </w:r>
          </w:p>
        </w:tc>
        <w:tc>
          <w:tcPr>
            <w:tcW w:w="4415" w:type="dxa"/>
            <w:vMerge w:val="restart"/>
            <w:shd w:val="clear" w:color="auto" w:fill="DFF5F9"/>
            <w:vAlign w:val="center"/>
          </w:tcPr>
          <w:p w14:paraId="115BC433" w14:textId="77777777" w:rsidR="00097197" w:rsidRPr="00146249" w:rsidRDefault="00097197" w:rsidP="00290D21">
            <w:pPr>
              <w:spacing w:line="240" w:lineRule="auto"/>
              <w:jc w:val="center"/>
              <w:textAlignment w:val="baseline"/>
              <w:rPr>
                <w:rFonts w:eastAsia="Times New Roman" w:cs="Arial"/>
                <w:sz w:val="14"/>
                <w:szCs w:val="14"/>
              </w:rPr>
            </w:pPr>
            <w:r>
              <w:rPr>
                <w:b/>
                <w:sz w:val="14"/>
              </w:rPr>
              <w:t>Sous-section</w:t>
            </w:r>
            <w:r>
              <w:rPr>
                <w:sz w:val="14"/>
              </w:rPr>
              <w:t> </w:t>
            </w:r>
          </w:p>
          <w:p w14:paraId="0882A4BC" w14:textId="77777777" w:rsidR="00097197" w:rsidRPr="00146249" w:rsidRDefault="00097197" w:rsidP="00290D21">
            <w:pPr>
              <w:spacing w:line="240" w:lineRule="auto"/>
              <w:jc w:val="center"/>
              <w:textAlignment w:val="baseline"/>
              <w:rPr>
                <w:rFonts w:eastAsia="Times New Roman" w:cs="Arial"/>
                <w:sz w:val="14"/>
                <w:szCs w:val="14"/>
                <w:lang w:eastAsia="en-GB"/>
              </w:rPr>
            </w:pPr>
          </w:p>
          <w:p w14:paraId="16F6695C" w14:textId="491EE512" w:rsidR="00097197" w:rsidRPr="00146249" w:rsidRDefault="00097197" w:rsidP="00290D21">
            <w:pPr>
              <w:jc w:val="center"/>
              <w:rPr>
                <w:sz w:val="18"/>
                <w:szCs w:val="18"/>
              </w:rPr>
            </w:pPr>
            <w:r>
              <w:rPr>
                <w:b/>
                <w:sz w:val="22"/>
              </w:rPr>
              <w:t>Engagements envers les investisseurs</w:t>
            </w:r>
          </w:p>
        </w:tc>
        <w:tc>
          <w:tcPr>
            <w:tcW w:w="2233" w:type="dxa"/>
            <w:vMerge w:val="restart"/>
            <w:shd w:val="clear" w:color="auto" w:fill="DFF5F9"/>
            <w:vAlign w:val="center"/>
            <w:hideMark/>
          </w:tcPr>
          <w:p w14:paraId="0634B695" w14:textId="77777777" w:rsidR="00097197" w:rsidRPr="00146249" w:rsidRDefault="00097197" w:rsidP="00290D21">
            <w:pPr>
              <w:spacing w:line="240" w:lineRule="auto"/>
              <w:jc w:val="center"/>
              <w:textAlignment w:val="baseline"/>
              <w:rPr>
                <w:rFonts w:eastAsia="Times New Roman" w:cs="Arial"/>
                <w:b/>
                <w:bCs/>
                <w:sz w:val="14"/>
                <w:szCs w:val="14"/>
              </w:rPr>
            </w:pPr>
            <w:r>
              <w:rPr>
                <w:b/>
                <w:sz w:val="14"/>
              </w:rPr>
              <w:t>Principe des PRI</w:t>
            </w:r>
          </w:p>
          <w:p w14:paraId="2F4D2289" w14:textId="77777777" w:rsidR="00097197" w:rsidRPr="00146249" w:rsidRDefault="00097197" w:rsidP="00290D21">
            <w:pPr>
              <w:spacing w:line="240" w:lineRule="auto"/>
              <w:jc w:val="center"/>
              <w:textAlignment w:val="baseline"/>
              <w:rPr>
                <w:rFonts w:eastAsia="Times New Roman" w:cs="Arial"/>
                <w:b/>
                <w:bCs/>
                <w:sz w:val="14"/>
                <w:szCs w:val="14"/>
                <w:lang w:eastAsia="en-GB"/>
              </w:rPr>
            </w:pPr>
          </w:p>
          <w:p w14:paraId="3D32A249" w14:textId="2190FB3B" w:rsidR="00097197" w:rsidRPr="00146249" w:rsidRDefault="00097197" w:rsidP="00290D21">
            <w:pPr>
              <w:spacing w:line="240" w:lineRule="auto"/>
              <w:jc w:val="center"/>
              <w:textAlignment w:val="baseline"/>
              <w:rPr>
                <w:rFonts w:eastAsia="Times New Roman" w:cs="Arial"/>
                <w:sz w:val="18"/>
                <w:szCs w:val="18"/>
              </w:rPr>
            </w:pPr>
            <w:r>
              <w:rPr>
                <w:b/>
                <w:sz w:val="22"/>
              </w:rPr>
              <w:t>1, 4</w:t>
            </w:r>
          </w:p>
        </w:tc>
        <w:tc>
          <w:tcPr>
            <w:tcW w:w="1997" w:type="dxa"/>
            <w:vMerge w:val="restart"/>
            <w:shd w:val="clear" w:color="auto" w:fill="00B0F0"/>
            <w:tcMar>
              <w:top w:w="113" w:type="dxa"/>
              <w:left w:w="113" w:type="dxa"/>
              <w:bottom w:w="113" w:type="dxa"/>
              <w:right w:w="113" w:type="dxa"/>
            </w:tcMar>
            <w:vAlign w:val="center"/>
            <w:hideMark/>
          </w:tcPr>
          <w:p w14:paraId="5A888D0E" w14:textId="332B9A3A" w:rsidR="00097197" w:rsidRPr="00146249" w:rsidRDefault="00097197" w:rsidP="00290D21">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43983750" w14:textId="77777777" w:rsidR="00097197" w:rsidRPr="00146249" w:rsidRDefault="00097197" w:rsidP="00290D21">
            <w:pPr>
              <w:spacing w:line="240" w:lineRule="auto"/>
              <w:jc w:val="center"/>
              <w:textAlignment w:val="baseline"/>
              <w:rPr>
                <w:rFonts w:eastAsia="Times New Roman" w:cs="Arial"/>
                <w:b/>
                <w:bCs/>
                <w:color w:val="FFFFFF" w:themeColor="background1"/>
                <w:sz w:val="14"/>
                <w:szCs w:val="14"/>
                <w:lang w:eastAsia="en-GB"/>
              </w:rPr>
            </w:pPr>
          </w:p>
          <w:p w14:paraId="418EE11D" w14:textId="77777777" w:rsidR="00097197" w:rsidRPr="00146249" w:rsidRDefault="00097197" w:rsidP="00290D21">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097197" w:rsidRPr="00146249" w14:paraId="6DF0E7A9" w14:textId="77777777" w:rsidTr="00125143">
        <w:trPr>
          <w:gridBefore w:val="1"/>
          <w:wBefore w:w="6" w:type="dxa"/>
          <w:trHeight w:val="397"/>
        </w:trPr>
        <w:tc>
          <w:tcPr>
            <w:tcW w:w="1837" w:type="dxa"/>
            <w:vMerge/>
            <w:vAlign w:val="center"/>
          </w:tcPr>
          <w:p w14:paraId="501DDE0D" w14:textId="77777777" w:rsidR="00097197" w:rsidRPr="00146249" w:rsidRDefault="00097197" w:rsidP="00290D21">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24DC6647" w14:textId="52CE76FA" w:rsidR="00097197" w:rsidRPr="00146249" w:rsidRDefault="00097197" w:rsidP="00290D21">
            <w:pPr>
              <w:spacing w:line="240" w:lineRule="auto"/>
              <w:textAlignment w:val="baseline"/>
              <w:rPr>
                <w:rFonts w:eastAsia="Times New Roman" w:cs="Arial"/>
                <w:b/>
                <w:sz w:val="14"/>
                <w:szCs w:val="14"/>
              </w:rPr>
            </w:pPr>
            <w:r>
              <w:rPr>
                <w:b/>
                <w:sz w:val="14"/>
              </w:rPr>
              <w:t>Accès à</w:t>
            </w:r>
            <w:r w:rsidR="00953CE3">
              <w:rPr>
                <w:b/>
                <w:sz w:val="14"/>
              </w:rPr>
              <w:t> :</w:t>
            </w:r>
          </w:p>
        </w:tc>
        <w:tc>
          <w:tcPr>
            <w:tcW w:w="2818" w:type="dxa"/>
            <w:shd w:val="clear" w:color="auto" w:fill="DFF5F9"/>
            <w:vAlign w:val="center"/>
          </w:tcPr>
          <w:p w14:paraId="364C6532" w14:textId="20101142" w:rsidR="00097197" w:rsidRPr="00146249" w:rsidRDefault="00097197" w:rsidP="00290D21">
            <w:pPr>
              <w:spacing w:line="240" w:lineRule="auto"/>
              <w:textAlignment w:val="baseline"/>
              <w:rPr>
                <w:rFonts w:eastAsia="Times New Roman" w:cs="Arial"/>
                <w:b/>
                <w:sz w:val="14"/>
                <w:szCs w:val="14"/>
              </w:rPr>
            </w:pPr>
            <w:r>
              <w:rPr>
                <w:b/>
                <w:sz w:val="22"/>
              </w:rPr>
              <w:t>Sans objet</w:t>
            </w:r>
          </w:p>
        </w:tc>
        <w:tc>
          <w:tcPr>
            <w:tcW w:w="4415" w:type="dxa"/>
            <w:vMerge/>
            <w:vAlign w:val="center"/>
          </w:tcPr>
          <w:p w14:paraId="2BD2F9DE" w14:textId="77777777" w:rsidR="00097197" w:rsidRPr="00146249" w:rsidRDefault="00097197" w:rsidP="00290D21">
            <w:pPr>
              <w:spacing w:line="240" w:lineRule="auto"/>
              <w:jc w:val="center"/>
              <w:textAlignment w:val="baseline"/>
              <w:rPr>
                <w:rFonts w:eastAsia="Times New Roman" w:cs="Arial"/>
                <w:b/>
                <w:sz w:val="14"/>
                <w:szCs w:val="14"/>
                <w:lang w:eastAsia="en-GB"/>
              </w:rPr>
            </w:pPr>
          </w:p>
        </w:tc>
        <w:tc>
          <w:tcPr>
            <w:tcW w:w="2233" w:type="dxa"/>
            <w:vMerge/>
            <w:vAlign w:val="center"/>
          </w:tcPr>
          <w:p w14:paraId="57C89728" w14:textId="77777777" w:rsidR="00097197" w:rsidRPr="00146249" w:rsidRDefault="00097197" w:rsidP="00290D21">
            <w:pPr>
              <w:spacing w:line="240" w:lineRule="auto"/>
              <w:jc w:val="center"/>
              <w:textAlignment w:val="baseline"/>
              <w:rPr>
                <w:rFonts w:eastAsia="Times New Roman" w:cs="Arial"/>
                <w:b/>
                <w:bCs/>
                <w:sz w:val="14"/>
                <w:szCs w:val="14"/>
                <w:lang w:eastAsia="en-GB"/>
              </w:rPr>
            </w:pPr>
          </w:p>
        </w:tc>
        <w:tc>
          <w:tcPr>
            <w:tcW w:w="1997" w:type="dxa"/>
            <w:vMerge/>
            <w:tcMar>
              <w:top w:w="113" w:type="dxa"/>
              <w:left w:w="113" w:type="dxa"/>
              <w:bottom w:w="113" w:type="dxa"/>
              <w:right w:w="113" w:type="dxa"/>
            </w:tcMar>
            <w:vAlign w:val="center"/>
          </w:tcPr>
          <w:p w14:paraId="455BCDBF" w14:textId="77777777" w:rsidR="00097197" w:rsidRPr="00146249" w:rsidRDefault="00097197" w:rsidP="00290D21">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29553BE8" w14:textId="77777777" w:rsidTr="00676797">
        <w:trPr>
          <w:trHeight w:val="567"/>
        </w:trPr>
        <w:tc>
          <w:tcPr>
            <w:tcW w:w="14862" w:type="dxa"/>
            <w:gridSpan w:val="7"/>
            <w:shd w:val="clear" w:color="auto" w:fill="FFFFFF" w:themeFill="background1"/>
            <w:tcMar>
              <w:top w:w="113" w:type="dxa"/>
              <w:left w:w="113" w:type="dxa"/>
              <w:bottom w:w="113" w:type="dxa"/>
              <w:right w:w="113" w:type="dxa"/>
            </w:tcMar>
            <w:vAlign w:val="center"/>
            <w:hideMark/>
          </w:tcPr>
          <w:p w14:paraId="7D006C90" w14:textId="439C99E8" w:rsidR="00290D21" w:rsidRPr="00146249" w:rsidRDefault="00290D21" w:rsidP="00290D21">
            <w:pPr>
              <w:rPr>
                <w:rFonts w:eastAsia="Times New Roman" w:cs="Arial"/>
                <w:b/>
              </w:rPr>
            </w:pPr>
            <w:r>
              <w:rPr>
                <w:b/>
              </w:rPr>
              <w:t>Pour tous vos fonds clôturés au cours de l</w:t>
            </w:r>
            <w:r w:rsidR="00645497">
              <w:rPr>
                <w:b/>
              </w:rPr>
              <w:t>’</w:t>
            </w:r>
            <w:r>
              <w:rPr>
                <w:b/>
              </w:rPr>
              <w:t>année de référence, quel type d</w:t>
            </w:r>
            <w:r w:rsidR="00645497">
              <w:rPr>
                <w:b/>
              </w:rPr>
              <w:t>’</w:t>
            </w:r>
            <w:r>
              <w:rPr>
                <w:b/>
              </w:rPr>
              <w:t>engagements formels en matière d</w:t>
            </w:r>
            <w:r w:rsidR="00645497">
              <w:rPr>
                <w:b/>
              </w:rPr>
              <w:t>’</w:t>
            </w:r>
            <w:r>
              <w:rPr>
                <w:b/>
              </w:rPr>
              <w:t xml:space="preserve">investissement responsable avez-vous pris dans des </w:t>
            </w:r>
            <w:hyperlink r:id="rId23" w:history="1">
              <w:r>
                <w:rPr>
                  <w:rStyle w:val="Lienhypertexte"/>
                  <w:b/>
                </w:rPr>
                <w:t>conventions de bailleurs de fonds (LPA)</w:t>
              </w:r>
            </w:hyperlink>
            <w:r>
              <w:rPr>
                <w:b/>
              </w:rPr>
              <w:t>, lettres d</w:t>
            </w:r>
            <w:r w:rsidR="00645497">
              <w:rPr>
                <w:b/>
              </w:rPr>
              <w:t>’</w:t>
            </w:r>
            <w:r>
              <w:rPr>
                <w:b/>
              </w:rPr>
              <w:t>avenant ou d</w:t>
            </w:r>
            <w:r w:rsidR="00645497">
              <w:rPr>
                <w:b/>
              </w:rPr>
              <w:t>’</w:t>
            </w:r>
            <w:r>
              <w:rPr>
                <w:b/>
              </w:rPr>
              <w:t>autres documents constitutifs de fonds</w:t>
            </w:r>
            <w:r w:rsidR="00953CE3">
              <w:rPr>
                <w:b/>
              </w:rPr>
              <w:t> ?</w:t>
            </w:r>
            <w:r>
              <w:rPr>
                <w:b/>
              </w:rPr>
              <w:t xml:space="preserve"> </w:t>
            </w:r>
          </w:p>
          <w:p w14:paraId="0FCE9A15" w14:textId="77777777" w:rsidR="005F1B46" w:rsidRPr="00146249" w:rsidRDefault="005F1B46" w:rsidP="00290D21">
            <w:pPr>
              <w:rPr>
                <w:rFonts w:eastAsia="Times New Roman" w:cs="Arial"/>
                <w:b/>
                <w:lang w:eastAsia="en-GB"/>
              </w:rPr>
            </w:pPr>
          </w:p>
          <w:p w14:paraId="4DF41EFA" w14:textId="6844CC37" w:rsidR="00290D21" w:rsidRPr="00146249" w:rsidRDefault="00290D21" w:rsidP="00290D21">
            <w:pPr>
              <w:rPr>
                <w:rFonts w:eastAsia="Times New Roman" w:cs="Arial"/>
                <w:i/>
                <w:sz w:val="16"/>
                <w:szCs w:val="16"/>
              </w:rPr>
            </w:pPr>
            <w:r>
              <w:rPr>
                <w:i/>
              </w:rPr>
              <w:t>Si vous n</w:t>
            </w:r>
            <w:r w:rsidR="00645497">
              <w:rPr>
                <w:i/>
              </w:rPr>
              <w:t>’</w:t>
            </w:r>
            <w:r>
              <w:rPr>
                <w:i/>
              </w:rPr>
              <w:t xml:space="preserve">avez clôturé aucun fonds au cours de cette année de référence, </w:t>
            </w:r>
            <w:proofErr w:type="spellStart"/>
            <w:r>
              <w:rPr>
                <w:i/>
              </w:rPr>
              <w:t>veuillez vous</w:t>
            </w:r>
            <w:proofErr w:type="spellEnd"/>
            <w:r>
              <w:rPr>
                <w:i/>
              </w:rPr>
              <w:t xml:space="preserve"> reporter à la dernière année de référence au cours de laquelle vous avez clôturé des fonds, sans remonter au-delà de cinq ans.</w:t>
            </w:r>
          </w:p>
        </w:tc>
      </w:tr>
      <w:tr w:rsidR="0032770C" w:rsidRPr="00146249" w14:paraId="6F6F30E9" w14:textId="77777777" w:rsidTr="00676797">
        <w:trPr>
          <w:trHeight w:val="465"/>
        </w:trPr>
        <w:tc>
          <w:tcPr>
            <w:tcW w:w="1486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76F443" w14:textId="716F5EFB" w:rsidR="006644BA" w:rsidRPr="00146249" w:rsidRDefault="003D708B" w:rsidP="004F1498">
            <w:pPr>
              <w:pStyle w:val="Paragraphedeliste"/>
              <w:numPr>
                <w:ilvl w:val="0"/>
                <w:numId w:val="10"/>
              </w:numPr>
              <w:spacing w:line="276" w:lineRule="auto"/>
              <w:textAlignment w:val="baseline"/>
            </w:pPr>
            <w:r>
              <w:t>(A) Nous avons incorporé, par défaut et de manière systématique, des engagements en matière d</w:t>
            </w:r>
            <w:r w:rsidR="00645497">
              <w:t>’</w:t>
            </w:r>
            <w:r>
              <w:t>investissement responsable dans nos LPA (ou dans un document équivalent)</w:t>
            </w:r>
          </w:p>
          <w:p w14:paraId="5F858315" w14:textId="501B7A90" w:rsidR="006644BA" w:rsidRPr="00146249" w:rsidRDefault="003D708B" w:rsidP="004F1498">
            <w:pPr>
              <w:pStyle w:val="Paragraphedeliste"/>
              <w:numPr>
                <w:ilvl w:val="0"/>
                <w:numId w:val="10"/>
              </w:numPr>
              <w:spacing w:line="276" w:lineRule="auto"/>
              <w:textAlignment w:val="baseline"/>
            </w:pPr>
            <w:r>
              <w:t>(B) Nous avons ajouté certains engagements en matière d</w:t>
            </w:r>
            <w:r w:rsidR="00645497">
              <w:t>’</w:t>
            </w:r>
            <w:r>
              <w:t>investissement responsable dans nos LPA (ou dans un document équivalent) à la demande d</w:t>
            </w:r>
            <w:r w:rsidR="00645497">
              <w:t>’</w:t>
            </w:r>
            <w:r>
              <w:t>un client</w:t>
            </w:r>
          </w:p>
          <w:p w14:paraId="2002A72E" w14:textId="6EC02E1C" w:rsidR="006644BA" w:rsidRPr="00146249" w:rsidRDefault="003D708B" w:rsidP="004F1498">
            <w:pPr>
              <w:pStyle w:val="Paragraphedeliste"/>
              <w:numPr>
                <w:ilvl w:val="0"/>
                <w:numId w:val="10"/>
              </w:numPr>
              <w:spacing w:line="276" w:lineRule="auto"/>
              <w:textAlignment w:val="baseline"/>
            </w:pPr>
            <w:r>
              <w:t>(C) Nous avons ajouté des engagements en matière d</w:t>
            </w:r>
            <w:r w:rsidR="00645497">
              <w:t>’</w:t>
            </w:r>
            <w:r>
              <w:t>investissement responsable dans des lettres d</w:t>
            </w:r>
            <w:r w:rsidR="00645497">
              <w:t>’</w:t>
            </w:r>
            <w:r>
              <w:t>avenant à la demande d</w:t>
            </w:r>
            <w:r w:rsidR="00645497">
              <w:t>’</w:t>
            </w:r>
            <w:r>
              <w:t>un client</w:t>
            </w:r>
          </w:p>
          <w:p w14:paraId="0BD186B7" w14:textId="6F32363E" w:rsidR="006644BA" w:rsidRPr="00146249" w:rsidRDefault="003D708B" w:rsidP="004F1498">
            <w:pPr>
              <w:pStyle w:val="Paragraphedeliste"/>
              <w:numPr>
                <w:ilvl w:val="0"/>
                <w:numId w:val="26"/>
              </w:numPr>
              <w:spacing w:line="276" w:lineRule="auto"/>
              <w:textAlignment w:val="baseline"/>
              <w:rPr>
                <w:rFonts w:eastAsia="Times New Roman" w:cs="Arial"/>
              </w:rPr>
            </w:pPr>
            <w:r>
              <w:t>(D) Nous n</w:t>
            </w:r>
            <w:r w:rsidR="00645497">
              <w:t>’</w:t>
            </w:r>
            <w:r>
              <w:t>avons pris aucun engagement formel en matière d</w:t>
            </w:r>
            <w:r w:rsidR="00645497">
              <w:t>’</w:t>
            </w:r>
            <w:r>
              <w:t>investissement responsable pour l</w:t>
            </w:r>
            <w:r w:rsidR="00645497">
              <w:t>’</w:t>
            </w:r>
            <w:r>
              <w:t xml:space="preserve">année de référence concernée </w:t>
            </w:r>
          </w:p>
          <w:p w14:paraId="45E7FA03" w14:textId="6760692A" w:rsidR="00290D21" w:rsidRPr="00146249" w:rsidRDefault="003D708B" w:rsidP="004F1498">
            <w:pPr>
              <w:pStyle w:val="Paragraphedeliste"/>
              <w:numPr>
                <w:ilvl w:val="0"/>
                <w:numId w:val="10"/>
              </w:numPr>
              <w:spacing w:line="276" w:lineRule="auto"/>
              <w:textAlignment w:val="baseline"/>
              <w:rPr>
                <w:rFonts w:eastAsia="Times New Roman" w:cs="Arial"/>
                <w:sz w:val="16"/>
                <w:szCs w:val="16"/>
              </w:rPr>
            </w:pPr>
            <w:r>
              <w:t>(E) Sans objet</w:t>
            </w:r>
            <w:r w:rsidR="00953CE3">
              <w:t> ;</w:t>
            </w:r>
            <w:r>
              <w:t xml:space="preserve"> nous n</w:t>
            </w:r>
            <w:r w:rsidR="00645497">
              <w:t>’</w:t>
            </w:r>
            <w:r>
              <w:t>avons pas levé de fonds au cours des cinq dernières années</w:t>
            </w:r>
          </w:p>
        </w:tc>
      </w:tr>
      <w:tr w:rsidR="0032770C" w:rsidRPr="00146249" w14:paraId="797ED1A6" w14:textId="77777777" w:rsidTr="00676797">
        <w:trPr>
          <w:trHeight w:val="300"/>
        </w:trPr>
        <w:tc>
          <w:tcPr>
            <w:tcW w:w="14862" w:type="dxa"/>
            <w:gridSpan w:val="7"/>
            <w:tcBorders>
              <w:left w:val="nil"/>
              <w:right w:val="nil"/>
            </w:tcBorders>
            <w:shd w:val="clear" w:color="auto" w:fill="FFFFFF" w:themeFill="background1"/>
            <w:tcMar>
              <w:top w:w="0" w:type="dxa"/>
              <w:bottom w:w="0" w:type="dxa"/>
            </w:tcMar>
            <w:vAlign w:val="center"/>
          </w:tcPr>
          <w:p w14:paraId="17B44319" w14:textId="77777777" w:rsidR="00290D21" w:rsidRPr="00146249" w:rsidRDefault="00290D21" w:rsidP="00290D21">
            <w:pPr>
              <w:spacing w:line="240" w:lineRule="auto"/>
              <w:jc w:val="center"/>
              <w:textAlignment w:val="baseline"/>
              <w:rPr>
                <w:rStyle w:val="Lienhypertexte"/>
                <w:sz w:val="16"/>
                <w:szCs w:val="16"/>
              </w:rPr>
            </w:pPr>
          </w:p>
        </w:tc>
      </w:tr>
      <w:tr w:rsidR="00290D21" w:rsidRPr="00146249" w14:paraId="07950D7F" w14:textId="77777777" w:rsidTr="00676797">
        <w:trPr>
          <w:trHeight w:val="300"/>
        </w:trPr>
        <w:tc>
          <w:tcPr>
            <w:tcW w:w="14862" w:type="dxa"/>
            <w:gridSpan w:val="7"/>
            <w:shd w:val="clear" w:color="auto" w:fill="0070C0"/>
            <w:vAlign w:val="center"/>
          </w:tcPr>
          <w:p w14:paraId="113DB6A8" w14:textId="77777777" w:rsidR="00290D21" w:rsidRPr="00146249" w:rsidRDefault="00290D21" w:rsidP="007D2CF0">
            <w:pPr>
              <w:ind w:right="-109"/>
              <w:rPr>
                <w:rStyle w:val="Lienhypertexte"/>
                <w:b/>
                <w:bCs/>
                <w:color w:val="FFFFFF" w:themeColor="background1"/>
                <w:sz w:val="18"/>
                <w:szCs w:val="18"/>
              </w:rPr>
            </w:pPr>
            <w:r>
              <w:rPr>
                <w:b/>
                <w:color w:val="FFFFFF" w:themeColor="background1"/>
                <w:sz w:val="18"/>
              </w:rPr>
              <w:t>Notes explicatives</w:t>
            </w:r>
          </w:p>
        </w:tc>
      </w:tr>
      <w:tr w:rsidR="00290D21" w:rsidRPr="00146249" w14:paraId="53B06CC4" w14:textId="77777777" w:rsidTr="00676797">
        <w:trPr>
          <w:trHeight w:val="300"/>
        </w:trPr>
        <w:tc>
          <w:tcPr>
            <w:tcW w:w="1843" w:type="dxa"/>
            <w:gridSpan w:val="2"/>
            <w:shd w:val="clear" w:color="auto" w:fill="auto"/>
            <w:vAlign w:val="center"/>
          </w:tcPr>
          <w:p w14:paraId="7C337908" w14:textId="7D0175F8" w:rsidR="00290D21" w:rsidRPr="00146249" w:rsidRDefault="00290D21" w:rsidP="00290D21">
            <w:pPr>
              <w:rPr>
                <w:rStyle w:val="Lienhypertexte"/>
                <w:b/>
                <w:sz w:val="16"/>
                <w:szCs w:val="16"/>
              </w:rPr>
            </w:pPr>
            <w:r>
              <w:rPr>
                <w:b/>
                <w:sz w:val="16"/>
              </w:rPr>
              <w:t>Objectif de l</w:t>
            </w:r>
            <w:r w:rsidR="00645497">
              <w:rPr>
                <w:b/>
                <w:sz w:val="16"/>
              </w:rPr>
              <w:t>’</w:t>
            </w:r>
            <w:r>
              <w:rPr>
                <w:b/>
                <w:sz w:val="16"/>
              </w:rPr>
              <w:t>indicateur</w:t>
            </w:r>
          </w:p>
        </w:tc>
        <w:tc>
          <w:tcPr>
            <w:tcW w:w="13019" w:type="dxa"/>
            <w:gridSpan w:val="5"/>
            <w:shd w:val="clear" w:color="auto" w:fill="auto"/>
            <w:vAlign w:val="center"/>
          </w:tcPr>
          <w:p w14:paraId="5DB71513" w14:textId="4C29804E" w:rsidR="00290D21" w:rsidRPr="00146249" w:rsidRDefault="006E14A6" w:rsidP="00290D21">
            <w:pPr>
              <w:rPr>
                <w:rStyle w:val="Lienhypertexte"/>
                <w:color w:val="000000" w:themeColor="text1"/>
                <w:sz w:val="16"/>
                <w:szCs w:val="16"/>
              </w:rPr>
            </w:pPr>
            <w:r>
              <w:rPr>
                <w:rStyle w:val="Lienhypertexte"/>
                <w:color w:val="000000" w:themeColor="text1"/>
                <w:sz w:val="16"/>
              </w:rPr>
              <w:t>L</w:t>
            </w:r>
            <w:r w:rsidR="00645497">
              <w:rPr>
                <w:rStyle w:val="Lienhypertexte"/>
                <w:color w:val="000000" w:themeColor="text1"/>
                <w:sz w:val="16"/>
              </w:rPr>
              <w:t>’</w:t>
            </w:r>
            <w:r>
              <w:rPr>
                <w:rStyle w:val="Lienhypertexte"/>
                <w:color w:val="000000" w:themeColor="text1"/>
                <w:sz w:val="16"/>
              </w:rPr>
              <w:t xml:space="preserve">objectif de cet indicateur est de mieux comprendre si et quand un </w:t>
            </w:r>
            <w:proofErr w:type="spellStart"/>
            <w:r>
              <w:rPr>
                <w:rStyle w:val="Lienhypertexte"/>
                <w:i/>
                <w:iCs/>
                <w:color w:val="000000" w:themeColor="text1"/>
                <w:sz w:val="16"/>
              </w:rPr>
              <w:t>general</w:t>
            </w:r>
            <w:proofErr w:type="spellEnd"/>
            <w:r>
              <w:rPr>
                <w:rStyle w:val="Lienhypertexte"/>
                <w:i/>
                <w:iCs/>
                <w:color w:val="000000" w:themeColor="text1"/>
                <w:sz w:val="16"/>
              </w:rPr>
              <w:t xml:space="preserve"> </w:t>
            </w:r>
            <w:proofErr w:type="spellStart"/>
            <w:r>
              <w:rPr>
                <w:rStyle w:val="Lienhypertexte"/>
                <w:i/>
                <w:iCs/>
                <w:color w:val="000000" w:themeColor="text1"/>
                <w:sz w:val="16"/>
              </w:rPr>
              <w:t>partner</w:t>
            </w:r>
            <w:proofErr w:type="spellEnd"/>
            <w:r>
              <w:rPr>
                <w:rStyle w:val="Lienhypertexte"/>
                <w:color w:val="000000" w:themeColor="text1"/>
                <w:sz w:val="16"/>
              </w:rPr>
              <w:t xml:space="preserve"> (GP) incorpore des engagements en matière d</w:t>
            </w:r>
            <w:r w:rsidR="00645497">
              <w:rPr>
                <w:rStyle w:val="Lienhypertexte"/>
                <w:color w:val="000000" w:themeColor="text1"/>
                <w:sz w:val="16"/>
              </w:rPr>
              <w:t>’</w:t>
            </w:r>
            <w:r>
              <w:rPr>
                <w:rStyle w:val="Lienhypertexte"/>
                <w:color w:val="000000" w:themeColor="text1"/>
                <w:sz w:val="16"/>
              </w:rPr>
              <w:t>ESG et d</w:t>
            </w:r>
            <w:r w:rsidR="00645497">
              <w:rPr>
                <w:rStyle w:val="Lienhypertexte"/>
                <w:color w:val="000000" w:themeColor="text1"/>
                <w:sz w:val="16"/>
              </w:rPr>
              <w:t>’</w:t>
            </w:r>
            <w:r>
              <w:rPr>
                <w:rStyle w:val="Lienhypertexte"/>
                <w:color w:val="000000" w:themeColor="text1"/>
                <w:sz w:val="16"/>
              </w:rPr>
              <w:t>investissement responsable dans la documentation juridique de ses fonds. Il est recommandé de s</w:t>
            </w:r>
            <w:r w:rsidR="00645497">
              <w:rPr>
                <w:rStyle w:val="Lienhypertexte"/>
                <w:color w:val="000000" w:themeColor="text1"/>
                <w:sz w:val="16"/>
              </w:rPr>
              <w:t>’</w:t>
            </w:r>
            <w:r>
              <w:rPr>
                <w:rStyle w:val="Lienhypertexte"/>
                <w:color w:val="000000" w:themeColor="text1"/>
                <w:sz w:val="16"/>
              </w:rPr>
              <w:t>engager formellement en faveur de l</w:t>
            </w:r>
            <w:r w:rsidR="00645497">
              <w:rPr>
                <w:rStyle w:val="Lienhypertexte"/>
                <w:color w:val="000000" w:themeColor="text1"/>
                <w:sz w:val="16"/>
              </w:rPr>
              <w:t>’</w:t>
            </w:r>
            <w:r>
              <w:rPr>
                <w:rStyle w:val="Lienhypertexte"/>
                <w:color w:val="000000" w:themeColor="text1"/>
                <w:sz w:val="16"/>
              </w:rPr>
              <w:t>investissement responsable dans les LPA, les lettres d</w:t>
            </w:r>
            <w:r w:rsidR="00645497">
              <w:rPr>
                <w:rStyle w:val="Lienhypertexte"/>
                <w:color w:val="000000" w:themeColor="text1"/>
                <w:sz w:val="16"/>
              </w:rPr>
              <w:t>’</w:t>
            </w:r>
            <w:r>
              <w:rPr>
                <w:rStyle w:val="Lienhypertexte"/>
                <w:color w:val="000000" w:themeColor="text1"/>
                <w:sz w:val="16"/>
              </w:rPr>
              <w:t xml:space="preserve">avenant ou </w:t>
            </w:r>
            <w:r>
              <w:rPr>
                <w:sz w:val="16"/>
              </w:rPr>
              <w:t>d</w:t>
            </w:r>
            <w:r w:rsidR="00645497">
              <w:rPr>
                <w:sz w:val="16"/>
              </w:rPr>
              <w:t>’</w:t>
            </w:r>
            <w:r>
              <w:rPr>
                <w:sz w:val="16"/>
              </w:rPr>
              <w:t>autres documents constitutifs de fonds</w:t>
            </w:r>
            <w:r>
              <w:rPr>
                <w:rStyle w:val="Lienhypertexte"/>
                <w:color w:val="000000" w:themeColor="text1"/>
                <w:sz w:val="16"/>
              </w:rPr>
              <w:t>.</w:t>
            </w:r>
          </w:p>
        </w:tc>
      </w:tr>
      <w:tr w:rsidR="00290D21" w:rsidRPr="00146249" w14:paraId="7535F208" w14:textId="77777777" w:rsidTr="00676797">
        <w:trPr>
          <w:trHeight w:val="300"/>
        </w:trPr>
        <w:tc>
          <w:tcPr>
            <w:tcW w:w="1843" w:type="dxa"/>
            <w:gridSpan w:val="2"/>
            <w:shd w:val="clear" w:color="auto" w:fill="auto"/>
            <w:vAlign w:val="center"/>
          </w:tcPr>
          <w:p w14:paraId="32498680" w14:textId="5941342B" w:rsidR="00290D21" w:rsidRPr="00146249" w:rsidRDefault="00F36415" w:rsidP="00290D21">
            <w:pPr>
              <w:rPr>
                <w:rStyle w:val="Lienhypertexte"/>
                <w:b/>
                <w:sz w:val="16"/>
                <w:szCs w:val="16"/>
              </w:rPr>
            </w:pPr>
            <w:r>
              <w:rPr>
                <w:b/>
                <w:sz w:val="16"/>
              </w:rPr>
              <w:t>Recommandations</w:t>
            </w:r>
            <w:r w:rsidR="00290D21">
              <w:rPr>
                <w:b/>
                <w:sz w:val="16"/>
              </w:rPr>
              <w:t xml:space="preserve"> supplémentaires en matière de </w:t>
            </w:r>
            <w:proofErr w:type="spellStart"/>
            <w:r w:rsidR="00290D21">
              <w:rPr>
                <w:b/>
                <w:sz w:val="16"/>
              </w:rPr>
              <w:t>reporting</w:t>
            </w:r>
            <w:proofErr w:type="spellEnd"/>
          </w:p>
        </w:tc>
        <w:tc>
          <w:tcPr>
            <w:tcW w:w="13019" w:type="dxa"/>
            <w:gridSpan w:val="5"/>
            <w:shd w:val="clear" w:color="auto" w:fill="auto"/>
            <w:vAlign w:val="center"/>
          </w:tcPr>
          <w:p w14:paraId="77535D94" w14:textId="4B67A486" w:rsidR="006E14A6" w:rsidRPr="00146249" w:rsidRDefault="183DAB90" w:rsidP="006E14A6">
            <w:pPr>
              <w:rPr>
                <w:rStyle w:val="Lienhypertexte"/>
                <w:color w:val="000000" w:themeColor="text1"/>
                <w:sz w:val="16"/>
                <w:szCs w:val="16"/>
              </w:rPr>
            </w:pPr>
            <w:r>
              <w:rPr>
                <w:rStyle w:val="Lienhypertexte"/>
                <w:color w:val="000000" w:themeColor="text1"/>
                <w:sz w:val="16"/>
              </w:rPr>
              <w:t>Cet indicateur ne s</w:t>
            </w:r>
            <w:r w:rsidR="00645497">
              <w:rPr>
                <w:rStyle w:val="Lienhypertexte"/>
                <w:color w:val="000000" w:themeColor="text1"/>
                <w:sz w:val="16"/>
              </w:rPr>
              <w:t>’</w:t>
            </w:r>
            <w:r>
              <w:rPr>
                <w:rStyle w:val="Lienhypertexte"/>
                <w:color w:val="000000" w:themeColor="text1"/>
                <w:sz w:val="16"/>
              </w:rPr>
              <w:t>applique qu</w:t>
            </w:r>
            <w:r w:rsidR="00645497">
              <w:rPr>
                <w:rStyle w:val="Lienhypertexte"/>
                <w:color w:val="000000" w:themeColor="text1"/>
                <w:sz w:val="16"/>
              </w:rPr>
              <w:t>’</w:t>
            </w:r>
            <w:r>
              <w:rPr>
                <w:rStyle w:val="Lienhypertexte"/>
                <w:color w:val="000000" w:themeColor="text1"/>
                <w:sz w:val="16"/>
              </w:rPr>
              <w:t xml:space="preserve">aux GP investissant à partir de structures de fonds. </w:t>
            </w:r>
          </w:p>
          <w:p w14:paraId="5439EC67" w14:textId="77777777" w:rsidR="006E14A6" w:rsidRPr="00146249" w:rsidRDefault="006E14A6" w:rsidP="006E14A6">
            <w:pPr>
              <w:rPr>
                <w:rStyle w:val="Lienhypertexte"/>
                <w:color w:val="000000" w:themeColor="text1"/>
                <w:sz w:val="16"/>
                <w:szCs w:val="16"/>
              </w:rPr>
            </w:pPr>
          </w:p>
          <w:p w14:paraId="4D2F0C26" w14:textId="29F4EB30" w:rsidR="006E14A6" w:rsidRPr="00146249" w:rsidRDefault="00945496" w:rsidP="006E14A6">
            <w:pPr>
              <w:rPr>
                <w:rStyle w:val="Lienhypertexte"/>
                <w:color w:val="000000" w:themeColor="text1"/>
                <w:sz w:val="16"/>
                <w:szCs w:val="16"/>
              </w:rPr>
            </w:pPr>
            <w:r>
              <w:rPr>
                <w:rStyle w:val="Lienhypertexte"/>
                <w:color w:val="000000" w:themeColor="text1"/>
                <w:sz w:val="16"/>
              </w:rPr>
              <w:lastRenderedPageBreak/>
              <w:t>Les signataires doivent rendre compte de tout engagement formel lié à la mise en œuvre de l</w:t>
            </w:r>
            <w:r w:rsidR="00645497">
              <w:rPr>
                <w:rStyle w:val="Lienhypertexte"/>
                <w:color w:val="000000" w:themeColor="text1"/>
                <w:sz w:val="16"/>
              </w:rPr>
              <w:t>’</w:t>
            </w:r>
            <w:r>
              <w:rPr>
                <w:rStyle w:val="Lienhypertexte"/>
                <w:color w:val="000000" w:themeColor="text1"/>
                <w:sz w:val="16"/>
              </w:rPr>
              <w:t xml:space="preserve">investissement responsable et à la prise en compte des enjeux ESG qui aurait été pris par le GP ou demandé par les </w:t>
            </w:r>
            <w:proofErr w:type="spellStart"/>
            <w:r>
              <w:rPr>
                <w:rStyle w:val="Lienhypertexte"/>
                <w:i/>
                <w:iCs/>
                <w:color w:val="000000" w:themeColor="text1"/>
                <w:sz w:val="16"/>
              </w:rPr>
              <w:t>limited</w:t>
            </w:r>
            <w:proofErr w:type="spellEnd"/>
            <w:r>
              <w:rPr>
                <w:rStyle w:val="Lienhypertexte"/>
                <w:i/>
                <w:iCs/>
                <w:color w:val="000000" w:themeColor="text1"/>
                <w:sz w:val="16"/>
              </w:rPr>
              <w:t xml:space="preserve"> </w:t>
            </w:r>
            <w:proofErr w:type="spellStart"/>
            <w:r>
              <w:rPr>
                <w:rStyle w:val="Lienhypertexte"/>
                <w:i/>
                <w:iCs/>
                <w:color w:val="000000" w:themeColor="text1"/>
                <w:sz w:val="16"/>
              </w:rPr>
              <w:t>partners</w:t>
            </w:r>
            <w:proofErr w:type="spellEnd"/>
            <w:r>
              <w:rPr>
                <w:rStyle w:val="Lienhypertexte"/>
                <w:color w:val="000000" w:themeColor="text1"/>
                <w:sz w:val="16"/>
              </w:rPr>
              <w:t xml:space="preserve"> (LP) et inclus dans les LPA et/ou les lettres d</w:t>
            </w:r>
            <w:r w:rsidR="00645497">
              <w:rPr>
                <w:rStyle w:val="Lienhypertexte"/>
                <w:color w:val="000000" w:themeColor="text1"/>
                <w:sz w:val="16"/>
              </w:rPr>
              <w:t>’</w:t>
            </w:r>
            <w:r>
              <w:rPr>
                <w:rStyle w:val="Lienhypertexte"/>
                <w:color w:val="000000" w:themeColor="text1"/>
                <w:sz w:val="16"/>
              </w:rPr>
              <w:t xml:space="preserve">avenant, et/ou dans </w:t>
            </w:r>
            <w:r>
              <w:rPr>
                <w:sz w:val="16"/>
              </w:rPr>
              <w:t>d</w:t>
            </w:r>
            <w:r w:rsidR="00645497">
              <w:rPr>
                <w:sz w:val="16"/>
              </w:rPr>
              <w:t>’</w:t>
            </w:r>
            <w:r>
              <w:rPr>
                <w:sz w:val="16"/>
              </w:rPr>
              <w:t>autres documents constitutifs de fonds</w:t>
            </w:r>
            <w:r>
              <w:rPr>
                <w:rStyle w:val="Lienhypertexte"/>
                <w:color w:val="000000" w:themeColor="text1"/>
                <w:sz w:val="16"/>
              </w:rPr>
              <w:t xml:space="preserve">. </w:t>
            </w:r>
          </w:p>
          <w:p w14:paraId="320DF84B" w14:textId="44FC145D" w:rsidR="003B3211" w:rsidRPr="00146249" w:rsidRDefault="003B3211" w:rsidP="006E14A6">
            <w:pPr>
              <w:rPr>
                <w:rStyle w:val="Lienhypertexte"/>
                <w:color w:val="000000" w:themeColor="text1"/>
                <w:sz w:val="16"/>
                <w:szCs w:val="16"/>
              </w:rPr>
            </w:pPr>
          </w:p>
          <w:p w14:paraId="49B9BA89" w14:textId="73589265" w:rsidR="00586B0E" w:rsidRPr="00146249" w:rsidRDefault="003B3211" w:rsidP="006E14A6">
            <w:pPr>
              <w:rPr>
                <w:rStyle w:val="Lienhypertexte"/>
                <w:color w:val="000000" w:themeColor="text1"/>
                <w:sz w:val="16"/>
                <w:szCs w:val="16"/>
              </w:rPr>
            </w:pPr>
            <w:r>
              <w:rPr>
                <w:rStyle w:val="Lienhypertexte"/>
                <w:color w:val="000000" w:themeColor="text1"/>
                <w:sz w:val="16"/>
              </w:rPr>
              <w:t>Si aucun fonds n</w:t>
            </w:r>
            <w:r w:rsidR="00645497">
              <w:rPr>
                <w:rStyle w:val="Lienhypertexte"/>
                <w:color w:val="000000" w:themeColor="text1"/>
                <w:sz w:val="16"/>
              </w:rPr>
              <w:t>’</w:t>
            </w:r>
            <w:r>
              <w:rPr>
                <w:rStyle w:val="Lienhypertexte"/>
                <w:color w:val="000000" w:themeColor="text1"/>
                <w:sz w:val="16"/>
              </w:rPr>
              <w:t>a été clôturé au cours de l</w:t>
            </w:r>
            <w:r w:rsidR="00645497">
              <w:rPr>
                <w:rStyle w:val="Lienhypertexte"/>
                <w:color w:val="000000" w:themeColor="text1"/>
                <w:sz w:val="16"/>
              </w:rPr>
              <w:t>’</w:t>
            </w:r>
            <w:r>
              <w:rPr>
                <w:rStyle w:val="Lienhypertexte"/>
                <w:color w:val="000000" w:themeColor="text1"/>
                <w:sz w:val="16"/>
              </w:rPr>
              <w:t>année de référence, il convient de se référer à la dernière année de référence (sans remonter au-delà de cinq ans) au cours de laquelle des fonds ont été clôturés.</w:t>
            </w:r>
          </w:p>
        </w:tc>
      </w:tr>
      <w:tr w:rsidR="00290D21" w:rsidRPr="00146249" w14:paraId="1AE12943" w14:textId="77777777" w:rsidTr="00676797">
        <w:trPr>
          <w:trHeight w:val="300"/>
        </w:trPr>
        <w:tc>
          <w:tcPr>
            <w:tcW w:w="1843" w:type="dxa"/>
            <w:gridSpan w:val="2"/>
            <w:shd w:val="clear" w:color="auto" w:fill="auto"/>
            <w:vAlign w:val="center"/>
          </w:tcPr>
          <w:p w14:paraId="31931C10" w14:textId="77777777" w:rsidR="00290D21" w:rsidRPr="00146249" w:rsidRDefault="00290D21" w:rsidP="00290D21">
            <w:pPr>
              <w:rPr>
                <w:b/>
                <w:bCs/>
                <w:sz w:val="16"/>
                <w:szCs w:val="16"/>
              </w:rPr>
            </w:pPr>
            <w:r>
              <w:rPr>
                <w:b/>
                <w:sz w:val="16"/>
              </w:rPr>
              <w:lastRenderedPageBreak/>
              <w:t>Autres ressources</w:t>
            </w:r>
          </w:p>
        </w:tc>
        <w:tc>
          <w:tcPr>
            <w:tcW w:w="13019" w:type="dxa"/>
            <w:gridSpan w:val="5"/>
            <w:shd w:val="clear" w:color="auto" w:fill="auto"/>
            <w:vAlign w:val="center"/>
          </w:tcPr>
          <w:p w14:paraId="73A84EBA" w14:textId="0471B763" w:rsidR="00290D21" w:rsidRPr="00146249" w:rsidRDefault="006E14A6" w:rsidP="006E14A6">
            <w:pPr>
              <w:rPr>
                <w:rStyle w:val="Lienhypertexte"/>
                <w:color w:val="000000" w:themeColor="text1"/>
              </w:rPr>
            </w:pPr>
            <w:r>
              <w:rPr>
                <w:rStyle w:val="Lienhypertexte"/>
                <w:color w:val="000000" w:themeColor="text1"/>
                <w:sz w:val="16"/>
              </w:rPr>
              <w:t xml:space="preserve">Veuillez consulter le document intitulé </w:t>
            </w:r>
            <w:hyperlink r:id="rId24" w:history="1">
              <w:proofErr w:type="spellStart"/>
              <w:r>
                <w:rPr>
                  <w:rStyle w:val="Lienhypertexte"/>
                  <w:sz w:val="16"/>
                </w:rPr>
                <w:t>Incorporating</w:t>
              </w:r>
              <w:proofErr w:type="spellEnd"/>
              <w:r>
                <w:rPr>
                  <w:rStyle w:val="Lienhypertexte"/>
                  <w:sz w:val="16"/>
                </w:rPr>
                <w:t xml:space="preserve"> </w:t>
              </w:r>
              <w:proofErr w:type="spellStart"/>
              <w:r>
                <w:rPr>
                  <w:rStyle w:val="Lienhypertexte"/>
                  <w:sz w:val="16"/>
                </w:rPr>
                <w:t>responsible</w:t>
              </w:r>
              <w:proofErr w:type="spellEnd"/>
              <w:r>
                <w:rPr>
                  <w:rStyle w:val="Lienhypertexte"/>
                  <w:sz w:val="16"/>
                </w:rPr>
                <w:t xml:space="preserve"> </w:t>
              </w:r>
              <w:proofErr w:type="spellStart"/>
              <w:r>
                <w:rPr>
                  <w:rStyle w:val="Lienhypertexte"/>
                  <w:sz w:val="16"/>
                </w:rPr>
                <w:t>investment</w:t>
              </w:r>
              <w:proofErr w:type="spellEnd"/>
              <w:r>
                <w:rPr>
                  <w:rStyle w:val="Lienhypertexte"/>
                  <w:sz w:val="16"/>
                </w:rPr>
                <w:t xml:space="preserve"> </w:t>
              </w:r>
              <w:proofErr w:type="spellStart"/>
              <w:r>
                <w:rPr>
                  <w:rStyle w:val="Lienhypertexte"/>
                  <w:sz w:val="16"/>
                </w:rPr>
                <w:t>requirements</w:t>
              </w:r>
              <w:proofErr w:type="spellEnd"/>
              <w:r>
                <w:rPr>
                  <w:rStyle w:val="Lienhypertexte"/>
                  <w:sz w:val="16"/>
                </w:rPr>
                <w:t xml:space="preserve"> </w:t>
              </w:r>
              <w:proofErr w:type="spellStart"/>
              <w:r>
                <w:rPr>
                  <w:rStyle w:val="Lienhypertexte"/>
                  <w:sz w:val="16"/>
                </w:rPr>
                <w:t>into</w:t>
              </w:r>
              <w:proofErr w:type="spellEnd"/>
              <w:r>
                <w:rPr>
                  <w:rStyle w:val="Lienhypertexte"/>
                  <w:sz w:val="16"/>
                </w:rPr>
                <w:t xml:space="preserve"> </w:t>
              </w:r>
              <w:proofErr w:type="spellStart"/>
              <w:r>
                <w:rPr>
                  <w:rStyle w:val="Lienhypertexte"/>
                  <w:sz w:val="16"/>
                </w:rPr>
                <w:t>private</w:t>
              </w:r>
              <w:proofErr w:type="spellEnd"/>
              <w:r>
                <w:rPr>
                  <w:rStyle w:val="Lienhypertexte"/>
                  <w:sz w:val="16"/>
                </w:rPr>
                <w:t xml:space="preserve"> </w:t>
              </w:r>
              <w:proofErr w:type="spellStart"/>
              <w:r>
                <w:rPr>
                  <w:rStyle w:val="Lienhypertexte"/>
                  <w:sz w:val="16"/>
                </w:rPr>
                <w:t>equity</w:t>
              </w:r>
              <w:proofErr w:type="spellEnd"/>
              <w:r>
                <w:rPr>
                  <w:rStyle w:val="Lienhypertexte"/>
                  <w:sz w:val="16"/>
                </w:rPr>
                <w:t xml:space="preserve"> </w:t>
              </w:r>
              <w:proofErr w:type="spellStart"/>
              <w:r>
                <w:rPr>
                  <w:rStyle w:val="Lienhypertexte"/>
                  <w:sz w:val="16"/>
                </w:rPr>
                <w:t>fund</w:t>
              </w:r>
              <w:proofErr w:type="spellEnd"/>
              <w:r>
                <w:rPr>
                  <w:rStyle w:val="Lienhypertexte"/>
                  <w:sz w:val="16"/>
                </w:rPr>
                <w:t xml:space="preserve"> </w:t>
              </w:r>
              <w:proofErr w:type="spellStart"/>
              <w:r>
                <w:rPr>
                  <w:rStyle w:val="Lienhypertexte"/>
                  <w:sz w:val="16"/>
                </w:rPr>
                <w:t>terms</w:t>
              </w:r>
              <w:proofErr w:type="spellEnd"/>
              <w:r>
                <w:rPr>
                  <w:rStyle w:val="Lienhypertexte"/>
                  <w:sz w:val="16"/>
                </w:rPr>
                <w:t xml:space="preserve"> (Intégration des exigences en matière d</w:t>
              </w:r>
              <w:r w:rsidR="00645497">
                <w:rPr>
                  <w:rStyle w:val="Lienhypertexte"/>
                  <w:sz w:val="16"/>
                </w:rPr>
                <w:t>’</w:t>
              </w:r>
              <w:r>
                <w:rPr>
                  <w:rStyle w:val="Lienhypertexte"/>
                  <w:sz w:val="16"/>
                </w:rPr>
                <w:t>investissement responsable dans les conditions des fonds de capital-investissement (</w:t>
              </w:r>
              <w:proofErr w:type="spellStart"/>
              <w:r>
                <w:rPr>
                  <w:rStyle w:val="Lienhypertexte"/>
                  <w:i/>
                  <w:iCs/>
                  <w:sz w:val="16"/>
                </w:rPr>
                <w:t>private</w:t>
              </w:r>
              <w:proofErr w:type="spellEnd"/>
              <w:r>
                <w:rPr>
                  <w:rStyle w:val="Lienhypertexte"/>
                  <w:i/>
                  <w:iCs/>
                  <w:sz w:val="16"/>
                </w:rPr>
                <w:t xml:space="preserve"> </w:t>
              </w:r>
              <w:proofErr w:type="spellStart"/>
              <w:r>
                <w:rPr>
                  <w:rStyle w:val="Lienhypertexte"/>
                  <w:i/>
                  <w:iCs/>
                  <w:sz w:val="16"/>
                </w:rPr>
                <w:t>equity</w:t>
              </w:r>
              <w:proofErr w:type="spellEnd"/>
              <w:r>
                <w:rPr>
                  <w:rStyle w:val="Lienhypertexte"/>
                  <w:sz w:val="16"/>
                </w:rPr>
                <w:t>))</w:t>
              </w:r>
            </w:hyperlink>
            <w:r>
              <w:rPr>
                <w:rStyle w:val="Lienhypertexte"/>
                <w:color w:val="000000" w:themeColor="text1"/>
                <w:sz w:val="16"/>
              </w:rPr>
              <w:t xml:space="preserve"> pour de plus amples informations.</w:t>
            </w:r>
          </w:p>
        </w:tc>
      </w:tr>
      <w:tr w:rsidR="00290D21" w:rsidRPr="00146249" w14:paraId="3B367FEF" w14:textId="77777777" w:rsidTr="00676797">
        <w:trPr>
          <w:trHeight w:val="300"/>
        </w:trPr>
        <w:tc>
          <w:tcPr>
            <w:tcW w:w="14862" w:type="dxa"/>
            <w:gridSpan w:val="7"/>
            <w:shd w:val="clear" w:color="auto" w:fill="0070C0"/>
            <w:vAlign w:val="center"/>
          </w:tcPr>
          <w:p w14:paraId="07A760BA" w14:textId="77777777" w:rsidR="00290D21" w:rsidRPr="00146249" w:rsidRDefault="00290D21" w:rsidP="00290D21">
            <w:pPr>
              <w:rPr>
                <w:color w:val="FFFFFF" w:themeColor="background1"/>
                <w:sz w:val="16"/>
                <w:szCs w:val="16"/>
              </w:rPr>
            </w:pPr>
            <w:r>
              <w:rPr>
                <w:b/>
                <w:color w:val="FFFFFF" w:themeColor="background1"/>
                <w:sz w:val="18"/>
              </w:rPr>
              <w:t>Logique</w:t>
            </w:r>
          </w:p>
        </w:tc>
      </w:tr>
      <w:tr w:rsidR="00290D21" w:rsidRPr="00146249" w14:paraId="2248BDB6" w14:textId="77777777" w:rsidTr="00676797">
        <w:trPr>
          <w:trHeight w:val="300"/>
        </w:trPr>
        <w:tc>
          <w:tcPr>
            <w:tcW w:w="1843" w:type="dxa"/>
            <w:gridSpan w:val="2"/>
            <w:shd w:val="clear" w:color="auto" w:fill="auto"/>
            <w:vAlign w:val="center"/>
          </w:tcPr>
          <w:p w14:paraId="34D6CECA" w14:textId="77777777" w:rsidR="00290D21" w:rsidRPr="00146249" w:rsidRDefault="00290D21" w:rsidP="00290D21">
            <w:pPr>
              <w:rPr>
                <w:b/>
                <w:bCs/>
                <w:sz w:val="16"/>
                <w:szCs w:val="16"/>
              </w:rPr>
            </w:pPr>
            <w:r>
              <w:rPr>
                <w:b/>
                <w:sz w:val="16"/>
              </w:rPr>
              <w:t>Lien avec</w:t>
            </w:r>
          </w:p>
        </w:tc>
        <w:tc>
          <w:tcPr>
            <w:tcW w:w="13019" w:type="dxa"/>
            <w:gridSpan w:val="5"/>
            <w:shd w:val="clear" w:color="auto" w:fill="auto"/>
            <w:vAlign w:val="center"/>
          </w:tcPr>
          <w:p w14:paraId="2FC7E27E" w14:textId="65E6B1EE" w:rsidR="00290D21" w:rsidRPr="00146249" w:rsidRDefault="00627613" w:rsidP="00290D21">
            <w:pPr>
              <w:rPr>
                <w:sz w:val="16"/>
                <w:szCs w:val="16"/>
              </w:rPr>
            </w:pPr>
            <w:r>
              <w:rPr>
                <w:sz w:val="16"/>
              </w:rPr>
              <w:t>[OO 21]</w:t>
            </w:r>
          </w:p>
        </w:tc>
      </w:tr>
      <w:tr w:rsidR="00290D21" w:rsidRPr="00146249" w14:paraId="38CB1EFC" w14:textId="77777777" w:rsidTr="00676797">
        <w:trPr>
          <w:trHeight w:val="300"/>
        </w:trPr>
        <w:tc>
          <w:tcPr>
            <w:tcW w:w="1843" w:type="dxa"/>
            <w:gridSpan w:val="2"/>
            <w:shd w:val="clear" w:color="auto" w:fill="auto"/>
            <w:vAlign w:val="center"/>
          </w:tcPr>
          <w:p w14:paraId="5BA2C2F6" w14:textId="77777777" w:rsidR="00290D21" w:rsidRPr="00146249" w:rsidRDefault="00290D21" w:rsidP="00290D21">
            <w:pPr>
              <w:rPr>
                <w:b/>
                <w:bCs/>
                <w:sz w:val="16"/>
                <w:szCs w:val="16"/>
              </w:rPr>
            </w:pPr>
            <w:r>
              <w:rPr>
                <w:b/>
                <w:sz w:val="16"/>
              </w:rPr>
              <w:t>Accès à</w:t>
            </w:r>
          </w:p>
        </w:tc>
        <w:tc>
          <w:tcPr>
            <w:tcW w:w="13019" w:type="dxa"/>
            <w:gridSpan w:val="5"/>
            <w:shd w:val="clear" w:color="auto" w:fill="auto"/>
            <w:vAlign w:val="center"/>
          </w:tcPr>
          <w:p w14:paraId="0E1E3B06" w14:textId="7330C990" w:rsidR="00290D21" w:rsidRPr="00146249" w:rsidRDefault="001E2045" w:rsidP="00290D21">
            <w:pPr>
              <w:rPr>
                <w:sz w:val="16"/>
                <w:szCs w:val="16"/>
              </w:rPr>
            </w:pPr>
            <w:r>
              <w:rPr>
                <w:sz w:val="16"/>
              </w:rPr>
              <w:t>Sans objet</w:t>
            </w:r>
          </w:p>
        </w:tc>
      </w:tr>
      <w:tr w:rsidR="00290D21" w:rsidRPr="00146249" w14:paraId="6DF1A432" w14:textId="77777777" w:rsidTr="00676797">
        <w:trPr>
          <w:trHeight w:val="300"/>
        </w:trPr>
        <w:tc>
          <w:tcPr>
            <w:tcW w:w="14862" w:type="dxa"/>
            <w:gridSpan w:val="7"/>
            <w:shd w:val="clear" w:color="auto" w:fill="0070C0"/>
            <w:vAlign w:val="center"/>
          </w:tcPr>
          <w:p w14:paraId="6370802A" w14:textId="77777777" w:rsidR="00290D21" w:rsidRPr="00146249" w:rsidRDefault="00290D21" w:rsidP="00290D21">
            <w:pPr>
              <w:rPr>
                <w:rFonts w:eastAsia="Times New Roman" w:cs="Arial"/>
                <w:b/>
                <w:bCs/>
                <w:color w:val="FFFFFF" w:themeColor="background1"/>
                <w:sz w:val="18"/>
                <w:szCs w:val="18"/>
              </w:rPr>
            </w:pPr>
            <w:r>
              <w:rPr>
                <w:b/>
                <w:color w:val="FFFFFF" w:themeColor="background1"/>
                <w:sz w:val="18"/>
              </w:rPr>
              <w:t>Évaluation</w:t>
            </w:r>
          </w:p>
        </w:tc>
      </w:tr>
      <w:tr w:rsidR="00290D21" w:rsidRPr="00146249" w14:paraId="5CEDFA65" w14:textId="32EAD583" w:rsidTr="00125143">
        <w:trPr>
          <w:trHeight w:val="354"/>
        </w:trPr>
        <w:tc>
          <w:tcPr>
            <w:tcW w:w="1843" w:type="dxa"/>
            <w:gridSpan w:val="2"/>
            <w:shd w:val="clear" w:color="auto" w:fill="auto"/>
            <w:vAlign w:val="center"/>
          </w:tcPr>
          <w:p w14:paraId="6A35034E" w14:textId="04EC53D2" w:rsidR="00290D21" w:rsidRPr="00146249" w:rsidRDefault="00290D21" w:rsidP="00290D21">
            <w:pPr>
              <w:rPr>
                <w:b/>
                <w:sz w:val="16"/>
                <w:szCs w:val="16"/>
              </w:rPr>
            </w:pPr>
            <w:r>
              <w:rPr>
                <w:b/>
                <w:sz w:val="16"/>
              </w:rPr>
              <w:t>Critères d</w:t>
            </w:r>
            <w:r w:rsidR="00645497">
              <w:rPr>
                <w:b/>
                <w:sz w:val="16"/>
              </w:rPr>
              <w:t>’</w:t>
            </w:r>
            <w:r>
              <w:rPr>
                <w:b/>
                <w:sz w:val="16"/>
              </w:rPr>
              <w:t>évaluation</w:t>
            </w:r>
          </w:p>
        </w:tc>
        <w:tc>
          <w:tcPr>
            <w:tcW w:w="8789" w:type="dxa"/>
            <w:gridSpan w:val="3"/>
            <w:shd w:val="clear" w:color="auto" w:fill="auto"/>
            <w:vAlign w:val="center"/>
          </w:tcPr>
          <w:p w14:paraId="1CB11E46" w14:textId="4C1679A5" w:rsidR="006E14A6" w:rsidRPr="00146249" w:rsidRDefault="006E14A6" w:rsidP="006E14A6">
            <w:pPr>
              <w:rPr>
                <w:rStyle w:val="Lienhypertexte"/>
                <w:color w:val="000000" w:themeColor="text1"/>
                <w:sz w:val="16"/>
                <w:szCs w:val="16"/>
              </w:rPr>
            </w:pPr>
            <w:r>
              <w:rPr>
                <w:rStyle w:val="Lienhypertexte"/>
                <w:color w:val="000000" w:themeColor="text1"/>
                <w:sz w:val="16"/>
              </w:rPr>
              <w:t>100 points pour cet indicateur.</w:t>
            </w:r>
          </w:p>
          <w:p w14:paraId="51E314A8" w14:textId="77777777" w:rsidR="006E14A6" w:rsidRPr="00146249" w:rsidRDefault="006E14A6" w:rsidP="006E14A6">
            <w:pPr>
              <w:rPr>
                <w:rStyle w:val="Lienhypertexte"/>
                <w:color w:val="000000" w:themeColor="text1"/>
                <w:sz w:val="16"/>
                <w:szCs w:val="16"/>
              </w:rPr>
            </w:pPr>
          </w:p>
          <w:p w14:paraId="5532BC6D" w14:textId="4DC7CB3A" w:rsidR="006E14A6" w:rsidRPr="00146249" w:rsidRDefault="6B4E58E5" w:rsidP="4A44DAEB">
            <w:pPr>
              <w:rPr>
                <w:rStyle w:val="Lienhypertexte"/>
                <w:color w:val="000000" w:themeColor="text1"/>
                <w:sz w:val="16"/>
                <w:szCs w:val="16"/>
              </w:rPr>
            </w:pPr>
            <w:r>
              <w:rPr>
                <w:rStyle w:val="Lienhypertexte"/>
                <w:color w:val="000000" w:themeColor="text1"/>
                <w:sz w:val="16"/>
              </w:rPr>
              <w:t>100 points pour l</w:t>
            </w:r>
            <w:r w:rsidR="00645497">
              <w:rPr>
                <w:rStyle w:val="Lienhypertexte"/>
                <w:color w:val="000000" w:themeColor="text1"/>
                <w:sz w:val="16"/>
              </w:rPr>
              <w:t>’</w:t>
            </w:r>
            <w:r>
              <w:rPr>
                <w:rStyle w:val="Lienhypertexte"/>
                <w:color w:val="000000" w:themeColor="text1"/>
                <w:sz w:val="16"/>
              </w:rPr>
              <w:t>option A.</w:t>
            </w:r>
          </w:p>
          <w:p w14:paraId="7680A21B" w14:textId="2C30C1D6" w:rsidR="006E14A6" w:rsidRPr="00146249" w:rsidRDefault="00994AA4" w:rsidP="4A44DAEB">
            <w:pPr>
              <w:rPr>
                <w:rStyle w:val="Lienhypertexte"/>
                <w:color w:val="000000" w:themeColor="text1"/>
              </w:rPr>
            </w:pPr>
            <w:r>
              <w:rPr>
                <w:rStyle w:val="Lienhypertexte"/>
                <w:color w:val="000000" w:themeColor="text1"/>
                <w:sz w:val="16"/>
              </w:rPr>
              <w:t>66 points pour l</w:t>
            </w:r>
            <w:r w:rsidR="00645497">
              <w:rPr>
                <w:rStyle w:val="Lienhypertexte"/>
                <w:color w:val="000000" w:themeColor="text1"/>
                <w:sz w:val="16"/>
              </w:rPr>
              <w:t>’</w:t>
            </w:r>
            <w:r>
              <w:rPr>
                <w:rStyle w:val="Lienhypertexte"/>
                <w:color w:val="000000" w:themeColor="text1"/>
                <w:sz w:val="16"/>
              </w:rPr>
              <w:t>option B.</w:t>
            </w:r>
          </w:p>
          <w:p w14:paraId="40D9356B" w14:textId="51C27457" w:rsidR="006E14A6" w:rsidRPr="00146249" w:rsidRDefault="00994AA4" w:rsidP="4A44DAEB">
            <w:pPr>
              <w:rPr>
                <w:rStyle w:val="Lienhypertexte"/>
                <w:color w:val="000000" w:themeColor="text1"/>
                <w:sz w:val="16"/>
                <w:szCs w:val="16"/>
              </w:rPr>
            </w:pPr>
            <w:r>
              <w:rPr>
                <w:rStyle w:val="Lienhypertexte"/>
                <w:color w:val="000000" w:themeColor="text1"/>
                <w:sz w:val="16"/>
              </w:rPr>
              <w:t>33 points pour l</w:t>
            </w:r>
            <w:r w:rsidR="00645497">
              <w:rPr>
                <w:rStyle w:val="Lienhypertexte"/>
                <w:color w:val="000000" w:themeColor="text1"/>
                <w:sz w:val="16"/>
              </w:rPr>
              <w:t>’</w:t>
            </w:r>
            <w:r>
              <w:rPr>
                <w:rStyle w:val="Lienhypertexte"/>
                <w:color w:val="000000" w:themeColor="text1"/>
                <w:sz w:val="16"/>
              </w:rPr>
              <w:t>option C.</w:t>
            </w:r>
          </w:p>
          <w:p w14:paraId="0ECCABF8" w14:textId="18887217" w:rsidR="00290D21" w:rsidRPr="00146249" w:rsidRDefault="001433B7" w:rsidP="006E14A6">
            <w:pPr>
              <w:rPr>
                <w:rStyle w:val="Lienhypertexte"/>
                <w:color w:val="000000" w:themeColor="text1"/>
              </w:rPr>
            </w:pPr>
            <w:r>
              <w:rPr>
                <w:rStyle w:val="Lienhypertexte"/>
                <w:color w:val="000000" w:themeColor="text1"/>
                <w:sz w:val="16"/>
              </w:rPr>
              <w:t>0 point pour l</w:t>
            </w:r>
            <w:r w:rsidR="00645497">
              <w:rPr>
                <w:rStyle w:val="Lienhypertexte"/>
                <w:color w:val="000000" w:themeColor="text1"/>
                <w:sz w:val="16"/>
              </w:rPr>
              <w:t>’</w:t>
            </w:r>
            <w:r>
              <w:rPr>
                <w:rStyle w:val="Lienhypertexte"/>
                <w:color w:val="000000" w:themeColor="text1"/>
                <w:sz w:val="16"/>
              </w:rPr>
              <w:t>option D.</w:t>
            </w:r>
          </w:p>
        </w:tc>
        <w:tc>
          <w:tcPr>
            <w:tcW w:w="4230" w:type="dxa"/>
            <w:gridSpan w:val="2"/>
            <w:shd w:val="clear" w:color="auto" w:fill="auto"/>
            <w:vAlign w:val="center"/>
          </w:tcPr>
          <w:p w14:paraId="4BD36ECB" w14:textId="71630598" w:rsidR="4A44DAEB" w:rsidRPr="00146249" w:rsidRDefault="4A44DAEB" w:rsidP="4A44DAEB">
            <w:pPr>
              <w:rPr>
                <w:rStyle w:val="Lienhypertexte"/>
                <w:color w:val="000000" w:themeColor="text1"/>
                <w:sz w:val="16"/>
                <w:szCs w:val="16"/>
              </w:rPr>
            </w:pPr>
            <w:r>
              <w:rPr>
                <w:rStyle w:val="Lienhypertexte"/>
                <w:color w:val="000000" w:themeColor="text1"/>
                <w:sz w:val="16"/>
              </w:rPr>
              <w:t>Autres informations</w:t>
            </w:r>
            <w:r w:rsidR="00953CE3">
              <w:rPr>
                <w:rStyle w:val="Lienhypertexte"/>
                <w:color w:val="000000" w:themeColor="text1"/>
                <w:sz w:val="16"/>
              </w:rPr>
              <w:t> :</w:t>
            </w:r>
          </w:p>
          <w:p w14:paraId="30BF25DD" w14:textId="2C7AAA2D" w:rsidR="4A44DAEB" w:rsidRPr="00146249" w:rsidRDefault="4A44DAEB" w:rsidP="4A44DAEB">
            <w:pPr>
              <w:rPr>
                <w:rStyle w:val="Lienhypertexte"/>
                <w:color w:val="000000" w:themeColor="text1"/>
                <w:sz w:val="16"/>
                <w:szCs w:val="16"/>
              </w:rPr>
            </w:pPr>
          </w:p>
          <w:p w14:paraId="78DF3984" w14:textId="6AB8058B" w:rsidR="00881D7E" w:rsidRPr="00146249" w:rsidRDefault="0035234B" w:rsidP="4A44DAEB">
            <w:pPr>
              <w:rPr>
                <w:rStyle w:val="Lienhypertexte"/>
                <w:color w:val="000000" w:themeColor="text1"/>
                <w:sz w:val="16"/>
                <w:szCs w:val="16"/>
              </w:rPr>
            </w:pPr>
            <w:r>
              <w:rPr>
                <w:rStyle w:val="Lienhypertexte"/>
                <w:color w:val="000000" w:themeColor="text1"/>
                <w:sz w:val="16"/>
              </w:rPr>
              <w:t xml:space="preserve">Si vous sélectionnez </w:t>
            </w:r>
            <w:r w:rsidR="00953CE3">
              <w:rPr>
                <w:rStyle w:val="Lienhypertexte"/>
                <w:color w:val="000000" w:themeColor="text1"/>
                <w:sz w:val="16"/>
              </w:rPr>
              <w:t>« </w:t>
            </w:r>
            <w:r>
              <w:rPr>
                <w:rStyle w:val="Lienhypertexte"/>
                <w:color w:val="000000" w:themeColor="text1"/>
                <w:sz w:val="16"/>
              </w:rPr>
              <w:t>D</w:t>
            </w:r>
            <w:r w:rsidR="00953CE3">
              <w:rPr>
                <w:rStyle w:val="Lienhypertexte"/>
                <w:color w:val="000000" w:themeColor="text1"/>
                <w:sz w:val="16"/>
              </w:rPr>
              <w:t> »</w:t>
            </w:r>
            <w:r>
              <w:rPr>
                <w:rStyle w:val="Lienhypertexte"/>
                <w:color w:val="000000" w:themeColor="text1"/>
                <w:sz w:val="16"/>
              </w:rPr>
              <w:t>, vous obtiendrez une note de 0/100 points pour cet indicateur.</w:t>
            </w:r>
          </w:p>
          <w:p w14:paraId="1C9446C9" w14:textId="77777777" w:rsidR="00881D7E" w:rsidRPr="00146249" w:rsidRDefault="00881D7E" w:rsidP="4A44DAEB">
            <w:pPr>
              <w:rPr>
                <w:rStyle w:val="Lienhypertexte"/>
                <w:color w:val="000000" w:themeColor="text1"/>
                <w:sz w:val="16"/>
                <w:szCs w:val="16"/>
              </w:rPr>
            </w:pPr>
          </w:p>
          <w:p w14:paraId="6B637E3B" w14:textId="5A08B8E0" w:rsidR="4A44DAEB" w:rsidRPr="00146249" w:rsidRDefault="0035234B" w:rsidP="4A44DAEB">
            <w:pPr>
              <w:rPr>
                <w:rStyle w:val="Lienhypertexte"/>
                <w:color w:val="000000" w:themeColor="text1"/>
                <w:sz w:val="16"/>
                <w:szCs w:val="16"/>
              </w:rPr>
            </w:pPr>
            <w:r>
              <w:rPr>
                <w:rStyle w:val="Lienhypertexte"/>
                <w:color w:val="000000" w:themeColor="text1"/>
                <w:sz w:val="16"/>
              </w:rPr>
              <w:t>Si la réponse est</w:t>
            </w:r>
            <w:r>
              <w:rPr>
                <w:sz w:val="16"/>
              </w:rPr>
              <w:t xml:space="preserve"> </w:t>
            </w:r>
            <w:r w:rsidR="00953CE3">
              <w:rPr>
                <w:sz w:val="16"/>
              </w:rPr>
              <w:t>« </w:t>
            </w:r>
            <w:r>
              <w:rPr>
                <w:rStyle w:val="Lienhypertexte"/>
                <w:color w:val="000000" w:themeColor="text1"/>
                <w:sz w:val="16"/>
              </w:rPr>
              <w:t>E</w:t>
            </w:r>
            <w:r w:rsidR="00953CE3">
              <w:rPr>
                <w:rStyle w:val="Lienhypertexte"/>
                <w:color w:val="000000" w:themeColor="text1"/>
                <w:sz w:val="16"/>
              </w:rPr>
              <w:t> »</w:t>
            </w:r>
            <w:r>
              <w:rPr>
                <w:rStyle w:val="Lienhypertexte"/>
                <w:color w:val="000000" w:themeColor="text1"/>
                <w:sz w:val="16"/>
              </w:rPr>
              <w:t>, cet indicateur est noté comme étant Sans objet. Les signataires ne seront pas pénalisés pour cet indicateur.</w:t>
            </w:r>
          </w:p>
        </w:tc>
      </w:tr>
      <w:tr w:rsidR="00290D21" w:rsidRPr="00146249" w14:paraId="3AC78E06" w14:textId="77777777" w:rsidTr="00676797">
        <w:trPr>
          <w:trHeight w:val="300"/>
        </w:trPr>
        <w:tc>
          <w:tcPr>
            <w:tcW w:w="1843" w:type="dxa"/>
            <w:gridSpan w:val="2"/>
            <w:shd w:val="clear" w:color="auto" w:fill="auto"/>
            <w:vAlign w:val="center"/>
          </w:tcPr>
          <w:p w14:paraId="0A45DA32" w14:textId="77777777" w:rsidR="00290D21" w:rsidRPr="00146249" w:rsidDel="002635ED" w:rsidRDefault="00290D21" w:rsidP="00290D21">
            <w:pPr>
              <w:spacing w:line="240" w:lineRule="auto"/>
              <w:rPr>
                <w:b/>
                <w:bCs/>
                <w:sz w:val="16"/>
                <w:szCs w:val="16"/>
              </w:rPr>
            </w:pPr>
            <w:r>
              <w:rPr>
                <w:b/>
                <w:sz w:val="16"/>
              </w:rPr>
              <w:t>Multiplicateur</w:t>
            </w:r>
          </w:p>
        </w:tc>
        <w:tc>
          <w:tcPr>
            <w:tcW w:w="13019" w:type="dxa"/>
            <w:gridSpan w:val="5"/>
            <w:shd w:val="clear" w:color="auto" w:fill="auto"/>
            <w:vAlign w:val="center"/>
          </w:tcPr>
          <w:p w14:paraId="34D06BE2" w14:textId="7E229046" w:rsidR="00290D21" w:rsidRPr="00146249" w:rsidRDefault="00890984" w:rsidP="00290D21">
            <w:pPr>
              <w:rPr>
                <w:rStyle w:val="Lienhypertexte"/>
                <w:color w:val="000000" w:themeColor="text1"/>
                <w:highlight w:val="yellow"/>
              </w:rPr>
            </w:pPr>
            <w:r>
              <w:rPr>
                <w:rStyle w:val="Lienhypertexte"/>
                <w:color w:val="000000" w:themeColor="text1"/>
                <w:sz w:val="16"/>
              </w:rPr>
              <w:t xml:space="preserve"> 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50F158B7" w14:textId="77777777" w:rsidR="006F310B" w:rsidRPr="00146249" w:rsidRDefault="006F310B">
      <w:pPr>
        <w:spacing w:after="160" w:line="259" w:lineRule="auto"/>
        <w:rPr>
          <w:rFonts w:eastAsiaTheme="majorEastAsia" w:cstheme="majorBidi"/>
          <w:caps/>
          <w:color w:val="2F5496" w:themeColor="accent1" w:themeShade="BF"/>
          <w:sz w:val="40"/>
          <w:szCs w:val="32"/>
        </w:rPr>
      </w:pPr>
      <w:r>
        <w:br w:type="page"/>
      </w:r>
    </w:p>
    <w:p w14:paraId="55E546A3" w14:textId="1E79A51C" w:rsidR="006F310B" w:rsidRPr="00146249" w:rsidRDefault="006F310B" w:rsidP="006F310B">
      <w:pPr>
        <w:pStyle w:val="Titre1"/>
      </w:pPr>
      <w:bookmarkStart w:id="12" w:name="_Toc124163339"/>
      <w:r>
        <w:lastRenderedPageBreak/>
        <w:t>Avant investissement</w:t>
      </w:r>
      <w:bookmarkEnd w:id="12"/>
    </w:p>
    <w:p w14:paraId="57D3B31B" w14:textId="33DFA41A" w:rsidR="006F310B" w:rsidRPr="00146249" w:rsidRDefault="006F310B" w:rsidP="006F310B">
      <w:pPr>
        <w:pStyle w:val="Titre2"/>
        <w:tabs>
          <w:tab w:val="left" w:pos="12758"/>
        </w:tabs>
        <w:rPr>
          <w:rFonts w:eastAsia="MS PGothic" w:cs="Times New Roman"/>
          <w:caps w:val="0"/>
          <w:color w:val="auto"/>
          <w:sz w:val="20"/>
          <w:szCs w:val="20"/>
        </w:rPr>
      </w:pPr>
      <w:bookmarkStart w:id="13" w:name="_Toc124163340"/>
      <w:r>
        <w:t xml:space="preserve">Analyse de </w:t>
      </w:r>
      <w:r w:rsidR="003938DA">
        <w:t xml:space="preserve">matérialité </w:t>
      </w:r>
      <w:r>
        <w:t>[RE 3, RE 3.1]</w:t>
      </w:r>
      <w:bookmarkEnd w:id="1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794"/>
        <w:gridCol w:w="43"/>
        <w:gridCol w:w="1552"/>
        <w:gridCol w:w="2565"/>
        <w:gridCol w:w="251"/>
        <w:gridCol w:w="458"/>
        <w:gridCol w:w="3969"/>
        <w:gridCol w:w="2283"/>
        <w:gridCol w:w="1969"/>
      </w:tblGrid>
      <w:tr w:rsidR="00573B0E" w:rsidRPr="00146249" w14:paraId="5603508E" w14:textId="77777777" w:rsidTr="18D8B1EE">
        <w:trPr>
          <w:trHeight w:val="367"/>
        </w:trPr>
        <w:tc>
          <w:tcPr>
            <w:tcW w:w="1837" w:type="dxa"/>
            <w:gridSpan w:val="2"/>
            <w:vMerge w:val="restart"/>
            <w:shd w:val="clear" w:color="auto" w:fill="DFF5F9"/>
            <w:vAlign w:val="center"/>
            <w:hideMark/>
          </w:tcPr>
          <w:p w14:paraId="6F8AEF1E" w14:textId="62C270D3" w:rsidR="00573B0E" w:rsidRPr="00146249" w:rsidRDefault="00573B0E" w:rsidP="006F2E98">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400449B6" w14:textId="77777777" w:rsidR="00573B0E" w:rsidRPr="00146249" w:rsidRDefault="00573B0E" w:rsidP="006F2E98">
            <w:pPr>
              <w:spacing w:line="240" w:lineRule="auto"/>
              <w:jc w:val="center"/>
              <w:textAlignment w:val="baseline"/>
              <w:rPr>
                <w:rFonts w:eastAsia="Times New Roman" w:cs="Arial"/>
                <w:b/>
                <w:sz w:val="14"/>
                <w:szCs w:val="14"/>
                <w:lang w:eastAsia="en-GB"/>
              </w:rPr>
            </w:pPr>
          </w:p>
          <w:p w14:paraId="7F8C8FAC" w14:textId="7363A40F" w:rsidR="00573B0E" w:rsidRPr="00146249" w:rsidRDefault="00573B0E" w:rsidP="006F2E98">
            <w:pPr>
              <w:pStyle w:val="Indicatorsubsection"/>
              <w:rPr>
                <w:sz w:val="18"/>
                <w:szCs w:val="18"/>
              </w:rPr>
            </w:pPr>
            <w:r>
              <w:t>RE 3</w:t>
            </w:r>
          </w:p>
        </w:tc>
        <w:tc>
          <w:tcPr>
            <w:tcW w:w="1552" w:type="dxa"/>
            <w:shd w:val="clear" w:color="auto" w:fill="DFF5F9"/>
            <w:vAlign w:val="center"/>
            <w:hideMark/>
          </w:tcPr>
          <w:p w14:paraId="4E70C167" w14:textId="0ED76606" w:rsidR="00573B0E" w:rsidRPr="00146249" w:rsidRDefault="00645497" w:rsidP="006F2E98">
            <w:pPr>
              <w:spacing w:line="240" w:lineRule="auto"/>
              <w:textAlignment w:val="baseline"/>
              <w:rPr>
                <w:rFonts w:eastAsia="Times New Roman" w:cs="Arial"/>
                <w:sz w:val="14"/>
                <w:szCs w:val="14"/>
              </w:rPr>
            </w:pPr>
            <w:r>
              <w:rPr>
                <w:b/>
                <w:sz w:val="14"/>
              </w:rPr>
              <w:t>Lien avec :</w:t>
            </w:r>
            <w:r w:rsidR="00573B0E">
              <w:rPr>
                <w:b/>
                <w:sz w:val="14"/>
              </w:rPr>
              <w:t xml:space="preserve"> </w:t>
            </w:r>
          </w:p>
        </w:tc>
        <w:tc>
          <w:tcPr>
            <w:tcW w:w="2816" w:type="dxa"/>
            <w:gridSpan w:val="2"/>
            <w:shd w:val="clear" w:color="auto" w:fill="DFF5F9"/>
            <w:vAlign w:val="center"/>
          </w:tcPr>
          <w:p w14:paraId="56B87970" w14:textId="0F05DB1F" w:rsidR="00573B0E" w:rsidRPr="00146249" w:rsidRDefault="00573B0E" w:rsidP="006F2E98">
            <w:pPr>
              <w:spacing w:line="240" w:lineRule="auto"/>
              <w:textAlignment w:val="baseline"/>
              <w:rPr>
                <w:rFonts w:eastAsia="Times New Roman" w:cs="Arial"/>
                <w:sz w:val="14"/>
                <w:szCs w:val="14"/>
              </w:rPr>
            </w:pPr>
            <w:r>
              <w:rPr>
                <w:b/>
                <w:sz w:val="22"/>
              </w:rPr>
              <w:t>OO 21</w:t>
            </w:r>
          </w:p>
        </w:tc>
        <w:tc>
          <w:tcPr>
            <w:tcW w:w="4427" w:type="dxa"/>
            <w:gridSpan w:val="2"/>
            <w:vMerge w:val="restart"/>
            <w:shd w:val="clear" w:color="auto" w:fill="DFF5F9"/>
            <w:vAlign w:val="center"/>
          </w:tcPr>
          <w:p w14:paraId="7E17A28A" w14:textId="77777777" w:rsidR="00573B0E" w:rsidRPr="00146249" w:rsidRDefault="00573B0E" w:rsidP="006F2E98">
            <w:pPr>
              <w:spacing w:line="240" w:lineRule="auto"/>
              <w:jc w:val="center"/>
              <w:textAlignment w:val="baseline"/>
              <w:rPr>
                <w:rFonts w:eastAsia="Times New Roman" w:cs="Arial"/>
                <w:sz w:val="14"/>
                <w:szCs w:val="14"/>
              </w:rPr>
            </w:pPr>
            <w:r>
              <w:rPr>
                <w:b/>
                <w:sz w:val="14"/>
              </w:rPr>
              <w:t>Sous-section</w:t>
            </w:r>
            <w:r>
              <w:rPr>
                <w:sz w:val="14"/>
              </w:rPr>
              <w:t> </w:t>
            </w:r>
          </w:p>
          <w:p w14:paraId="6BC374B4" w14:textId="77777777" w:rsidR="00573B0E" w:rsidRPr="00146249" w:rsidRDefault="00573B0E" w:rsidP="006F2E98">
            <w:pPr>
              <w:spacing w:line="240" w:lineRule="auto"/>
              <w:jc w:val="center"/>
              <w:textAlignment w:val="baseline"/>
              <w:rPr>
                <w:rFonts w:eastAsia="Times New Roman" w:cs="Arial"/>
                <w:sz w:val="14"/>
                <w:szCs w:val="14"/>
                <w:lang w:eastAsia="en-GB"/>
              </w:rPr>
            </w:pPr>
          </w:p>
          <w:p w14:paraId="4460FEDF" w14:textId="1B383771" w:rsidR="00573B0E" w:rsidRPr="00146249" w:rsidRDefault="003938DA" w:rsidP="006F2E98">
            <w:pPr>
              <w:jc w:val="center"/>
              <w:rPr>
                <w:sz w:val="18"/>
                <w:szCs w:val="18"/>
              </w:rPr>
            </w:pPr>
            <w:r>
              <w:rPr>
                <w:b/>
                <w:sz w:val="22"/>
              </w:rPr>
              <w:t>Analyse de matérialité</w:t>
            </w:r>
          </w:p>
        </w:tc>
        <w:tc>
          <w:tcPr>
            <w:tcW w:w="2283" w:type="dxa"/>
            <w:vMerge w:val="restart"/>
            <w:shd w:val="clear" w:color="auto" w:fill="DFF5F9"/>
            <w:vAlign w:val="center"/>
            <w:hideMark/>
          </w:tcPr>
          <w:p w14:paraId="581E96FD" w14:textId="77777777" w:rsidR="00573B0E" w:rsidRPr="00146249" w:rsidRDefault="00573B0E" w:rsidP="006F2E98">
            <w:pPr>
              <w:spacing w:line="240" w:lineRule="auto"/>
              <w:jc w:val="center"/>
              <w:textAlignment w:val="baseline"/>
              <w:rPr>
                <w:rFonts w:eastAsia="Times New Roman" w:cs="Arial"/>
                <w:b/>
                <w:bCs/>
                <w:sz w:val="14"/>
                <w:szCs w:val="14"/>
              </w:rPr>
            </w:pPr>
            <w:r>
              <w:rPr>
                <w:b/>
                <w:sz w:val="14"/>
              </w:rPr>
              <w:t>Principe des PRI</w:t>
            </w:r>
          </w:p>
          <w:p w14:paraId="289349EB" w14:textId="77777777" w:rsidR="00573B0E" w:rsidRPr="00146249" w:rsidRDefault="00573B0E" w:rsidP="006F2E98">
            <w:pPr>
              <w:spacing w:line="240" w:lineRule="auto"/>
              <w:jc w:val="center"/>
              <w:textAlignment w:val="baseline"/>
              <w:rPr>
                <w:rFonts w:eastAsia="Times New Roman" w:cs="Arial"/>
                <w:b/>
                <w:bCs/>
                <w:sz w:val="14"/>
                <w:szCs w:val="14"/>
                <w:lang w:eastAsia="en-GB"/>
              </w:rPr>
            </w:pPr>
          </w:p>
          <w:p w14:paraId="35878654" w14:textId="377BAE1B" w:rsidR="00573B0E" w:rsidRPr="00146249" w:rsidRDefault="00573B0E" w:rsidP="006F2E98">
            <w:pPr>
              <w:spacing w:line="240" w:lineRule="auto"/>
              <w:jc w:val="center"/>
              <w:textAlignment w:val="baseline"/>
              <w:rPr>
                <w:rFonts w:eastAsia="Times New Roman" w:cs="Arial"/>
                <w:sz w:val="18"/>
                <w:szCs w:val="18"/>
              </w:rPr>
            </w:pPr>
            <w:r>
              <w:rPr>
                <w:b/>
                <w:sz w:val="22"/>
              </w:rPr>
              <w:t>1</w:t>
            </w:r>
          </w:p>
        </w:tc>
        <w:tc>
          <w:tcPr>
            <w:tcW w:w="1969" w:type="dxa"/>
            <w:vMerge w:val="restart"/>
            <w:shd w:val="clear" w:color="auto" w:fill="00B0F0"/>
            <w:tcMar>
              <w:top w:w="113" w:type="dxa"/>
              <w:left w:w="113" w:type="dxa"/>
              <w:bottom w:w="113" w:type="dxa"/>
              <w:right w:w="113" w:type="dxa"/>
            </w:tcMar>
            <w:vAlign w:val="center"/>
            <w:hideMark/>
          </w:tcPr>
          <w:p w14:paraId="2B3902B5" w14:textId="3F14918B" w:rsidR="00573B0E" w:rsidRPr="00146249" w:rsidRDefault="00573B0E" w:rsidP="006F2E98">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4529AA74" w14:textId="77777777" w:rsidR="00573B0E" w:rsidRPr="00146249" w:rsidRDefault="00573B0E" w:rsidP="006F2E98">
            <w:pPr>
              <w:spacing w:line="240" w:lineRule="auto"/>
              <w:jc w:val="center"/>
              <w:textAlignment w:val="baseline"/>
              <w:rPr>
                <w:rFonts w:eastAsia="Times New Roman" w:cs="Arial"/>
                <w:b/>
                <w:bCs/>
                <w:color w:val="FFFFFF" w:themeColor="background1"/>
                <w:sz w:val="14"/>
                <w:szCs w:val="14"/>
                <w:lang w:eastAsia="en-GB"/>
              </w:rPr>
            </w:pPr>
          </w:p>
          <w:p w14:paraId="6A7CEFAB" w14:textId="77777777" w:rsidR="00573B0E" w:rsidRPr="00146249" w:rsidRDefault="00573B0E" w:rsidP="006F2E98">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573B0E" w:rsidRPr="00146249" w14:paraId="60E5D3E5" w14:textId="77777777" w:rsidTr="18D8B1EE">
        <w:trPr>
          <w:trHeight w:val="367"/>
        </w:trPr>
        <w:tc>
          <w:tcPr>
            <w:tcW w:w="1837" w:type="dxa"/>
            <w:gridSpan w:val="2"/>
            <w:vMerge/>
            <w:vAlign w:val="center"/>
          </w:tcPr>
          <w:p w14:paraId="583644D5" w14:textId="77777777" w:rsidR="00573B0E" w:rsidRPr="00146249" w:rsidRDefault="00573B0E" w:rsidP="006F2E98">
            <w:pPr>
              <w:spacing w:line="240" w:lineRule="auto"/>
              <w:jc w:val="center"/>
              <w:textAlignment w:val="baseline"/>
              <w:rPr>
                <w:rFonts w:eastAsia="Times New Roman" w:cs="Arial"/>
                <w:b/>
                <w:sz w:val="14"/>
                <w:szCs w:val="14"/>
                <w:lang w:eastAsia="en-GB"/>
              </w:rPr>
            </w:pPr>
          </w:p>
        </w:tc>
        <w:tc>
          <w:tcPr>
            <w:tcW w:w="1552" w:type="dxa"/>
            <w:shd w:val="clear" w:color="auto" w:fill="DFF5F9"/>
            <w:vAlign w:val="center"/>
          </w:tcPr>
          <w:p w14:paraId="34FB72C6" w14:textId="3EACEFB1" w:rsidR="00573B0E" w:rsidRPr="00146249" w:rsidRDefault="00573B0E" w:rsidP="006F2E98">
            <w:pPr>
              <w:spacing w:line="240" w:lineRule="auto"/>
              <w:textAlignment w:val="baseline"/>
              <w:rPr>
                <w:rFonts w:eastAsia="Times New Roman" w:cs="Arial"/>
                <w:b/>
                <w:sz w:val="14"/>
                <w:szCs w:val="14"/>
              </w:rPr>
            </w:pPr>
            <w:r>
              <w:rPr>
                <w:b/>
                <w:sz w:val="14"/>
              </w:rPr>
              <w:t>Accès à</w:t>
            </w:r>
            <w:r w:rsidR="00953CE3">
              <w:rPr>
                <w:b/>
                <w:sz w:val="14"/>
              </w:rPr>
              <w:t> :</w:t>
            </w:r>
          </w:p>
        </w:tc>
        <w:tc>
          <w:tcPr>
            <w:tcW w:w="2816" w:type="dxa"/>
            <w:gridSpan w:val="2"/>
            <w:shd w:val="clear" w:color="auto" w:fill="DFF5F9"/>
            <w:vAlign w:val="center"/>
          </w:tcPr>
          <w:p w14:paraId="2D6EF624" w14:textId="4606078B" w:rsidR="00573B0E" w:rsidRPr="00146249" w:rsidRDefault="00573B0E" w:rsidP="006F2E98">
            <w:pPr>
              <w:spacing w:line="240" w:lineRule="auto"/>
              <w:textAlignment w:val="baseline"/>
              <w:rPr>
                <w:rFonts w:eastAsia="Times New Roman" w:cs="Arial"/>
                <w:b/>
                <w:sz w:val="14"/>
                <w:szCs w:val="14"/>
              </w:rPr>
            </w:pPr>
            <w:r>
              <w:rPr>
                <w:b/>
                <w:sz w:val="22"/>
              </w:rPr>
              <w:t>RE 3.1</w:t>
            </w:r>
          </w:p>
        </w:tc>
        <w:tc>
          <w:tcPr>
            <w:tcW w:w="4427" w:type="dxa"/>
            <w:gridSpan w:val="2"/>
            <w:vMerge/>
            <w:vAlign w:val="center"/>
          </w:tcPr>
          <w:p w14:paraId="14E57F40" w14:textId="77777777" w:rsidR="00573B0E" w:rsidRPr="00146249" w:rsidRDefault="00573B0E" w:rsidP="006F2E98">
            <w:pPr>
              <w:spacing w:line="240" w:lineRule="auto"/>
              <w:jc w:val="center"/>
              <w:textAlignment w:val="baseline"/>
              <w:rPr>
                <w:rFonts w:eastAsia="Times New Roman" w:cs="Arial"/>
                <w:b/>
                <w:sz w:val="14"/>
                <w:szCs w:val="14"/>
                <w:lang w:eastAsia="en-GB"/>
              </w:rPr>
            </w:pPr>
          </w:p>
        </w:tc>
        <w:tc>
          <w:tcPr>
            <w:tcW w:w="2283" w:type="dxa"/>
            <w:vMerge/>
            <w:vAlign w:val="center"/>
          </w:tcPr>
          <w:p w14:paraId="434F6842" w14:textId="77777777" w:rsidR="00573B0E" w:rsidRPr="00146249" w:rsidRDefault="00573B0E" w:rsidP="006F2E98">
            <w:pPr>
              <w:spacing w:line="240" w:lineRule="auto"/>
              <w:jc w:val="center"/>
              <w:textAlignment w:val="baseline"/>
              <w:rPr>
                <w:rFonts w:eastAsia="Times New Roman" w:cs="Arial"/>
                <w:b/>
                <w:bCs/>
                <w:sz w:val="14"/>
                <w:szCs w:val="14"/>
                <w:lang w:eastAsia="en-GB"/>
              </w:rPr>
            </w:pPr>
          </w:p>
        </w:tc>
        <w:tc>
          <w:tcPr>
            <w:tcW w:w="1969" w:type="dxa"/>
            <w:vMerge/>
            <w:tcMar>
              <w:top w:w="113" w:type="dxa"/>
              <w:left w:w="113" w:type="dxa"/>
              <w:bottom w:w="113" w:type="dxa"/>
              <w:right w:w="113" w:type="dxa"/>
            </w:tcMar>
            <w:vAlign w:val="center"/>
          </w:tcPr>
          <w:p w14:paraId="585F73AF" w14:textId="77777777" w:rsidR="00573B0E" w:rsidRPr="00146249" w:rsidRDefault="00573B0E" w:rsidP="006F2E98">
            <w:pPr>
              <w:spacing w:line="240" w:lineRule="auto"/>
              <w:jc w:val="center"/>
              <w:textAlignment w:val="baseline"/>
              <w:rPr>
                <w:rFonts w:eastAsia="Times New Roman" w:cs="Arial"/>
                <w:b/>
                <w:bCs/>
                <w:color w:val="FFFFFF" w:themeColor="background1"/>
                <w:sz w:val="14"/>
                <w:szCs w:val="14"/>
                <w:lang w:eastAsia="en-GB"/>
              </w:rPr>
            </w:pPr>
          </w:p>
        </w:tc>
      </w:tr>
      <w:tr w:rsidR="00554536" w:rsidRPr="00146249" w14:paraId="29B54F9D" w14:textId="77777777" w:rsidTr="18D8B1EE">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49E58131" w14:textId="5C6AF7C2" w:rsidR="006F310B" w:rsidRPr="00146249" w:rsidRDefault="006F310B" w:rsidP="7430B3E5">
            <w:pPr>
              <w:spacing w:line="276" w:lineRule="auto"/>
              <w:textAlignment w:val="baseline"/>
              <w:rPr>
                <w:rFonts w:eastAsia="Times New Roman" w:cs="Arial"/>
              </w:rPr>
            </w:pPr>
            <w:r>
              <w:rPr>
                <w:b/>
                <w:bCs/>
              </w:rPr>
              <w:t>Au cours de l</w:t>
            </w:r>
            <w:r w:rsidR="00645497">
              <w:rPr>
                <w:b/>
                <w:bCs/>
              </w:rPr>
              <w:t>’</w:t>
            </w:r>
            <w:r>
              <w:rPr>
                <w:b/>
                <w:bCs/>
              </w:rPr>
              <w:t xml:space="preserve">année de référence, quelle </w:t>
            </w:r>
            <w:hyperlink r:id="rId25">
              <w:r w:rsidR="003938DA">
                <w:rPr>
                  <w:rStyle w:val="Lienhypertexte"/>
                  <w:b/>
                </w:rPr>
                <w:t>analyse de la matérialité</w:t>
              </w:r>
              <w:r>
                <w:rPr>
                  <w:rStyle w:val="Lienhypertexte"/>
                  <w:b/>
                </w:rPr>
                <w:t xml:space="preserve"> des critères ESG</w:t>
              </w:r>
            </w:hyperlink>
            <w:r>
              <w:rPr>
                <w:b/>
              </w:rPr>
              <w:t xml:space="preserve"> avez-vous menée pour vos investissements immobiliers potentiels</w:t>
            </w:r>
            <w:r w:rsidR="00953CE3">
              <w:rPr>
                <w:b/>
              </w:rPr>
              <w:t> ?</w:t>
            </w:r>
          </w:p>
          <w:p w14:paraId="32A3E306" w14:textId="33E4D29B" w:rsidR="006F310B" w:rsidRPr="00146249" w:rsidRDefault="006F310B" w:rsidP="7430B3E5">
            <w:pPr>
              <w:spacing w:line="276" w:lineRule="auto"/>
              <w:textAlignment w:val="baseline"/>
              <w:rPr>
                <w:b/>
                <w:bCs/>
                <w:lang w:eastAsia="en-GB"/>
              </w:rPr>
            </w:pPr>
          </w:p>
          <w:p w14:paraId="6BFED16E" w14:textId="6BFB2C87" w:rsidR="006F310B" w:rsidRPr="00146249" w:rsidRDefault="6F1647E5" w:rsidP="006F310B">
            <w:pPr>
              <w:spacing w:line="276" w:lineRule="auto"/>
              <w:textAlignment w:val="baseline"/>
              <w:rPr>
                <w:rStyle w:val="Lienhypertexte"/>
                <w:i/>
                <w:iCs/>
                <w:color w:val="000000" w:themeColor="text1"/>
                <w:sz w:val="16"/>
                <w:szCs w:val="16"/>
              </w:rPr>
            </w:pPr>
            <w:r>
              <w:rPr>
                <w:rStyle w:val="Lienhypertexte"/>
                <w:i/>
                <w:color w:val="000000" w:themeColor="text1"/>
              </w:rPr>
              <w:t>Si les signataires n</w:t>
            </w:r>
            <w:r w:rsidR="00645497">
              <w:rPr>
                <w:rStyle w:val="Lienhypertexte"/>
                <w:i/>
                <w:color w:val="000000" w:themeColor="text1"/>
              </w:rPr>
              <w:t>’</w:t>
            </w:r>
            <w:r>
              <w:rPr>
                <w:rStyle w:val="Lienhypertexte"/>
                <w:i/>
                <w:color w:val="000000" w:themeColor="text1"/>
              </w:rPr>
              <w:t>ont pas analysé d</w:t>
            </w:r>
            <w:r w:rsidR="00645497">
              <w:rPr>
                <w:rStyle w:val="Lienhypertexte"/>
                <w:i/>
                <w:color w:val="000000" w:themeColor="text1"/>
              </w:rPr>
              <w:t>’</w:t>
            </w:r>
            <w:r>
              <w:rPr>
                <w:rStyle w:val="Lienhypertexte"/>
                <w:i/>
                <w:color w:val="000000" w:themeColor="text1"/>
              </w:rPr>
              <w:t>investissements immobiliers potentiels au cours de l</w:t>
            </w:r>
            <w:r w:rsidR="00645497">
              <w:rPr>
                <w:rStyle w:val="Lienhypertexte"/>
                <w:i/>
                <w:color w:val="000000" w:themeColor="text1"/>
              </w:rPr>
              <w:t>’</w:t>
            </w:r>
            <w:r>
              <w:rPr>
                <w:rStyle w:val="Lienhypertexte"/>
                <w:i/>
                <w:color w:val="000000" w:themeColor="text1"/>
              </w:rPr>
              <w:t>année de référence, ils doivent se référer à la dernière année de référence au cours de laquelle ils ont analysé des investissements immobiliers potentiels.</w:t>
            </w:r>
          </w:p>
        </w:tc>
      </w:tr>
      <w:tr w:rsidR="00555D75" w:rsidRPr="00146249" w14:paraId="6878D3E0" w14:textId="77777777" w:rsidTr="18D8B1EE">
        <w:trPr>
          <w:trHeight w:val="465"/>
        </w:trPr>
        <w:tc>
          <w:tcPr>
            <w:tcW w:w="666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4D8065B" w14:textId="4707AF2D" w:rsidR="00D476D0" w:rsidRPr="00146249" w:rsidRDefault="003D708B" w:rsidP="00FD6384">
            <w:pPr>
              <w:pStyle w:val="Paragraphedeliste"/>
              <w:numPr>
                <w:ilvl w:val="0"/>
                <w:numId w:val="48"/>
              </w:numPr>
              <w:spacing w:line="276" w:lineRule="auto"/>
              <w:textAlignment w:val="baseline"/>
              <w:rPr>
                <w:rFonts w:asciiTheme="minorHAnsi" w:eastAsiaTheme="minorEastAsia" w:hAnsiTheme="minorHAnsi" w:cstheme="minorBidi"/>
              </w:rPr>
            </w:pPr>
            <w:r>
              <w:t xml:space="preserve">(A) Nous avons évalué </w:t>
            </w:r>
            <w:r w:rsidR="003938DA">
              <w:t xml:space="preserve">la matérialité </w:t>
            </w:r>
            <w:r>
              <w:t>des critères ESG au niveau de chaque bien, car chaque cas est unique</w:t>
            </w:r>
          </w:p>
        </w:tc>
        <w:tc>
          <w:tcPr>
            <w:tcW w:w="8221" w:type="dxa"/>
            <w:gridSpan w:val="3"/>
            <w:tcBorders>
              <w:bottom w:val="single" w:sz="6" w:space="0" w:color="A6A6A6" w:themeColor="background1" w:themeShade="A6"/>
            </w:tcBorders>
            <w:shd w:val="clear" w:color="auto" w:fill="FFFFFF" w:themeFill="background1"/>
            <w:vAlign w:val="center"/>
          </w:tcPr>
          <w:p w14:paraId="711A229B" w14:textId="69C1C0DC" w:rsidR="004D6A1C" w:rsidRPr="00146249" w:rsidRDefault="004D6A1C" w:rsidP="00031C56">
            <w:pPr>
              <w:spacing w:line="276" w:lineRule="auto"/>
              <w:textAlignment w:val="baseline"/>
              <w:rPr>
                <w:rFonts w:eastAsia="Times New Roman" w:cs="Arial"/>
              </w:rPr>
            </w:pPr>
            <w:r>
              <w:t>[Liste déroulante]</w:t>
            </w:r>
          </w:p>
          <w:p w14:paraId="231C98E4" w14:textId="77777777" w:rsidR="00124D41" w:rsidRPr="00146249" w:rsidRDefault="00124D41" w:rsidP="00031C56">
            <w:pPr>
              <w:spacing w:line="276" w:lineRule="auto"/>
              <w:textAlignment w:val="baseline"/>
              <w:rPr>
                <w:rFonts w:eastAsia="Times New Roman" w:cs="Arial"/>
                <w:lang w:eastAsia="en-GB"/>
              </w:rPr>
            </w:pPr>
          </w:p>
          <w:p w14:paraId="12AE7651" w14:textId="6D914C24" w:rsidR="004D6A1C" w:rsidRPr="00146249" w:rsidRDefault="003D708B" w:rsidP="00031C56">
            <w:pPr>
              <w:spacing w:line="276" w:lineRule="auto"/>
              <w:textAlignment w:val="baseline"/>
              <w:rPr>
                <w:rFonts w:eastAsia="Times New Roman" w:cs="Arial"/>
              </w:rPr>
            </w:pPr>
            <w:r>
              <w:t>(1) pour l</w:t>
            </w:r>
            <w:r w:rsidR="00645497">
              <w:t>’</w:t>
            </w:r>
            <w:r>
              <w:t>ensemble de nos investissements immobiliers potentiels</w:t>
            </w:r>
          </w:p>
          <w:p w14:paraId="49FDCB61" w14:textId="6EB3FA51" w:rsidR="004D6A1C" w:rsidRPr="00146249" w:rsidRDefault="003D708B" w:rsidP="00031C56">
            <w:pPr>
              <w:spacing w:line="276" w:lineRule="auto"/>
              <w:textAlignment w:val="baseline"/>
              <w:rPr>
                <w:rFonts w:eastAsia="Times New Roman" w:cs="Arial"/>
              </w:rPr>
            </w:pPr>
            <w:r>
              <w:t>(2) pour la majorité de nos investissements immobiliers potentiels</w:t>
            </w:r>
          </w:p>
          <w:p w14:paraId="2BBC0E2E" w14:textId="324FF229" w:rsidR="00D476D0" w:rsidRPr="00146249" w:rsidRDefault="003D708B" w:rsidP="00F762FA">
            <w:pPr>
              <w:spacing w:line="276" w:lineRule="auto"/>
              <w:textAlignment w:val="baseline"/>
              <w:rPr>
                <w:rFonts w:eastAsia="Times New Roman" w:cs="Arial"/>
                <w:sz w:val="16"/>
                <w:szCs w:val="16"/>
              </w:rPr>
            </w:pPr>
            <w:r>
              <w:t>(3) pour une minorité de nos investissements immobiliers potentiels</w:t>
            </w:r>
          </w:p>
        </w:tc>
      </w:tr>
      <w:tr w:rsidR="00555D75" w:rsidRPr="00146249" w14:paraId="3B108B71" w14:textId="77777777" w:rsidTr="18D8B1EE">
        <w:trPr>
          <w:trHeight w:val="465"/>
        </w:trPr>
        <w:tc>
          <w:tcPr>
            <w:tcW w:w="666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FC0CAB" w14:textId="2C5F540B" w:rsidR="00D476D0" w:rsidRPr="00146249" w:rsidRDefault="003D708B" w:rsidP="00FD6384">
            <w:pPr>
              <w:pStyle w:val="Paragraphedeliste"/>
              <w:numPr>
                <w:ilvl w:val="0"/>
                <w:numId w:val="47"/>
              </w:numPr>
              <w:spacing w:line="276" w:lineRule="auto"/>
              <w:textAlignment w:val="baseline"/>
              <w:rPr>
                <w:rFonts w:asciiTheme="minorHAnsi" w:eastAsiaTheme="minorEastAsia" w:hAnsiTheme="minorHAnsi" w:cstheme="minorBidi"/>
              </w:rPr>
            </w:pPr>
            <w:r>
              <w:t>(B) Nous avons effectué une combinaison d</w:t>
            </w:r>
            <w:r w:rsidR="00645497">
              <w:t>’</w:t>
            </w:r>
            <w:r>
              <w:t xml:space="preserve">analyses de </w:t>
            </w:r>
            <w:r w:rsidR="003938DA">
              <w:t xml:space="preserve">la matérialité </w:t>
            </w:r>
            <w:r>
              <w:t>des critères ESG au niveau des biens, du type ou de la catégorie de bien</w:t>
            </w:r>
          </w:p>
        </w:tc>
        <w:tc>
          <w:tcPr>
            <w:tcW w:w="8221" w:type="dxa"/>
            <w:gridSpan w:val="3"/>
            <w:tcBorders>
              <w:bottom w:val="single" w:sz="6" w:space="0" w:color="A6A6A6" w:themeColor="background1" w:themeShade="A6"/>
            </w:tcBorders>
            <w:shd w:val="clear" w:color="auto" w:fill="FFFFFF" w:themeFill="background1"/>
            <w:vAlign w:val="center"/>
          </w:tcPr>
          <w:p w14:paraId="577EEB2A" w14:textId="4F06E1D6" w:rsidR="00D476D0" w:rsidRPr="00146249" w:rsidRDefault="00157280" w:rsidP="00031C56">
            <w:pPr>
              <w:spacing w:line="276" w:lineRule="auto"/>
              <w:textAlignment w:val="baseline"/>
              <w:rPr>
                <w:rFonts w:eastAsia="Times New Roman" w:cs="Arial"/>
              </w:rPr>
            </w:pPr>
            <w:r>
              <w:t>[Comme ci-dessus]</w:t>
            </w:r>
          </w:p>
        </w:tc>
      </w:tr>
      <w:tr w:rsidR="00555D75" w:rsidRPr="00146249" w14:paraId="05CC38FC" w14:textId="77777777" w:rsidTr="18D8B1EE">
        <w:tc>
          <w:tcPr>
            <w:tcW w:w="666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850BF6" w14:textId="5BDB23A9" w:rsidR="00D476D0" w:rsidRPr="00146249" w:rsidRDefault="003D708B" w:rsidP="00FD6384">
            <w:pPr>
              <w:pStyle w:val="Paragraphedeliste"/>
              <w:numPr>
                <w:ilvl w:val="0"/>
                <w:numId w:val="46"/>
              </w:numPr>
              <w:spacing w:line="276" w:lineRule="auto"/>
              <w:textAlignment w:val="baseline"/>
              <w:rPr>
                <w:rFonts w:asciiTheme="minorHAnsi" w:eastAsiaTheme="minorEastAsia" w:hAnsiTheme="minorHAnsi" w:cstheme="minorBidi"/>
              </w:rPr>
            </w:pPr>
            <w:r>
              <w:t xml:space="preserve">(C) Nous avons évalué </w:t>
            </w:r>
            <w:r w:rsidR="003938DA">
              <w:t xml:space="preserve">la matérialité </w:t>
            </w:r>
            <w:r>
              <w:t>des critères ESG au niveau du type ou de la catégorie de bien uniquement</w:t>
            </w:r>
          </w:p>
        </w:tc>
        <w:tc>
          <w:tcPr>
            <w:tcW w:w="8221" w:type="dxa"/>
            <w:gridSpan w:val="3"/>
            <w:tcBorders>
              <w:bottom w:val="single" w:sz="6" w:space="0" w:color="A6A6A6" w:themeColor="background1" w:themeShade="A6"/>
            </w:tcBorders>
            <w:shd w:val="clear" w:color="auto" w:fill="FFFFFF" w:themeFill="background1"/>
            <w:vAlign w:val="center"/>
          </w:tcPr>
          <w:p w14:paraId="6F28A844" w14:textId="52F1E2AA" w:rsidR="00D476D0" w:rsidRPr="00146249" w:rsidRDefault="00157280" w:rsidP="00031C56">
            <w:pPr>
              <w:spacing w:line="276" w:lineRule="auto"/>
              <w:textAlignment w:val="baseline"/>
              <w:rPr>
                <w:rFonts w:eastAsia="Times New Roman" w:cs="Arial"/>
              </w:rPr>
            </w:pPr>
            <w:r>
              <w:t>[Comme ci-dessus]</w:t>
            </w:r>
          </w:p>
        </w:tc>
      </w:tr>
      <w:tr w:rsidR="00554536" w:rsidRPr="00146249" w14:paraId="725EE7AF" w14:textId="77777777" w:rsidTr="18D8B1EE">
        <w:tc>
          <w:tcPr>
            <w:tcW w:w="1488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0BDB86" w14:textId="45B9007A" w:rsidR="005C2DEB" w:rsidRPr="00146249" w:rsidRDefault="005C2DEB" w:rsidP="004F1498">
            <w:pPr>
              <w:pStyle w:val="Paragraphedeliste"/>
              <w:numPr>
                <w:ilvl w:val="0"/>
                <w:numId w:val="29"/>
              </w:numPr>
              <w:rPr>
                <w:rFonts w:asciiTheme="minorHAnsi" w:eastAsiaTheme="minorEastAsia" w:hAnsiTheme="minorHAnsi" w:cstheme="minorBidi"/>
              </w:rPr>
            </w:pPr>
            <w:r>
              <w:t>(D) Nous n</w:t>
            </w:r>
            <w:r w:rsidR="00645497">
              <w:t>’</w:t>
            </w:r>
            <w:r>
              <w:t>avons pas effectué d</w:t>
            </w:r>
            <w:r w:rsidR="00645497">
              <w:t>’</w:t>
            </w:r>
            <w:r w:rsidR="003938DA">
              <w:t>analyse de la matérialité</w:t>
            </w:r>
            <w:r>
              <w:t xml:space="preserve"> des critères ESG pour nos investissements immobiliers potentiels</w:t>
            </w:r>
          </w:p>
        </w:tc>
      </w:tr>
      <w:tr w:rsidR="00554536" w:rsidRPr="00146249" w14:paraId="0758CF92" w14:textId="77777777" w:rsidTr="18D8B1EE">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7E65180E" w14:textId="77777777" w:rsidR="006F310B" w:rsidRPr="00146249" w:rsidRDefault="006F310B" w:rsidP="006F2E98">
            <w:pPr>
              <w:spacing w:line="240" w:lineRule="auto"/>
              <w:jc w:val="center"/>
              <w:textAlignment w:val="baseline"/>
              <w:rPr>
                <w:rStyle w:val="Lienhypertexte"/>
                <w:sz w:val="16"/>
                <w:szCs w:val="16"/>
              </w:rPr>
            </w:pPr>
          </w:p>
        </w:tc>
      </w:tr>
      <w:tr w:rsidR="00554536" w:rsidRPr="00146249" w14:paraId="5CF6FE7D" w14:textId="77777777" w:rsidTr="18D8B1EE">
        <w:trPr>
          <w:trHeight w:val="300"/>
        </w:trPr>
        <w:tc>
          <w:tcPr>
            <w:tcW w:w="14884" w:type="dxa"/>
            <w:gridSpan w:val="9"/>
            <w:shd w:val="clear" w:color="auto" w:fill="0070C0"/>
            <w:vAlign w:val="center"/>
          </w:tcPr>
          <w:p w14:paraId="751FB887" w14:textId="77777777" w:rsidR="006F310B" w:rsidRPr="00146249" w:rsidRDefault="006F310B" w:rsidP="006F2E98">
            <w:pPr>
              <w:rPr>
                <w:rStyle w:val="Lienhypertexte"/>
                <w:b/>
                <w:bCs/>
                <w:color w:val="FFFFFF" w:themeColor="background1"/>
                <w:sz w:val="18"/>
                <w:szCs w:val="18"/>
              </w:rPr>
            </w:pPr>
            <w:r>
              <w:rPr>
                <w:b/>
                <w:color w:val="FFFFFF" w:themeColor="background1"/>
                <w:sz w:val="18"/>
              </w:rPr>
              <w:t>Notes explicatives</w:t>
            </w:r>
          </w:p>
        </w:tc>
      </w:tr>
      <w:tr w:rsidR="006F310B" w:rsidRPr="00146249" w14:paraId="49F0DF72" w14:textId="77777777" w:rsidTr="18D8B1EE">
        <w:trPr>
          <w:trHeight w:val="300"/>
        </w:trPr>
        <w:tc>
          <w:tcPr>
            <w:tcW w:w="1794" w:type="dxa"/>
            <w:shd w:val="clear" w:color="auto" w:fill="auto"/>
            <w:vAlign w:val="center"/>
          </w:tcPr>
          <w:p w14:paraId="0A8DED89" w14:textId="68252B43" w:rsidR="006F310B" w:rsidRPr="00146249" w:rsidRDefault="006F310B" w:rsidP="006F2E98">
            <w:pPr>
              <w:rPr>
                <w:rStyle w:val="Lienhypertexte"/>
                <w:b/>
                <w:sz w:val="16"/>
                <w:szCs w:val="16"/>
              </w:rPr>
            </w:pPr>
            <w:r>
              <w:rPr>
                <w:b/>
                <w:sz w:val="16"/>
              </w:rPr>
              <w:lastRenderedPageBreak/>
              <w:t>Objectif de l</w:t>
            </w:r>
            <w:r w:rsidR="00645497">
              <w:rPr>
                <w:b/>
                <w:sz w:val="16"/>
              </w:rPr>
              <w:t>’</w:t>
            </w:r>
            <w:r>
              <w:rPr>
                <w:b/>
                <w:sz w:val="16"/>
              </w:rPr>
              <w:t>indicateur</w:t>
            </w:r>
          </w:p>
        </w:tc>
        <w:tc>
          <w:tcPr>
            <w:tcW w:w="13090" w:type="dxa"/>
            <w:gridSpan w:val="8"/>
            <w:shd w:val="clear" w:color="auto" w:fill="auto"/>
            <w:vAlign w:val="center"/>
          </w:tcPr>
          <w:p w14:paraId="01DE585F" w14:textId="2685C6B7" w:rsidR="006F310B" w:rsidRPr="00146249" w:rsidRDefault="59A670DF" w:rsidP="006F2E98">
            <w:pPr>
              <w:rPr>
                <w:rStyle w:val="Lienhypertexte"/>
                <w:color w:val="000000" w:themeColor="text1"/>
                <w:sz w:val="16"/>
                <w:szCs w:val="16"/>
              </w:rPr>
            </w:pPr>
            <w:r w:rsidRPr="18D8B1EE">
              <w:rPr>
                <w:rStyle w:val="Lienhypertexte"/>
                <w:color w:val="000000" w:themeColor="text1"/>
                <w:sz w:val="16"/>
                <w:szCs w:val="16"/>
              </w:rPr>
              <w:t xml:space="preserve">Cet indicateur vise à identifier la manière dont un signataire analyse </w:t>
            </w:r>
            <w:r w:rsidR="003938DA" w:rsidRPr="18D8B1EE">
              <w:rPr>
                <w:rStyle w:val="Lienhypertexte"/>
                <w:color w:val="000000" w:themeColor="text1"/>
                <w:sz w:val="16"/>
                <w:szCs w:val="16"/>
              </w:rPr>
              <w:t>l</w:t>
            </w:r>
            <w:r w:rsidR="003938DA">
              <w:rPr>
                <w:rStyle w:val="Lienhypertexte"/>
                <w:color w:val="000000" w:themeColor="text1"/>
                <w:sz w:val="16"/>
                <w:szCs w:val="16"/>
              </w:rPr>
              <w:t>a matérialité</w:t>
            </w:r>
            <w:r w:rsidR="003938DA" w:rsidRPr="18D8B1EE">
              <w:rPr>
                <w:rStyle w:val="Lienhypertexte"/>
                <w:color w:val="000000" w:themeColor="text1"/>
                <w:sz w:val="16"/>
                <w:szCs w:val="16"/>
              </w:rPr>
              <w:t xml:space="preserve"> </w:t>
            </w:r>
            <w:r w:rsidRPr="18D8B1EE">
              <w:rPr>
                <w:rStyle w:val="Lienhypertexte"/>
                <w:color w:val="000000" w:themeColor="text1"/>
                <w:sz w:val="16"/>
                <w:szCs w:val="16"/>
              </w:rPr>
              <w:t>des critères ESG dans le cadre de son processus d</w:t>
            </w:r>
            <w:r w:rsidR="00645497">
              <w:rPr>
                <w:rStyle w:val="Lienhypertexte"/>
                <w:color w:val="000000" w:themeColor="text1"/>
                <w:sz w:val="16"/>
                <w:szCs w:val="16"/>
              </w:rPr>
              <w:t>’</w:t>
            </w:r>
            <w:r w:rsidRPr="18D8B1EE">
              <w:rPr>
                <w:rStyle w:val="Lienhypertexte"/>
                <w:color w:val="000000" w:themeColor="text1"/>
                <w:sz w:val="16"/>
                <w:szCs w:val="16"/>
              </w:rPr>
              <w:t>audit préalable (</w:t>
            </w:r>
            <w:r w:rsidRPr="18D8B1EE">
              <w:rPr>
                <w:rStyle w:val="Lienhypertexte"/>
                <w:i/>
                <w:iCs/>
                <w:color w:val="000000" w:themeColor="text1"/>
                <w:sz w:val="16"/>
                <w:szCs w:val="16"/>
              </w:rPr>
              <w:t>due diligence</w:t>
            </w:r>
            <w:r w:rsidRPr="18D8B1EE">
              <w:rPr>
                <w:rStyle w:val="Lienhypertexte"/>
                <w:color w:val="000000" w:themeColor="text1"/>
                <w:sz w:val="16"/>
                <w:szCs w:val="16"/>
              </w:rPr>
              <w:t xml:space="preserve">) pendant la phase de </w:t>
            </w:r>
            <w:proofErr w:type="spellStart"/>
            <w:r w:rsidRPr="18D8B1EE">
              <w:rPr>
                <w:rStyle w:val="Lienhypertexte"/>
                <w:color w:val="000000" w:themeColor="text1"/>
                <w:sz w:val="16"/>
                <w:szCs w:val="16"/>
              </w:rPr>
              <w:t>pré-investissement</w:t>
            </w:r>
            <w:proofErr w:type="spellEnd"/>
            <w:r w:rsidRPr="18D8B1EE">
              <w:rPr>
                <w:rStyle w:val="Lienhypertexte"/>
                <w:color w:val="000000" w:themeColor="text1"/>
                <w:sz w:val="16"/>
                <w:szCs w:val="16"/>
              </w:rPr>
              <w:t xml:space="preserve">, et précise la profondeur et la qualité de son </w:t>
            </w:r>
            <w:r w:rsidR="003938DA">
              <w:rPr>
                <w:rStyle w:val="Lienhypertexte"/>
                <w:color w:val="000000" w:themeColor="text1"/>
                <w:sz w:val="16"/>
                <w:szCs w:val="16"/>
              </w:rPr>
              <w:t>analyse de matérialité</w:t>
            </w:r>
            <w:r w:rsidRPr="18D8B1EE">
              <w:rPr>
                <w:rStyle w:val="Lienhypertexte"/>
                <w:color w:val="000000" w:themeColor="text1"/>
                <w:sz w:val="16"/>
                <w:szCs w:val="16"/>
              </w:rPr>
              <w:t>. Il est recommand</w:t>
            </w:r>
            <w:r w:rsidR="5FB84CB5" w:rsidRPr="18D8B1EE">
              <w:rPr>
                <w:rStyle w:val="Lienhypertexte"/>
                <w:color w:val="000000" w:themeColor="text1"/>
                <w:sz w:val="16"/>
                <w:szCs w:val="16"/>
              </w:rPr>
              <w:t>é</w:t>
            </w:r>
            <w:r w:rsidRPr="18D8B1EE">
              <w:rPr>
                <w:rStyle w:val="Lienhypertexte"/>
                <w:color w:val="000000" w:themeColor="text1"/>
                <w:sz w:val="16"/>
                <w:szCs w:val="16"/>
              </w:rPr>
              <w:t xml:space="preserve"> de mener une </w:t>
            </w:r>
            <w:r w:rsidR="003938DA">
              <w:rPr>
                <w:rStyle w:val="Lienhypertexte"/>
                <w:color w:val="000000" w:themeColor="text1"/>
                <w:sz w:val="16"/>
                <w:szCs w:val="16"/>
              </w:rPr>
              <w:t>analyse de matérialité</w:t>
            </w:r>
            <w:r w:rsidRPr="18D8B1EE">
              <w:rPr>
                <w:rStyle w:val="Lienhypertexte"/>
                <w:color w:val="000000" w:themeColor="text1"/>
                <w:sz w:val="16"/>
                <w:szCs w:val="16"/>
              </w:rPr>
              <w:t xml:space="preserve"> spécifique à un bien, que ce soit en utilisant des ressources internes ou externes.</w:t>
            </w:r>
          </w:p>
        </w:tc>
      </w:tr>
      <w:tr w:rsidR="006F310B" w:rsidRPr="00146249" w14:paraId="1A1D2CBA" w14:textId="77777777" w:rsidTr="18D8B1EE">
        <w:trPr>
          <w:trHeight w:val="300"/>
        </w:trPr>
        <w:tc>
          <w:tcPr>
            <w:tcW w:w="1794" w:type="dxa"/>
            <w:shd w:val="clear" w:color="auto" w:fill="auto"/>
            <w:vAlign w:val="center"/>
          </w:tcPr>
          <w:p w14:paraId="38B8F554" w14:textId="53038617" w:rsidR="006F310B" w:rsidRPr="00146249" w:rsidRDefault="00F36415" w:rsidP="006F2E98">
            <w:pPr>
              <w:rPr>
                <w:rStyle w:val="Lienhypertexte"/>
                <w:b/>
                <w:sz w:val="16"/>
                <w:szCs w:val="16"/>
              </w:rPr>
            </w:pPr>
            <w:r>
              <w:rPr>
                <w:b/>
                <w:sz w:val="16"/>
              </w:rPr>
              <w:t>Recommandations</w:t>
            </w:r>
            <w:r w:rsidR="006F310B">
              <w:rPr>
                <w:b/>
                <w:sz w:val="16"/>
              </w:rPr>
              <w:t xml:space="preserve"> supplémentaires en matière de </w:t>
            </w:r>
            <w:proofErr w:type="spellStart"/>
            <w:r w:rsidR="006F310B">
              <w:rPr>
                <w:b/>
                <w:sz w:val="16"/>
              </w:rPr>
              <w:t>reporting</w:t>
            </w:r>
            <w:proofErr w:type="spellEnd"/>
          </w:p>
        </w:tc>
        <w:tc>
          <w:tcPr>
            <w:tcW w:w="13090" w:type="dxa"/>
            <w:gridSpan w:val="8"/>
            <w:shd w:val="clear" w:color="auto" w:fill="auto"/>
            <w:vAlign w:val="center"/>
          </w:tcPr>
          <w:p w14:paraId="2AA86AFD" w14:textId="2E9747FF" w:rsidR="003215F9" w:rsidRPr="00146249" w:rsidRDefault="63820D6F" w:rsidP="006F310B">
            <w:pPr>
              <w:rPr>
                <w:rStyle w:val="Lienhypertexte"/>
                <w:color w:val="000000" w:themeColor="text1"/>
                <w:sz w:val="16"/>
                <w:szCs w:val="16"/>
              </w:rPr>
            </w:pPr>
            <w:r>
              <w:rPr>
                <w:rStyle w:val="Lienhypertexte"/>
                <w:color w:val="000000" w:themeColor="text1"/>
                <w:sz w:val="16"/>
              </w:rPr>
              <w:t>Les signataires doivent indiquer la proportion d</w:t>
            </w:r>
            <w:r w:rsidR="00645497">
              <w:rPr>
                <w:rStyle w:val="Lienhypertexte"/>
                <w:color w:val="000000" w:themeColor="text1"/>
                <w:sz w:val="16"/>
              </w:rPr>
              <w:t>’</w:t>
            </w:r>
            <w:r>
              <w:rPr>
                <w:rStyle w:val="Lienhypertexte"/>
                <w:color w:val="000000" w:themeColor="text1"/>
                <w:sz w:val="16"/>
              </w:rPr>
              <w:t xml:space="preserve">investissements immobiliers potentiels concernés par leur </w:t>
            </w:r>
            <w:r w:rsidR="003938DA">
              <w:rPr>
                <w:rStyle w:val="Lienhypertexte"/>
                <w:color w:val="000000" w:themeColor="text1"/>
                <w:sz w:val="16"/>
              </w:rPr>
              <w:t>analyse de la matérialité</w:t>
            </w:r>
            <w:r>
              <w:rPr>
                <w:rStyle w:val="Lienhypertexte"/>
                <w:color w:val="000000" w:themeColor="text1"/>
                <w:sz w:val="16"/>
              </w:rPr>
              <w:t xml:space="preserve"> des critères ESG.</w:t>
            </w:r>
          </w:p>
        </w:tc>
      </w:tr>
      <w:tr w:rsidR="006F310B" w:rsidRPr="00146249" w14:paraId="66ECF4B3" w14:textId="77777777" w:rsidTr="18D8B1EE">
        <w:trPr>
          <w:trHeight w:val="300"/>
        </w:trPr>
        <w:tc>
          <w:tcPr>
            <w:tcW w:w="1794" w:type="dxa"/>
            <w:shd w:val="clear" w:color="auto" w:fill="auto"/>
            <w:vAlign w:val="center"/>
          </w:tcPr>
          <w:p w14:paraId="6C49939D" w14:textId="77777777" w:rsidR="006F310B" w:rsidRPr="00146249" w:rsidRDefault="006F310B" w:rsidP="006F2E98">
            <w:pPr>
              <w:rPr>
                <w:b/>
                <w:bCs/>
                <w:sz w:val="16"/>
                <w:szCs w:val="16"/>
              </w:rPr>
            </w:pPr>
            <w:r>
              <w:rPr>
                <w:b/>
                <w:sz w:val="16"/>
              </w:rPr>
              <w:t>Autres ressources</w:t>
            </w:r>
          </w:p>
        </w:tc>
        <w:tc>
          <w:tcPr>
            <w:tcW w:w="13090" w:type="dxa"/>
            <w:gridSpan w:val="8"/>
            <w:shd w:val="clear" w:color="auto" w:fill="auto"/>
            <w:vAlign w:val="center"/>
          </w:tcPr>
          <w:p w14:paraId="5DB0E924" w14:textId="68B0D19C" w:rsidR="006F310B" w:rsidRPr="00146249" w:rsidRDefault="006F310B" w:rsidP="006F310B">
            <w:pPr>
              <w:rPr>
                <w:rStyle w:val="Lienhypertexte"/>
                <w:color w:val="000000" w:themeColor="text1"/>
              </w:rPr>
            </w:pPr>
            <w:r>
              <w:rPr>
                <w:rStyle w:val="Lienhypertexte"/>
                <w:color w:val="000000" w:themeColor="text1"/>
                <w:sz w:val="16"/>
              </w:rPr>
              <w:t>Pour plus d</w:t>
            </w:r>
            <w:r w:rsidR="00645497">
              <w:rPr>
                <w:rStyle w:val="Lienhypertexte"/>
                <w:color w:val="000000" w:themeColor="text1"/>
                <w:sz w:val="16"/>
              </w:rPr>
              <w:t>’</w:t>
            </w:r>
            <w:r>
              <w:rPr>
                <w:rStyle w:val="Lienhypertexte"/>
                <w:color w:val="000000" w:themeColor="text1"/>
                <w:sz w:val="16"/>
              </w:rPr>
              <w:t>informations sur l</w:t>
            </w:r>
            <w:r w:rsidR="00645497">
              <w:rPr>
                <w:rStyle w:val="Lienhypertexte"/>
                <w:color w:val="000000" w:themeColor="text1"/>
                <w:sz w:val="16"/>
              </w:rPr>
              <w:t>’</w:t>
            </w:r>
            <w:r w:rsidR="003938DA">
              <w:rPr>
                <w:rStyle w:val="Lienhypertexte"/>
                <w:color w:val="000000" w:themeColor="text1"/>
                <w:sz w:val="16"/>
              </w:rPr>
              <w:t>analyse de matérialité</w:t>
            </w:r>
            <w:r>
              <w:rPr>
                <w:rStyle w:val="Lienhypertexte"/>
                <w:color w:val="000000" w:themeColor="text1"/>
                <w:sz w:val="16"/>
              </w:rPr>
              <w:t>, consulter l</w:t>
            </w:r>
            <w:r w:rsidR="00645497">
              <w:rPr>
                <w:rStyle w:val="Lienhypertexte"/>
                <w:color w:val="000000" w:themeColor="text1"/>
                <w:sz w:val="16"/>
              </w:rPr>
              <w:t>’</w:t>
            </w:r>
            <w:r>
              <w:rPr>
                <w:rStyle w:val="Lienhypertexte"/>
                <w:color w:val="000000" w:themeColor="text1"/>
                <w:sz w:val="16"/>
              </w:rPr>
              <w:t xml:space="preserve">article du blog des PRI intitulé </w:t>
            </w:r>
            <w:hyperlink r:id="rId26" w:history="1">
              <w:r>
                <w:rPr>
                  <w:rStyle w:val="Lienhypertexte"/>
                  <w:sz w:val="16"/>
                </w:rPr>
                <w:t xml:space="preserve">Utilisation du SASB pour mettre en œuvre des ressources de suivi et de publication des PRI pour le capital-investissement </w:t>
              </w:r>
              <w:r>
                <w:rPr>
                  <w:rStyle w:val="Lienhypertexte"/>
                  <w:i/>
                  <w:iCs/>
                  <w:sz w:val="16"/>
                </w:rPr>
                <w:t>(</w:t>
              </w:r>
              <w:proofErr w:type="spellStart"/>
              <w:r>
                <w:rPr>
                  <w:rStyle w:val="Lienhypertexte"/>
                  <w:i/>
                  <w:iCs/>
                  <w:sz w:val="16"/>
                </w:rPr>
                <w:t>private</w:t>
              </w:r>
              <w:proofErr w:type="spellEnd"/>
              <w:r>
                <w:rPr>
                  <w:rStyle w:val="Lienhypertexte"/>
                  <w:i/>
                  <w:iCs/>
                  <w:sz w:val="16"/>
                </w:rPr>
                <w:t xml:space="preserve"> </w:t>
              </w:r>
              <w:proofErr w:type="spellStart"/>
              <w:r>
                <w:rPr>
                  <w:rStyle w:val="Lienhypertexte"/>
                  <w:i/>
                  <w:iCs/>
                  <w:sz w:val="16"/>
                </w:rPr>
                <w:t>equity</w:t>
              </w:r>
              <w:proofErr w:type="spellEnd"/>
              <w:r>
                <w:rPr>
                  <w:rStyle w:val="Lienhypertexte"/>
                  <w:sz w:val="16"/>
                </w:rPr>
                <w:t>)</w:t>
              </w:r>
            </w:hyperlink>
            <w:r>
              <w:rPr>
                <w:rStyle w:val="Lienhypertexte"/>
                <w:color w:val="000000" w:themeColor="text1"/>
                <w:sz w:val="16"/>
              </w:rPr>
              <w:t>.</w:t>
            </w:r>
          </w:p>
        </w:tc>
      </w:tr>
      <w:tr w:rsidR="00554536" w:rsidRPr="00146249" w14:paraId="0C40149C" w14:textId="77777777" w:rsidTr="18D8B1EE">
        <w:trPr>
          <w:trHeight w:val="300"/>
        </w:trPr>
        <w:tc>
          <w:tcPr>
            <w:tcW w:w="14884" w:type="dxa"/>
            <w:gridSpan w:val="9"/>
            <w:shd w:val="clear" w:color="auto" w:fill="0070C0"/>
            <w:vAlign w:val="center"/>
          </w:tcPr>
          <w:p w14:paraId="3F0A6135" w14:textId="77777777" w:rsidR="006F310B" w:rsidRPr="00146249" w:rsidRDefault="006F310B" w:rsidP="006F2E98">
            <w:pPr>
              <w:rPr>
                <w:color w:val="FFFFFF" w:themeColor="background1"/>
                <w:sz w:val="16"/>
                <w:szCs w:val="16"/>
              </w:rPr>
            </w:pPr>
            <w:r>
              <w:rPr>
                <w:b/>
                <w:color w:val="FFFFFF" w:themeColor="background1"/>
                <w:sz w:val="18"/>
              </w:rPr>
              <w:t>Logique</w:t>
            </w:r>
          </w:p>
        </w:tc>
      </w:tr>
      <w:tr w:rsidR="006F310B" w:rsidRPr="00146249" w14:paraId="0C5075EF" w14:textId="77777777" w:rsidTr="18D8B1EE">
        <w:trPr>
          <w:trHeight w:val="300"/>
        </w:trPr>
        <w:tc>
          <w:tcPr>
            <w:tcW w:w="1794" w:type="dxa"/>
            <w:shd w:val="clear" w:color="auto" w:fill="auto"/>
            <w:vAlign w:val="center"/>
          </w:tcPr>
          <w:p w14:paraId="11635CCC" w14:textId="77777777" w:rsidR="006F310B" w:rsidRPr="00146249" w:rsidRDefault="006F310B" w:rsidP="006F2E98">
            <w:pPr>
              <w:rPr>
                <w:b/>
                <w:bCs/>
                <w:sz w:val="16"/>
                <w:szCs w:val="16"/>
              </w:rPr>
            </w:pPr>
            <w:r>
              <w:rPr>
                <w:b/>
                <w:sz w:val="16"/>
              </w:rPr>
              <w:t>Lien avec</w:t>
            </w:r>
          </w:p>
        </w:tc>
        <w:tc>
          <w:tcPr>
            <w:tcW w:w="13090" w:type="dxa"/>
            <w:gridSpan w:val="8"/>
            <w:shd w:val="clear" w:color="auto" w:fill="auto"/>
            <w:vAlign w:val="center"/>
          </w:tcPr>
          <w:p w14:paraId="2BEBB376" w14:textId="4947A986" w:rsidR="006F310B" w:rsidRPr="00146249" w:rsidRDefault="00A32BAC" w:rsidP="006F2E98">
            <w:pPr>
              <w:rPr>
                <w:sz w:val="16"/>
                <w:szCs w:val="16"/>
              </w:rPr>
            </w:pPr>
            <w:r>
              <w:rPr>
                <w:sz w:val="16"/>
              </w:rPr>
              <w:t>[OO 21]</w:t>
            </w:r>
          </w:p>
        </w:tc>
      </w:tr>
      <w:tr w:rsidR="006F310B" w:rsidRPr="00146249" w14:paraId="03A8AC63" w14:textId="77777777" w:rsidTr="18D8B1EE">
        <w:trPr>
          <w:trHeight w:val="300"/>
        </w:trPr>
        <w:tc>
          <w:tcPr>
            <w:tcW w:w="1794" w:type="dxa"/>
            <w:shd w:val="clear" w:color="auto" w:fill="auto"/>
            <w:vAlign w:val="center"/>
          </w:tcPr>
          <w:p w14:paraId="05C910EB" w14:textId="77777777" w:rsidR="006F310B" w:rsidRPr="00146249" w:rsidRDefault="006F310B" w:rsidP="006F2E98">
            <w:pPr>
              <w:rPr>
                <w:b/>
                <w:bCs/>
                <w:sz w:val="16"/>
                <w:szCs w:val="16"/>
              </w:rPr>
            </w:pPr>
            <w:r>
              <w:rPr>
                <w:b/>
                <w:sz w:val="16"/>
              </w:rPr>
              <w:t>Accès à</w:t>
            </w:r>
          </w:p>
        </w:tc>
        <w:tc>
          <w:tcPr>
            <w:tcW w:w="13090" w:type="dxa"/>
            <w:gridSpan w:val="8"/>
            <w:shd w:val="clear" w:color="auto" w:fill="auto"/>
            <w:vAlign w:val="center"/>
          </w:tcPr>
          <w:p w14:paraId="0D9AB89A" w14:textId="537251B3" w:rsidR="006F310B" w:rsidRPr="00146249" w:rsidRDefault="00A32BAC" w:rsidP="006F2E98">
            <w:pPr>
              <w:rPr>
                <w:sz w:val="16"/>
                <w:szCs w:val="16"/>
              </w:rPr>
            </w:pPr>
            <w:r>
              <w:rPr>
                <w:sz w:val="16"/>
              </w:rPr>
              <w:t>[RE 3.1]</w:t>
            </w:r>
          </w:p>
        </w:tc>
      </w:tr>
      <w:tr w:rsidR="00554536" w:rsidRPr="00146249" w14:paraId="461603C1" w14:textId="77777777" w:rsidTr="18D8B1EE">
        <w:trPr>
          <w:trHeight w:val="300"/>
        </w:trPr>
        <w:tc>
          <w:tcPr>
            <w:tcW w:w="14884" w:type="dxa"/>
            <w:gridSpan w:val="9"/>
            <w:shd w:val="clear" w:color="auto" w:fill="0070C0"/>
            <w:vAlign w:val="center"/>
          </w:tcPr>
          <w:p w14:paraId="78EA0D88" w14:textId="77777777" w:rsidR="006F310B" w:rsidRPr="00146249" w:rsidRDefault="006F310B" w:rsidP="006F2E98">
            <w:pPr>
              <w:rPr>
                <w:rFonts w:eastAsia="Times New Roman" w:cs="Arial"/>
                <w:b/>
                <w:bCs/>
                <w:color w:val="FFFFFF" w:themeColor="background1"/>
                <w:sz w:val="18"/>
                <w:szCs w:val="18"/>
              </w:rPr>
            </w:pPr>
            <w:r>
              <w:rPr>
                <w:b/>
                <w:color w:val="FFFFFF" w:themeColor="background1"/>
                <w:sz w:val="18"/>
              </w:rPr>
              <w:t>Évaluation</w:t>
            </w:r>
          </w:p>
        </w:tc>
      </w:tr>
      <w:tr w:rsidR="006B7216" w:rsidRPr="00146249" w14:paraId="269AE696" w14:textId="77777777" w:rsidTr="18D8B1EE">
        <w:trPr>
          <w:trHeight w:val="449"/>
        </w:trPr>
        <w:tc>
          <w:tcPr>
            <w:tcW w:w="1794" w:type="dxa"/>
            <w:shd w:val="clear" w:color="auto" w:fill="auto"/>
            <w:vAlign w:val="center"/>
          </w:tcPr>
          <w:p w14:paraId="559AEBF0" w14:textId="09815F28" w:rsidR="00AC211F" w:rsidRPr="00146249" w:rsidRDefault="00AC211F" w:rsidP="006F2E98">
            <w:pPr>
              <w:rPr>
                <w:b/>
                <w:sz w:val="16"/>
                <w:szCs w:val="16"/>
              </w:rPr>
            </w:pPr>
            <w:r>
              <w:rPr>
                <w:b/>
                <w:sz w:val="16"/>
              </w:rPr>
              <w:t>Critères d</w:t>
            </w:r>
            <w:r w:rsidR="00645497">
              <w:rPr>
                <w:b/>
                <w:sz w:val="16"/>
              </w:rPr>
              <w:t>’</w:t>
            </w:r>
            <w:r>
              <w:rPr>
                <w:b/>
                <w:sz w:val="16"/>
              </w:rPr>
              <w:t>évaluation</w:t>
            </w:r>
          </w:p>
        </w:tc>
        <w:tc>
          <w:tcPr>
            <w:tcW w:w="13090" w:type="dxa"/>
            <w:gridSpan w:val="8"/>
            <w:shd w:val="clear" w:color="auto" w:fill="auto"/>
            <w:vAlign w:val="center"/>
          </w:tcPr>
          <w:p w14:paraId="335A3473" w14:textId="0F7C3C1D" w:rsidR="00AC211F" w:rsidRPr="00146249" w:rsidRDefault="00AC211F" w:rsidP="006F2E98">
            <w:pPr>
              <w:rPr>
                <w:rStyle w:val="Lienhypertexte"/>
                <w:color w:val="auto"/>
                <w:sz w:val="16"/>
                <w:szCs w:val="16"/>
              </w:rPr>
            </w:pPr>
            <w:r>
              <w:rPr>
                <w:rStyle w:val="Lienhypertexte"/>
                <w:color w:val="auto"/>
                <w:sz w:val="16"/>
              </w:rPr>
              <w:t>Les 100 points de cet indicateur sont répartis entre les options désignées par une lettre (50 points) et celles relatives au</w:t>
            </w:r>
            <w:r>
              <w:t xml:space="preserve"> </w:t>
            </w:r>
            <w:r>
              <w:rPr>
                <w:sz w:val="16"/>
              </w:rPr>
              <w:t xml:space="preserve">périmètre couvert </w:t>
            </w:r>
            <w:r>
              <w:t>(</w:t>
            </w:r>
            <w:r>
              <w:rPr>
                <w:rStyle w:val="Lienhypertexte"/>
                <w:color w:val="auto"/>
                <w:sz w:val="16"/>
              </w:rPr>
              <w:t xml:space="preserve">50 points). La note finale </w:t>
            </w:r>
            <w:r>
              <w:rPr>
                <w:sz w:val="16"/>
              </w:rPr>
              <w:t>sera uniquement fondée sur la meilleure combinaison d</w:t>
            </w:r>
            <w:r w:rsidR="00645497">
              <w:rPr>
                <w:sz w:val="16"/>
              </w:rPr>
              <w:t>’</w:t>
            </w:r>
            <w:r>
              <w:rPr>
                <w:sz w:val="16"/>
              </w:rPr>
              <w:t>options désignées par une lettre et relatives au périmètre couvert.</w:t>
            </w:r>
          </w:p>
        </w:tc>
      </w:tr>
      <w:tr w:rsidR="006B7216" w:rsidRPr="00146249" w14:paraId="56CD19DA" w14:textId="77777777" w:rsidTr="18D8B1EE">
        <w:tc>
          <w:tcPr>
            <w:tcW w:w="1794" w:type="dxa"/>
            <w:vAlign w:val="center"/>
          </w:tcPr>
          <w:p w14:paraId="27F67EE7" w14:textId="77777777" w:rsidR="00AC211F" w:rsidRPr="00146249" w:rsidRDefault="00AC211F"/>
        </w:tc>
        <w:tc>
          <w:tcPr>
            <w:tcW w:w="416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B8725E" w14:textId="04F47114" w:rsidR="00AC211F" w:rsidRPr="00146249" w:rsidRDefault="00AC211F" w:rsidP="004207F1">
            <w:pPr>
              <w:spacing w:line="257" w:lineRule="auto"/>
              <w:rPr>
                <w:sz w:val="16"/>
                <w:szCs w:val="16"/>
              </w:rPr>
            </w:pPr>
            <w:r>
              <w:rPr>
                <w:sz w:val="16"/>
              </w:rPr>
              <w:t>50 points pour les options désignées par une lettre</w:t>
            </w:r>
            <w:r w:rsidR="00953CE3">
              <w:rPr>
                <w:sz w:val="16"/>
              </w:rPr>
              <w:t> :</w:t>
            </w:r>
          </w:p>
          <w:p w14:paraId="17801937" w14:textId="65845F5C" w:rsidR="00AC211F" w:rsidRPr="00146249" w:rsidRDefault="00AC211F" w:rsidP="4B53267B">
            <w:pPr>
              <w:rPr>
                <w:rStyle w:val="Lienhypertexte"/>
                <w:color w:val="auto"/>
              </w:rPr>
            </w:pPr>
          </w:p>
          <w:p w14:paraId="40F62B79" w14:textId="1BEC47A1" w:rsidR="00AC211F" w:rsidRPr="00146249" w:rsidRDefault="00AC211F" w:rsidP="4B53267B">
            <w:pPr>
              <w:rPr>
                <w:rStyle w:val="Lienhypertexte"/>
                <w:color w:val="auto"/>
                <w:sz w:val="16"/>
                <w:szCs w:val="16"/>
              </w:rPr>
            </w:pPr>
            <w:r>
              <w:rPr>
                <w:rStyle w:val="Lienhypertexte"/>
                <w:color w:val="auto"/>
                <w:sz w:val="16"/>
              </w:rPr>
              <w:t>50 points pour l</w:t>
            </w:r>
            <w:r w:rsidR="00645497">
              <w:rPr>
                <w:rStyle w:val="Lienhypertexte"/>
                <w:color w:val="auto"/>
                <w:sz w:val="16"/>
              </w:rPr>
              <w:t>’</w:t>
            </w:r>
            <w:r>
              <w:rPr>
                <w:rStyle w:val="Lienhypertexte"/>
                <w:color w:val="auto"/>
                <w:sz w:val="16"/>
              </w:rPr>
              <w:t xml:space="preserve">option A. </w:t>
            </w:r>
          </w:p>
          <w:p w14:paraId="3EEE9195" w14:textId="44E47AA0" w:rsidR="00AC211F" w:rsidRPr="00146249" w:rsidRDefault="00AC211F" w:rsidP="001F0C11">
            <w:pPr>
              <w:rPr>
                <w:rStyle w:val="Lienhypertexte"/>
                <w:color w:val="auto"/>
              </w:rPr>
            </w:pPr>
            <w:r>
              <w:rPr>
                <w:rStyle w:val="Lienhypertexte"/>
                <w:color w:val="auto"/>
                <w:sz w:val="16"/>
              </w:rPr>
              <w:t>33 points pour l</w:t>
            </w:r>
            <w:r w:rsidR="00645497">
              <w:rPr>
                <w:rStyle w:val="Lienhypertexte"/>
                <w:color w:val="auto"/>
                <w:sz w:val="16"/>
              </w:rPr>
              <w:t>’</w:t>
            </w:r>
            <w:r>
              <w:rPr>
                <w:rStyle w:val="Lienhypertexte"/>
                <w:color w:val="auto"/>
                <w:sz w:val="16"/>
              </w:rPr>
              <w:t>option B.</w:t>
            </w:r>
          </w:p>
          <w:p w14:paraId="6153C5B0" w14:textId="3C542FA4" w:rsidR="00AC211F" w:rsidRPr="00146249" w:rsidRDefault="00AC211F" w:rsidP="001F0C11">
            <w:pPr>
              <w:rPr>
                <w:rStyle w:val="Lienhypertexte"/>
                <w:color w:val="auto"/>
              </w:rPr>
            </w:pPr>
            <w:r>
              <w:rPr>
                <w:rStyle w:val="Lienhypertexte"/>
                <w:color w:val="auto"/>
                <w:sz w:val="16"/>
              </w:rPr>
              <w:t>16 points pour l</w:t>
            </w:r>
            <w:r w:rsidR="00645497">
              <w:rPr>
                <w:rStyle w:val="Lienhypertexte"/>
                <w:color w:val="auto"/>
                <w:sz w:val="16"/>
              </w:rPr>
              <w:t>’</w:t>
            </w:r>
            <w:r>
              <w:rPr>
                <w:rStyle w:val="Lienhypertexte"/>
                <w:color w:val="auto"/>
                <w:sz w:val="16"/>
              </w:rPr>
              <w:t>option C.</w:t>
            </w:r>
          </w:p>
          <w:p w14:paraId="2E185FB2" w14:textId="1C28151D" w:rsidR="00AC211F" w:rsidRPr="00146249" w:rsidRDefault="00AC211F" w:rsidP="001F0C11">
            <w:pPr>
              <w:rPr>
                <w:rStyle w:val="Lienhypertexte"/>
                <w:color w:val="auto"/>
                <w:sz w:val="16"/>
                <w:szCs w:val="16"/>
              </w:rPr>
            </w:pPr>
            <w:r>
              <w:rPr>
                <w:rStyle w:val="Lienhypertexte"/>
                <w:color w:val="auto"/>
                <w:sz w:val="16"/>
              </w:rPr>
              <w:t>0 point pour l</w:t>
            </w:r>
            <w:r w:rsidR="00645497">
              <w:rPr>
                <w:rStyle w:val="Lienhypertexte"/>
                <w:color w:val="auto"/>
                <w:sz w:val="16"/>
              </w:rPr>
              <w:t>’</w:t>
            </w:r>
            <w:r>
              <w:rPr>
                <w:rStyle w:val="Lienhypertexte"/>
                <w:color w:val="auto"/>
                <w:sz w:val="16"/>
              </w:rPr>
              <w:t>option D.</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B42297" w14:textId="45346A7E" w:rsidR="00AC211F" w:rsidRPr="00146249" w:rsidRDefault="00AC211F" w:rsidP="006C7848">
            <w:pPr>
              <w:rPr>
                <w:rStyle w:val="Lienhypertexte"/>
                <w:b/>
                <w:bCs/>
                <w:color w:val="auto"/>
                <w:sz w:val="16"/>
                <w:szCs w:val="16"/>
              </w:rPr>
            </w:pPr>
            <w:r>
              <w:rPr>
                <w:rStyle w:val="Lienhypertexte"/>
                <w:b/>
                <w:color w:val="auto"/>
                <w:sz w:val="16"/>
              </w:rPr>
              <w:t>ET</w:t>
            </w:r>
          </w:p>
        </w:tc>
        <w:tc>
          <w:tcPr>
            <w:tcW w:w="396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9954C1" w14:textId="71490F2C" w:rsidR="00AC211F" w:rsidRPr="00146249" w:rsidRDefault="00AC211F" w:rsidP="00CA1FF5">
            <w:pPr>
              <w:spacing w:line="257" w:lineRule="auto"/>
              <w:rPr>
                <w:sz w:val="16"/>
                <w:szCs w:val="16"/>
              </w:rPr>
            </w:pPr>
            <w:r>
              <w:rPr>
                <w:sz w:val="16"/>
              </w:rPr>
              <w:t>50 points pour le périmètre couvert</w:t>
            </w:r>
            <w:r w:rsidR="00953CE3">
              <w:rPr>
                <w:sz w:val="16"/>
              </w:rPr>
              <w:t> :</w:t>
            </w:r>
          </w:p>
          <w:p w14:paraId="6FA5A39C" w14:textId="324599EE" w:rsidR="00AC211F" w:rsidRPr="00146249" w:rsidRDefault="00AC211F" w:rsidP="4B53267B">
            <w:pPr>
              <w:rPr>
                <w:rStyle w:val="Lienhypertexte"/>
                <w:color w:val="auto"/>
              </w:rPr>
            </w:pPr>
          </w:p>
          <w:p w14:paraId="0FAB5D27" w14:textId="030A8346" w:rsidR="00AC211F" w:rsidRPr="00146249" w:rsidRDefault="00AC211F" w:rsidP="4B53267B">
            <w:pPr>
              <w:rPr>
                <w:rStyle w:val="Lienhypertexte"/>
                <w:color w:val="auto"/>
                <w:sz w:val="16"/>
                <w:szCs w:val="16"/>
              </w:rPr>
            </w:pPr>
            <w:r>
              <w:rPr>
                <w:rStyle w:val="Lienhypertexte"/>
                <w:color w:val="auto"/>
                <w:sz w:val="16"/>
              </w:rPr>
              <w:t xml:space="preserve">50 points pour toutes les options (1) cochées. </w:t>
            </w:r>
          </w:p>
          <w:p w14:paraId="2F06AE5B" w14:textId="58BD7E34" w:rsidR="00AC211F" w:rsidRPr="00146249" w:rsidRDefault="00AC211F" w:rsidP="4B53267B">
            <w:pPr>
              <w:rPr>
                <w:rStyle w:val="Lienhypertexte"/>
                <w:color w:val="auto"/>
              </w:rPr>
            </w:pPr>
            <w:r>
              <w:rPr>
                <w:rStyle w:val="Lienhypertexte"/>
                <w:color w:val="auto"/>
                <w:sz w:val="16"/>
              </w:rPr>
              <w:t>25 points pour la majorité d</w:t>
            </w:r>
            <w:r w:rsidR="00645497">
              <w:rPr>
                <w:rStyle w:val="Lienhypertexte"/>
                <w:color w:val="auto"/>
                <w:sz w:val="16"/>
              </w:rPr>
              <w:t>’</w:t>
            </w:r>
            <w:r>
              <w:rPr>
                <w:rStyle w:val="Lienhypertexte"/>
                <w:color w:val="auto"/>
                <w:sz w:val="16"/>
              </w:rPr>
              <w:t>options (2) cochées.</w:t>
            </w:r>
          </w:p>
          <w:p w14:paraId="34C4B87A" w14:textId="1B466623" w:rsidR="00AC211F" w:rsidRPr="00146249" w:rsidRDefault="00AC211F" w:rsidP="4B53267B">
            <w:pPr>
              <w:rPr>
                <w:rStyle w:val="Lienhypertexte"/>
                <w:color w:val="auto"/>
              </w:rPr>
            </w:pPr>
            <w:r>
              <w:rPr>
                <w:rStyle w:val="Lienhypertexte"/>
                <w:color w:val="auto"/>
                <w:sz w:val="16"/>
              </w:rPr>
              <w:t>12 points pour une minorité d</w:t>
            </w:r>
            <w:r w:rsidR="00645497">
              <w:rPr>
                <w:rStyle w:val="Lienhypertexte"/>
                <w:color w:val="auto"/>
                <w:sz w:val="16"/>
              </w:rPr>
              <w:t>’</w:t>
            </w:r>
            <w:r>
              <w:rPr>
                <w:rStyle w:val="Lienhypertexte"/>
                <w:color w:val="auto"/>
                <w:sz w:val="16"/>
              </w:rPr>
              <w:t>options (3) cochées.</w:t>
            </w:r>
          </w:p>
        </w:tc>
        <w:tc>
          <w:tcPr>
            <w:tcW w:w="425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206471" w14:textId="6B1B5A3D" w:rsidR="00AC211F" w:rsidRPr="00146249" w:rsidRDefault="00AC211F" w:rsidP="004207F1">
            <w:pPr>
              <w:spacing w:line="257" w:lineRule="auto"/>
              <w:rPr>
                <w:sz w:val="16"/>
                <w:szCs w:val="16"/>
              </w:rPr>
            </w:pPr>
            <w:r>
              <w:rPr>
                <w:sz w:val="16"/>
              </w:rPr>
              <w:t>Autres informations</w:t>
            </w:r>
            <w:r w:rsidR="00953CE3">
              <w:rPr>
                <w:sz w:val="16"/>
              </w:rPr>
              <w:t> :</w:t>
            </w:r>
          </w:p>
          <w:p w14:paraId="381E78A9" w14:textId="438E2C45" w:rsidR="00AC211F" w:rsidRPr="00146249" w:rsidRDefault="00AC211F" w:rsidP="4B53267B">
            <w:pPr>
              <w:spacing w:line="257" w:lineRule="auto"/>
            </w:pPr>
          </w:p>
          <w:p w14:paraId="4B758208" w14:textId="197219F5" w:rsidR="00AC211F" w:rsidRPr="00146249" w:rsidRDefault="0035234B" w:rsidP="00CA1FF5">
            <w:pPr>
              <w:spacing w:line="257" w:lineRule="auto"/>
              <w:rPr>
                <w:sz w:val="16"/>
                <w:szCs w:val="16"/>
              </w:rPr>
            </w:pPr>
            <w:r>
              <w:rPr>
                <w:sz w:val="16"/>
              </w:rPr>
              <w:t xml:space="preserve">Si vous sélectionnez </w:t>
            </w:r>
            <w:r w:rsidR="00953CE3">
              <w:rPr>
                <w:sz w:val="16"/>
              </w:rPr>
              <w:t>« </w:t>
            </w:r>
            <w:r>
              <w:rPr>
                <w:sz w:val="16"/>
              </w:rPr>
              <w:t>D</w:t>
            </w:r>
            <w:r w:rsidR="00953CE3">
              <w:rPr>
                <w:sz w:val="16"/>
              </w:rPr>
              <w:t> »</w:t>
            </w:r>
            <w:r>
              <w:rPr>
                <w:sz w:val="16"/>
              </w:rPr>
              <w:t>, vous obtiendrez une note de 0/100 points pour cet indicateur et l</w:t>
            </w:r>
            <w:r w:rsidR="00645497">
              <w:rPr>
                <w:sz w:val="16"/>
              </w:rPr>
              <w:t>’</w:t>
            </w:r>
            <w:r>
              <w:rPr>
                <w:sz w:val="16"/>
              </w:rPr>
              <w:t>indicateur suivant</w:t>
            </w:r>
            <w:r w:rsidR="00953CE3">
              <w:rPr>
                <w:sz w:val="16"/>
              </w:rPr>
              <w:t> :</w:t>
            </w:r>
            <w:r>
              <w:rPr>
                <w:sz w:val="16"/>
              </w:rPr>
              <w:t xml:space="preserve"> RE 3.1</w:t>
            </w:r>
          </w:p>
        </w:tc>
      </w:tr>
      <w:tr w:rsidR="006F310B" w:rsidRPr="00146249" w14:paraId="30D1F53A" w14:textId="77777777" w:rsidTr="18D8B1EE">
        <w:trPr>
          <w:trHeight w:val="375"/>
        </w:trPr>
        <w:tc>
          <w:tcPr>
            <w:tcW w:w="179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72FB1E" w14:textId="77777777" w:rsidR="006F310B" w:rsidRPr="00146249" w:rsidDel="002635ED" w:rsidRDefault="006F310B" w:rsidP="006F2E98">
            <w:pPr>
              <w:spacing w:line="240" w:lineRule="auto"/>
              <w:rPr>
                <w:b/>
                <w:bCs/>
                <w:sz w:val="16"/>
                <w:szCs w:val="16"/>
              </w:rPr>
            </w:pPr>
            <w:r>
              <w:rPr>
                <w:b/>
                <w:sz w:val="16"/>
              </w:rPr>
              <w:t>Multiplicateur</w:t>
            </w:r>
          </w:p>
        </w:tc>
        <w:tc>
          <w:tcPr>
            <w:tcW w:w="1309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1871C8" w14:textId="7FAEFA9D" w:rsidR="006F310B" w:rsidRPr="00146249" w:rsidRDefault="00B44DBE" w:rsidP="006F2E98">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2F648A86" w14:textId="77777777" w:rsidR="00B808CB" w:rsidRPr="00146249" w:rsidRDefault="00B808CB">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5"/>
        <w:gridCol w:w="1554"/>
        <w:gridCol w:w="2816"/>
        <w:gridCol w:w="4725"/>
        <w:gridCol w:w="1975"/>
        <w:gridCol w:w="1979"/>
      </w:tblGrid>
      <w:tr w:rsidR="00555D75" w:rsidRPr="00146249" w14:paraId="08BD3F4A" w14:textId="77777777" w:rsidTr="18D8B1EE">
        <w:trPr>
          <w:trHeight w:val="367"/>
        </w:trPr>
        <w:tc>
          <w:tcPr>
            <w:tcW w:w="1835" w:type="dxa"/>
            <w:vMerge w:val="restart"/>
            <w:shd w:val="clear" w:color="auto" w:fill="DFF5F9"/>
            <w:vAlign w:val="center"/>
            <w:hideMark/>
          </w:tcPr>
          <w:p w14:paraId="72458F41" w14:textId="306EDCA2" w:rsidR="006F2E98" w:rsidRPr="00146249" w:rsidRDefault="006F2E98" w:rsidP="006F2E98">
            <w:pPr>
              <w:spacing w:line="240" w:lineRule="auto"/>
              <w:jc w:val="center"/>
              <w:textAlignment w:val="baseline"/>
              <w:rPr>
                <w:rFonts w:eastAsia="Times New Roman" w:cs="Arial"/>
                <w:b/>
                <w:sz w:val="14"/>
                <w:szCs w:val="14"/>
              </w:rPr>
            </w:pPr>
            <w:r>
              <w:rPr>
                <w:b/>
                <w:sz w:val="14"/>
              </w:rPr>
              <w:lastRenderedPageBreak/>
              <w:t>Identifiant de l</w:t>
            </w:r>
            <w:r w:rsidR="00645497">
              <w:rPr>
                <w:b/>
                <w:sz w:val="14"/>
              </w:rPr>
              <w:t>’</w:t>
            </w:r>
            <w:r>
              <w:rPr>
                <w:b/>
                <w:sz w:val="14"/>
              </w:rPr>
              <w:t>indicateur</w:t>
            </w:r>
          </w:p>
          <w:p w14:paraId="71959D7B" w14:textId="77777777" w:rsidR="006F2E98" w:rsidRPr="00146249" w:rsidRDefault="006F2E98" w:rsidP="006F2E98">
            <w:pPr>
              <w:spacing w:line="240" w:lineRule="auto"/>
              <w:jc w:val="center"/>
              <w:textAlignment w:val="baseline"/>
              <w:rPr>
                <w:rFonts w:eastAsia="Times New Roman" w:cs="Arial"/>
                <w:b/>
                <w:sz w:val="14"/>
                <w:szCs w:val="14"/>
                <w:lang w:eastAsia="en-GB"/>
              </w:rPr>
            </w:pPr>
          </w:p>
          <w:p w14:paraId="13C7750B" w14:textId="42D6D976" w:rsidR="006F2E98" w:rsidRPr="00146249" w:rsidRDefault="59512602" w:rsidP="006F2E98">
            <w:pPr>
              <w:pStyle w:val="Indicatorsubsection"/>
              <w:rPr>
                <w:sz w:val="18"/>
                <w:szCs w:val="18"/>
              </w:rPr>
            </w:pPr>
            <w:r>
              <w:t>RE 3.1</w:t>
            </w:r>
          </w:p>
        </w:tc>
        <w:tc>
          <w:tcPr>
            <w:tcW w:w="1554" w:type="dxa"/>
            <w:shd w:val="clear" w:color="auto" w:fill="DFF5F9"/>
            <w:vAlign w:val="center"/>
            <w:hideMark/>
          </w:tcPr>
          <w:p w14:paraId="65E1D620" w14:textId="3C4D9D4A" w:rsidR="006F2E98" w:rsidRPr="00146249" w:rsidRDefault="00645497" w:rsidP="006F2E98">
            <w:pPr>
              <w:spacing w:line="240" w:lineRule="auto"/>
              <w:textAlignment w:val="baseline"/>
              <w:rPr>
                <w:rFonts w:eastAsia="Times New Roman" w:cs="Arial"/>
                <w:sz w:val="14"/>
                <w:szCs w:val="14"/>
              </w:rPr>
            </w:pPr>
            <w:r>
              <w:rPr>
                <w:b/>
                <w:sz w:val="14"/>
              </w:rPr>
              <w:t>Lien avec :</w:t>
            </w:r>
            <w:r w:rsidR="006F2E98">
              <w:rPr>
                <w:b/>
                <w:sz w:val="14"/>
              </w:rPr>
              <w:t xml:space="preserve"> </w:t>
            </w:r>
          </w:p>
        </w:tc>
        <w:tc>
          <w:tcPr>
            <w:tcW w:w="2816" w:type="dxa"/>
            <w:shd w:val="clear" w:color="auto" w:fill="DFF5F9"/>
            <w:vAlign w:val="center"/>
          </w:tcPr>
          <w:p w14:paraId="23E06D22" w14:textId="46472A26" w:rsidR="006F2E98" w:rsidRPr="00146249" w:rsidRDefault="001E2045" w:rsidP="006F2E98">
            <w:pPr>
              <w:spacing w:line="240" w:lineRule="auto"/>
              <w:textAlignment w:val="baseline"/>
              <w:rPr>
                <w:rFonts w:eastAsia="Times New Roman" w:cs="Arial"/>
                <w:sz w:val="14"/>
                <w:szCs w:val="14"/>
              </w:rPr>
            </w:pPr>
            <w:r>
              <w:rPr>
                <w:b/>
                <w:sz w:val="22"/>
              </w:rPr>
              <w:t>RE 3</w:t>
            </w:r>
          </w:p>
        </w:tc>
        <w:tc>
          <w:tcPr>
            <w:tcW w:w="4725" w:type="dxa"/>
            <w:vMerge w:val="restart"/>
            <w:shd w:val="clear" w:color="auto" w:fill="DFF5F9"/>
            <w:vAlign w:val="center"/>
          </w:tcPr>
          <w:p w14:paraId="73C76D37" w14:textId="77777777" w:rsidR="006F2E98" w:rsidRPr="00146249" w:rsidRDefault="006F2E98" w:rsidP="006F2E98">
            <w:pPr>
              <w:spacing w:line="240" w:lineRule="auto"/>
              <w:jc w:val="center"/>
              <w:textAlignment w:val="baseline"/>
              <w:rPr>
                <w:rFonts w:eastAsia="Times New Roman" w:cs="Arial"/>
                <w:sz w:val="14"/>
                <w:szCs w:val="14"/>
              </w:rPr>
            </w:pPr>
            <w:r>
              <w:rPr>
                <w:b/>
                <w:sz w:val="14"/>
              </w:rPr>
              <w:t>Sous-section</w:t>
            </w:r>
            <w:r>
              <w:rPr>
                <w:sz w:val="14"/>
              </w:rPr>
              <w:t> </w:t>
            </w:r>
          </w:p>
          <w:p w14:paraId="44B5DC34" w14:textId="77777777" w:rsidR="006F2E98" w:rsidRPr="00146249" w:rsidRDefault="006F2E98" w:rsidP="006F2E98">
            <w:pPr>
              <w:spacing w:line="240" w:lineRule="auto"/>
              <w:jc w:val="center"/>
              <w:textAlignment w:val="baseline"/>
              <w:rPr>
                <w:rFonts w:eastAsia="Times New Roman" w:cs="Arial"/>
                <w:sz w:val="14"/>
                <w:szCs w:val="14"/>
                <w:lang w:eastAsia="en-GB"/>
              </w:rPr>
            </w:pPr>
          </w:p>
          <w:p w14:paraId="0FCD8F3C" w14:textId="44AD61AA" w:rsidR="006F2E98" w:rsidRPr="00146249" w:rsidRDefault="003938DA" w:rsidP="006F2E98">
            <w:pPr>
              <w:jc w:val="center"/>
              <w:rPr>
                <w:sz w:val="18"/>
                <w:szCs w:val="18"/>
              </w:rPr>
            </w:pPr>
            <w:r>
              <w:rPr>
                <w:b/>
                <w:sz w:val="22"/>
              </w:rPr>
              <w:t>Analyse de matérialité</w:t>
            </w:r>
          </w:p>
        </w:tc>
        <w:tc>
          <w:tcPr>
            <w:tcW w:w="1975" w:type="dxa"/>
            <w:vMerge w:val="restart"/>
            <w:shd w:val="clear" w:color="auto" w:fill="DFF5F9"/>
            <w:vAlign w:val="center"/>
            <w:hideMark/>
          </w:tcPr>
          <w:p w14:paraId="5BFCAA31" w14:textId="77777777" w:rsidR="006F2E98" w:rsidRPr="00146249" w:rsidRDefault="006F2E98" w:rsidP="006F2E98">
            <w:pPr>
              <w:spacing w:line="240" w:lineRule="auto"/>
              <w:jc w:val="center"/>
              <w:textAlignment w:val="baseline"/>
              <w:rPr>
                <w:rFonts w:eastAsia="Times New Roman" w:cs="Arial"/>
                <w:b/>
                <w:bCs/>
                <w:sz w:val="14"/>
                <w:szCs w:val="14"/>
              </w:rPr>
            </w:pPr>
            <w:r>
              <w:rPr>
                <w:b/>
                <w:sz w:val="14"/>
              </w:rPr>
              <w:t>Principe des PRI</w:t>
            </w:r>
          </w:p>
          <w:p w14:paraId="0719F8E3" w14:textId="77777777" w:rsidR="006F2E98" w:rsidRPr="00146249" w:rsidRDefault="006F2E98" w:rsidP="006F2E98">
            <w:pPr>
              <w:spacing w:line="240" w:lineRule="auto"/>
              <w:jc w:val="center"/>
              <w:textAlignment w:val="baseline"/>
              <w:rPr>
                <w:rFonts w:eastAsia="Times New Roman" w:cs="Arial"/>
                <w:b/>
                <w:bCs/>
                <w:sz w:val="14"/>
                <w:szCs w:val="14"/>
                <w:lang w:eastAsia="en-GB"/>
              </w:rPr>
            </w:pPr>
          </w:p>
          <w:p w14:paraId="0A6DE333" w14:textId="64F492B7" w:rsidR="006F2E98" w:rsidRPr="00146249" w:rsidRDefault="006F2E98" w:rsidP="006F2E98">
            <w:pPr>
              <w:spacing w:line="240" w:lineRule="auto"/>
              <w:jc w:val="center"/>
              <w:textAlignment w:val="baseline"/>
              <w:rPr>
                <w:rFonts w:eastAsia="Times New Roman" w:cs="Arial"/>
                <w:sz w:val="18"/>
                <w:szCs w:val="18"/>
              </w:rPr>
            </w:pPr>
            <w:r>
              <w:rPr>
                <w:b/>
                <w:sz w:val="22"/>
              </w:rPr>
              <w:t>1</w:t>
            </w:r>
          </w:p>
        </w:tc>
        <w:tc>
          <w:tcPr>
            <w:tcW w:w="1979" w:type="dxa"/>
            <w:vMerge w:val="restart"/>
            <w:shd w:val="clear" w:color="auto" w:fill="00B0F0"/>
            <w:tcMar>
              <w:top w:w="113" w:type="dxa"/>
              <w:left w:w="113" w:type="dxa"/>
              <w:bottom w:w="113" w:type="dxa"/>
              <w:right w:w="113" w:type="dxa"/>
            </w:tcMar>
            <w:vAlign w:val="center"/>
            <w:hideMark/>
          </w:tcPr>
          <w:p w14:paraId="34B1E0FD" w14:textId="7A6B1B8B" w:rsidR="006F2E98" w:rsidRPr="00146249" w:rsidRDefault="006F2E98" w:rsidP="006F2E98">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27110C00" w14:textId="77777777" w:rsidR="006F2E98" w:rsidRPr="00146249" w:rsidRDefault="006F2E98" w:rsidP="006F2E98">
            <w:pPr>
              <w:spacing w:line="240" w:lineRule="auto"/>
              <w:jc w:val="center"/>
              <w:textAlignment w:val="baseline"/>
              <w:rPr>
                <w:rFonts w:eastAsia="Times New Roman" w:cs="Arial"/>
                <w:b/>
                <w:bCs/>
                <w:color w:val="FFFFFF" w:themeColor="background1"/>
                <w:sz w:val="14"/>
                <w:szCs w:val="14"/>
                <w:lang w:eastAsia="en-GB"/>
              </w:rPr>
            </w:pPr>
          </w:p>
          <w:p w14:paraId="5406176B" w14:textId="77777777" w:rsidR="006F2E98" w:rsidRPr="00146249" w:rsidRDefault="006F2E98" w:rsidP="006F2E98">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554536" w:rsidRPr="00146249" w14:paraId="20CA96B9" w14:textId="77777777" w:rsidTr="18D8B1EE">
        <w:trPr>
          <w:trHeight w:val="367"/>
        </w:trPr>
        <w:tc>
          <w:tcPr>
            <w:tcW w:w="1835" w:type="dxa"/>
            <w:vMerge/>
            <w:vAlign w:val="center"/>
          </w:tcPr>
          <w:p w14:paraId="5F319E12" w14:textId="77777777" w:rsidR="006F2E98" w:rsidRPr="00146249" w:rsidRDefault="006F2E98" w:rsidP="006F2E98">
            <w:pPr>
              <w:spacing w:line="240" w:lineRule="auto"/>
              <w:jc w:val="center"/>
              <w:textAlignment w:val="baseline"/>
              <w:rPr>
                <w:rFonts w:eastAsia="Times New Roman" w:cs="Arial"/>
                <w:b/>
                <w:sz w:val="14"/>
                <w:szCs w:val="14"/>
                <w:lang w:eastAsia="en-GB"/>
              </w:rPr>
            </w:pPr>
          </w:p>
        </w:tc>
        <w:tc>
          <w:tcPr>
            <w:tcW w:w="1554" w:type="dxa"/>
            <w:shd w:val="clear" w:color="auto" w:fill="DFF5F9"/>
            <w:vAlign w:val="center"/>
          </w:tcPr>
          <w:p w14:paraId="0D8A0E7B" w14:textId="72CE04CC" w:rsidR="006F2E98" w:rsidRPr="00146249" w:rsidRDefault="006F2E98" w:rsidP="006F2E98">
            <w:pPr>
              <w:spacing w:line="240" w:lineRule="auto"/>
              <w:textAlignment w:val="baseline"/>
              <w:rPr>
                <w:rFonts w:eastAsia="Times New Roman" w:cs="Arial"/>
                <w:b/>
                <w:sz w:val="14"/>
                <w:szCs w:val="14"/>
              </w:rPr>
            </w:pPr>
            <w:r>
              <w:rPr>
                <w:b/>
                <w:sz w:val="14"/>
              </w:rPr>
              <w:t>Accès à</w:t>
            </w:r>
            <w:r w:rsidR="00953CE3">
              <w:rPr>
                <w:b/>
                <w:sz w:val="14"/>
              </w:rPr>
              <w:t> :</w:t>
            </w:r>
          </w:p>
        </w:tc>
        <w:tc>
          <w:tcPr>
            <w:tcW w:w="2816" w:type="dxa"/>
            <w:shd w:val="clear" w:color="auto" w:fill="DFF5F9"/>
            <w:vAlign w:val="center"/>
          </w:tcPr>
          <w:p w14:paraId="045A346B" w14:textId="129C49DB" w:rsidR="006F2E98" w:rsidRPr="00146249" w:rsidRDefault="001E2045" w:rsidP="006F2E98">
            <w:pPr>
              <w:spacing w:line="240" w:lineRule="auto"/>
              <w:textAlignment w:val="baseline"/>
              <w:rPr>
                <w:rFonts w:eastAsia="Times New Roman" w:cs="Arial"/>
                <w:b/>
                <w:sz w:val="14"/>
                <w:szCs w:val="14"/>
              </w:rPr>
            </w:pPr>
            <w:r>
              <w:rPr>
                <w:b/>
                <w:sz w:val="22"/>
              </w:rPr>
              <w:t>Sans objet</w:t>
            </w:r>
          </w:p>
        </w:tc>
        <w:tc>
          <w:tcPr>
            <w:tcW w:w="4725" w:type="dxa"/>
            <w:vMerge/>
            <w:vAlign w:val="center"/>
          </w:tcPr>
          <w:p w14:paraId="13999509" w14:textId="77777777" w:rsidR="006F2E98" w:rsidRPr="00146249" w:rsidRDefault="006F2E98" w:rsidP="006F2E98">
            <w:pPr>
              <w:spacing w:line="240" w:lineRule="auto"/>
              <w:jc w:val="center"/>
              <w:textAlignment w:val="baseline"/>
              <w:rPr>
                <w:rFonts w:eastAsia="Times New Roman" w:cs="Arial"/>
                <w:b/>
                <w:sz w:val="14"/>
                <w:szCs w:val="14"/>
                <w:lang w:eastAsia="en-GB"/>
              </w:rPr>
            </w:pPr>
          </w:p>
        </w:tc>
        <w:tc>
          <w:tcPr>
            <w:tcW w:w="1975" w:type="dxa"/>
            <w:vMerge/>
            <w:vAlign w:val="center"/>
          </w:tcPr>
          <w:p w14:paraId="05F73B89" w14:textId="77777777" w:rsidR="006F2E98" w:rsidRPr="00146249" w:rsidRDefault="006F2E98" w:rsidP="006F2E98">
            <w:pPr>
              <w:spacing w:line="240" w:lineRule="auto"/>
              <w:jc w:val="center"/>
              <w:textAlignment w:val="baseline"/>
              <w:rPr>
                <w:rFonts w:eastAsia="Times New Roman" w:cs="Arial"/>
                <w:b/>
                <w:bCs/>
                <w:sz w:val="14"/>
                <w:szCs w:val="14"/>
                <w:lang w:eastAsia="en-GB"/>
              </w:rPr>
            </w:pPr>
          </w:p>
        </w:tc>
        <w:tc>
          <w:tcPr>
            <w:tcW w:w="1979" w:type="dxa"/>
            <w:vMerge/>
            <w:tcMar>
              <w:top w:w="113" w:type="dxa"/>
              <w:left w:w="113" w:type="dxa"/>
              <w:bottom w:w="113" w:type="dxa"/>
              <w:right w:w="113" w:type="dxa"/>
            </w:tcMar>
            <w:vAlign w:val="center"/>
          </w:tcPr>
          <w:p w14:paraId="78B3B242" w14:textId="77777777" w:rsidR="006F2E98" w:rsidRPr="00146249" w:rsidRDefault="006F2E98" w:rsidP="006F2E98">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35862C66" w14:textId="77777777" w:rsidTr="18D8B1E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A0D3D8D" w14:textId="5121E516" w:rsidR="006F2E98" w:rsidRPr="00146249" w:rsidRDefault="00025234" w:rsidP="00025234">
            <w:pPr>
              <w:spacing w:line="276" w:lineRule="auto"/>
              <w:textAlignment w:val="baseline"/>
              <w:rPr>
                <w:rFonts w:eastAsia="Times New Roman" w:cs="Arial"/>
                <w:b/>
              </w:rPr>
            </w:pPr>
            <w:r>
              <w:rPr>
                <w:b/>
              </w:rPr>
              <w:t>Au cours de l</w:t>
            </w:r>
            <w:r w:rsidR="00645497">
              <w:rPr>
                <w:b/>
              </w:rPr>
              <w:t>’</w:t>
            </w:r>
            <w:r>
              <w:rPr>
                <w:b/>
              </w:rPr>
              <w:t xml:space="preserve">année de référence, quels outils, normes et données avez-vous utilisés dans votre </w:t>
            </w:r>
            <w:hyperlink r:id="rId27" w:history="1">
              <w:r w:rsidR="003938DA">
                <w:rPr>
                  <w:rStyle w:val="Lienhypertexte"/>
                  <w:b/>
                </w:rPr>
                <w:t>analyse de la matérialité</w:t>
              </w:r>
              <w:r>
                <w:rPr>
                  <w:rStyle w:val="Lienhypertexte"/>
                  <w:b/>
                </w:rPr>
                <w:t xml:space="preserve"> des critères ESG</w:t>
              </w:r>
            </w:hyperlink>
            <w:r>
              <w:rPr>
                <w:b/>
              </w:rPr>
              <w:t xml:space="preserve"> des investissements immobiliers potentiels</w:t>
            </w:r>
            <w:r w:rsidR="00953CE3">
              <w:t> ?</w:t>
            </w:r>
          </w:p>
          <w:p w14:paraId="718CCF29" w14:textId="77777777" w:rsidR="002C3897" w:rsidRPr="00146249" w:rsidRDefault="002C3897" w:rsidP="00025234">
            <w:pPr>
              <w:spacing w:line="276" w:lineRule="auto"/>
              <w:textAlignment w:val="baseline"/>
              <w:rPr>
                <w:rFonts w:eastAsia="Times New Roman" w:cs="Arial"/>
                <w:b/>
                <w:lang w:eastAsia="en-GB"/>
              </w:rPr>
            </w:pPr>
          </w:p>
          <w:p w14:paraId="1704FDB8" w14:textId="6F1038AF" w:rsidR="002C3897" w:rsidRPr="00146249" w:rsidRDefault="002C3897" w:rsidP="00025234">
            <w:pPr>
              <w:spacing w:line="276" w:lineRule="auto"/>
              <w:textAlignment w:val="baseline"/>
              <w:rPr>
                <w:rFonts w:eastAsia="Times New Roman" w:cs="Arial"/>
                <w:i/>
                <w:iCs/>
              </w:rPr>
            </w:pPr>
            <w:r>
              <w:rPr>
                <w:rStyle w:val="Lienhypertexte"/>
                <w:i/>
                <w:color w:val="000000" w:themeColor="text1"/>
              </w:rPr>
              <w:t>Si les signataires n</w:t>
            </w:r>
            <w:r w:rsidR="00645497">
              <w:rPr>
                <w:rStyle w:val="Lienhypertexte"/>
                <w:i/>
                <w:color w:val="000000" w:themeColor="text1"/>
              </w:rPr>
              <w:t>’</w:t>
            </w:r>
            <w:r>
              <w:rPr>
                <w:rStyle w:val="Lienhypertexte"/>
                <w:i/>
                <w:color w:val="000000" w:themeColor="text1"/>
              </w:rPr>
              <w:t>ont pas analysé d</w:t>
            </w:r>
            <w:r w:rsidR="00645497">
              <w:rPr>
                <w:rStyle w:val="Lienhypertexte"/>
                <w:i/>
                <w:color w:val="000000" w:themeColor="text1"/>
              </w:rPr>
              <w:t>’</w:t>
            </w:r>
            <w:r>
              <w:rPr>
                <w:rStyle w:val="Lienhypertexte"/>
                <w:i/>
                <w:color w:val="000000" w:themeColor="text1"/>
              </w:rPr>
              <w:t>investissements immobiliers potentiels au cours de l</w:t>
            </w:r>
            <w:r w:rsidR="00645497">
              <w:rPr>
                <w:rStyle w:val="Lienhypertexte"/>
                <w:i/>
                <w:color w:val="000000" w:themeColor="text1"/>
              </w:rPr>
              <w:t>’</w:t>
            </w:r>
            <w:r>
              <w:rPr>
                <w:rStyle w:val="Lienhypertexte"/>
                <w:i/>
                <w:color w:val="000000" w:themeColor="text1"/>
              </w:rPr>
              <w:t>année de référence, ils doivent se référer à la dernière année de référence au cours de laquelle ils ont analysé des investissements immobiliers potentiels.</w:t>
            </w:r>
          </w:p>
        </w:tc>
      </w:tr>
      <w:tr w:rsidR="0032770C" w:rsidRPr="00146249" w14:paraId="08931C86" w14:textId="77777777" w:rsidTr="18D8B1EE">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0EB9E5B" w14:textId="3F089BA5" w:rsidR="00057CB7" w:rsidRPr="00146249" w:rsidRDefault="003D708B" w:rsidP="004F1498">
            <w:pPr>
              <w:pStyle w:val="Paragraphedeliste"/>
              <w:numPr>
                <w:ilvl w:val="0"/>
                <w:numId w:val="11"/>
              </w:numPr>
              <w:spacing w:line="276" w:lineRule="auto"/>
              <w:textAlignment w:val="baseline"/>
              <w:rPr>
                <w:rFonts w:eastAsia="Times New Roman" w:cs="Arial"/>
              </w:rPr>
            </w:pPr>
            <w:r>
              <w:t xml:space="preserve">(A) Nous avons utilisé les normes GRI pour étayer notre </w:t>
            </w:r>
            <w:r w:rsidR="003938DA">
              <w:t>analyse de la matérialité</w:t>
            </w:r>
            <w:r>
              <w:t xml:space="preserve"> des critères ESG dans l</w:t>
            </w:r>
            <w:r w:rsidR="00645497">
              <w:t>’</w:t>
            </w:r>
            <w:r>
              <w:t>immobilier</w:t>
            </w:r>
          </w:p>
          <w:p w14:paraId="1A26EB4B" w14:textId="08B445C1" w:rsidR="00057CB7" w:rsidRPr="00146249" w:rsidRDefault="003D708B" w:rsidP="004F1498">
            <w:pPr>
              <w:pStyle w:val="Paragraphedeliste"/>
              <w:numPr>
                <w:ilvl w:val="0"/>
                <w:numId w:val="11"/>
              </w:numPr>
              <w:spacing w:line="276" w:lineRule="auto"/>
              <w:textAlignment w:val="baseline"/>
              <w:rPr>
                <w:rFonts w:eastAsia="Times New Roman" w:cs="Arial"/>
              </w:rPr>
            </w:pPr>
            <w:r>
              <w:t xml:space="preserve">(B) Nous avons utilisé les normes SASB pour étayer notre </w:t>
            </w:r>
            <w:r w:rsidR="003938DA">
              <w:t>analyse de la matérialité</w:t>
            </w:r>
            <w:r>
              <w:t xml:space="preserve"> des critères ESG dans l</w:t>
            </w:r>
            <w:r w:rsidR="00645497">
              <w:t>’</w:t>
            </w:r>
            <w:r>
              <w:t>immobilier</w:t>
            </w:r>
          </w:p>
          <w:p w14:paraId="16692B64" w14:textId="0F517747" w:rsidR="00064C4A" w:rsidRPr="00146249" w:rsidRDefault="00064C4A" w:rsidP="00064C4A">
            <w:pPr>
              <w:pStyle w:val="Paragraphedeliste"/>
              <w:numPr>
                <w:ilvl w:val="0"/>
                <w:numId w:val="11"/>
              </w:numPr>
              <w:spacing w:line="276" w:lineRule="auto"/>
              <w:textAlignment w:val="baseline"/>
              <w:rPr>
                <w:rFonts w:asciiTheme="minorHAnsi" w:eastAsiaTheme="minorEastAsia" w:hAnsiTheme="minorHAnsi" w:cstheme="minorBidi"/>
              </w:rPr>
            </w:pPr>
            <w:r>
              <w:t xml:space="preserve">(C) Nous avons utilisé les Objectifs de développement durable (ODD) des Nations Unies pour étayer notre </w:t>
            </w:r>
            <w:r w:rsidR="003938DA">
              <w:t>analyse de la matérialité</w:t>
            </w:r>
            <w:r>
              <w:t xml:space="preserve"> des critères ESG dans l</w:t>
            </w:r>
            <w:r w:rsidR="00645497">
              <w:t>’</w:t>
            </w:r>
            <w:r>
              <w:t>immobilier</w:t>
            </w:r>
          </w:p>
          <w:p w14:paraId="09D31139" w14:textId="292511A9" w:rsidR="000C4944" w:rsidRPr="00146249" w:rsidRDefault="000C4944" w:rsidP="000C4944">
            <w:pPr>
              <w:pStyle w:val="Paragraphedeliste"/>
              <w:numPr>
                <w:ilvl w:val="0"/>
                <w:numId w:val="11"/>
              </w:numPr>
              <w:spacing w:line="276" w:lineRule="auto"/>
              <w:textAlignment w:val="baseline"/>
              <w:rPr>
                <w:rFonts w:eastAsia="Times New Roman" w:cs="Arial"/>
              </w:rPr>
            </w:pPr>
            <w:r>
              <w:t>(D) Nous avons eu recours à l</w:t>
            </w:r>
            <w:r w:rsidR="00645497">
              <w:t>’</w:t>
            </w:r>
            <w:r>
              <w:t xml:space="preserve">évaluation de </w:t>
            </w:r>
            <w:r w:rsidR="003938DA">
              <w:t xml:space="preserve">matérialité </w:t>
            </w:r>
            <w:r>
              <w:t xml:space="preserve">du GRESB (RC7) ou à une procédure similaire pour étayer notre </w:t>
            </w:r>
            <w:r w:rsidR="003938DA">
              <w:t>analyse de la matérialité</w:t>
            </w:r>
            <w:r>
              <w:t xml:space="preserve"> des critères ESG dans l</w:t>
            </w:r>
            <w:r w:rsidR="00645497">
              <w:t>’</w:t>
            </w:r>
            <w:r>
              <w:t>immobilier</w:t>
            </w:r>
          </w:p>
          <w:p w14:paraId="621D54D1" w14:textId="601F3671" w:rsidR="00057CB7" w:rsidRPr="00146249" w:rsidRDefault="003D708B" w:rsidP="004F1498">
            <w:pPr>
              <w:pStyle w:val="Paragraphedeliste"/>
              <w:numPr>
                <w:ilvl w:val="0"/>
                <w:numId w:val="11"/>
              </w:numPr>
              <w:spacing w:line="276" w:lineRule="auto"/>
              <w:textAlignment w:val="baseline"/>
              <w:rPr>
                <w:rFonts w:eastAsia="Times New Roman" w:cs="Arial"/>
              </w:rPr>
            </w:pPr>
            <w:r>
              <w:t xml:space="preserve">(E) Nous avons utilisé des publications sur le </w:t>
            </w:r>
            <w:hyperlink r:id="rId28" w:history="1">
              <w:r>
                <w:rPr>
                  <w:rStyle w:val="Lienhypertexte"/>
                </w:rPr>
                <w:t>climat</w:t>
              </w:r>
            </w:hyperlink>
            <w:r>
              <w:t>, telles que les recommandations de la TCFD ou d</w:t>
            </w:r>
            <w:r w:rsidR="00645497">
              <w:t>’</w:t>
            </w:r>
            <w:r>
              <w:t>autres outils d</w:t>
            </w:r>
            <w:r w:rsidR="00645497">
              <w:t>’</w:t>
            </w:r>
            <w:r>
              <w:t>analyse des risques climatiques et/ou de l</w:t>
            </w:r>
            <w:r w:rsidR="00645497">
              <w:t>’</w:t>
            </w:r>
            <w:r>
              <w:t xml:space="preserve">exposition pour étayer notre </w:t>
            </w:r>
            <w:r w:rsidR="003938DA">
              <w:t>analyse de la matérialité</w:t>
            </w:r>
            <w:r>
              <w:t xml:space="preserve"> des critères ESG dans l</w:t>
            </w:r>
            <w:r w:rsidR="00645497">
              <w:t>’</w:t>
            </w:r>
            <w:r>
              <w:t>immobilier</w:t>
            </w:r>
          </w:p>
          <w:p w14:paraId="0F6480DC" w14:textId="2FD915F0" w:rsidR="00CB6366" w:rsidRPr="00146249" w:rsidRDefault="4CE66DC4" w:rsidP="004F1498">
            <w:pPr>
              <w:pStyle w:val="Paragraphedeliste"/>
              <w:numPr>
                <w:ilvl w:val="0"/>
                <w:numId w:val="11"/>
              </w:numPr>
              <w:spacing w:line="276" w:lineRule="auto"/>
              <w:textAlignment w:val="baseline"/>
              <w:rPr>
                <w:rFonts w:eastAsia="Times New Roman" w:cs="Arial"/>
              </w:rPr>
            </w:pPr>
            <w:r>
              <w:t xml:space="preserve">(F) Nous avons utilisé les Principes directeurs des Nations Unies relatifs aux entreprises et aux </w:t>
            </w:r>
            <w:r w:rsidR="003E0E4C">
              <w:t>droits humains</w:t>
            </w:r>
            <w:r>
              <w:t xml:space="preserve"> (PDNU) pour étayer notre analyse de </w:t>
            </w:r>
            <w:r w:rsidR="003938DA">
              <w:t xml:space="preserve">la matérialité </w:t>
            </w:r>
            <w:r>
              <w:t>des critères ESG dans l</w:t>
            </w:r>
            <w:r w:rsidR="00645497">
              <w:t>’</w:t>
            </w:r>
            <w:r>
              <w:t>immobilier</w:t>
            </w:r>
          </w:p>
          <w:p w14:paraId="1A4BB516" w14:textId="3B3B2E4B" w:rsidR="00057CB7" w:rsidRPr="00146249" w:rsidRDefault="003D708B" w:rsidP="004F1498">
            <w:pPr>
              <w:pStyle w:val="Paragraphedeliste"/>
              <w:numPr>
                <w:ilvl w:val="0"/>
                <w:numId w:val="11"/>
              </w:numPr>
              <w:spacing w:line="276" w:lineRule="auto"/>
              <w:textAlignment w:val="baseline"/>
              <w:rPr>
                <w:rFonts w:eastAsia="Times New Roman" w:cs="Arial"/>
              </w:rPr>
            </w:pPr>
            <w:r>
              <w:t xml:space="preserve">(G) Nous avons utilisé des critères géopolitiques et macroéconomiques dans notre </w:t>
            </w:r>
            <w:r w:rsidR="003938DA">
              <w:t>analyse de la matérialité</w:t>
            </w:r>
            <w:r>
              <w:t xml:space="preserve"> des critères ESG dans l</w:t>
            </w:r>
            <w:r w:rsidR="00645497">
              <w:t>’</w:t>
            </w:r>
            <w:r>
              <w:t>immobilier</w:t>
            </w:r>
          </w:p>
          <w:p w14:paraId="7464B594" w14:textId="0ADE3436" w:rsidR="004D0F6F" w:rsidRPr="00146249" w:rsidRDefault="003C2EFB" w:rsidP="004F1498">
            <w:pPr>
              <w:pStyle w:val="Paragraphedeliste"/>
              <w:numPr>
                <w:ilvl w:val="0"/>
                <w:numId w:val="11"/>
              </w:numPr>
              <w:spacing w:line="276" w:lineRule="auto"/>
              <w:textAlignment w:val="baseline"/>
              <w:rPr>
                <w:rFonts w:eastAsia="Times New Roman" w:cs="Arial"/>
              </w:rPr>
            </w:pPr>
            <w:r>
              <w:t xml:space="preserve">(H) Nous avons utilisé les certifications de construction écologique pour étayer notre </w:t>
            </w:r>
            <w:r w:rsidR="003938DA">
              <w:t>analyse de la matérialité</w:t>
            </w:r>
            <w:r>
              <w:t xml:space="preserve"> des critères ESG dans l</w:t>
            </w:r>
            <w:r w:rsidR="00645497">
              <w:t>’</w:t>
            </w:r>
            <w:r>
              <w:t>immobilier</w:t>
            </w:r>
          </w:p>
          <w:p w14:paraId="2FE82D88" w14:textId="684D60E1" w:rsidR="00CF30D7" w:rsidRPr="00146249" w:rsidRDefault="2FE82736" w:rsidP="004F1498">
            <w:pPr>
              <w:pStyle w:val="Paragraphedeliste"/>
              <w:numPr>
                <w:ilvl w:val="0"/>
                <w:numId w:val="11"/>
              </w:numPr>
              <w:spacing w:line="276" w:lineRule="auto"/>
              <w:textAlignment w:val="baseline"/>
              <w:rPr>
                <w:rFonts w:eastAsia="Times New Roman" w:cs="Arial"/>
              </w:rPr>
            </w:pPr>
            <w:r>
              <w:t xml:space="preserve">(I) Nous avons </w:t>
            </w:r>
            <w:hyperlink r:id="rId29" w:history="1">
              <w:r>
                <w:rPr>
                  <w:rStyle w:val="Lienhypertexte"/>
                </w:rPr>
                <w:t>dialogué</w:t>
              </w:r>
            </w:hyperlink>
            <w:r>
              <w:t xml:space="preserve"> avec les propriétaires et/ou les sociétés de gestion existant(e)s (ou les promoteurs pour les nouveaux biens) pour étayer notre </w:t>
            </w:r>
            <w:r w:rsidR="003938DA">
              <w:t>analyse de la matérialité</w:t>
            </w:r>
            <w:r>
              <w:t xml:space="preserve"> des critères ESG dans l</w:t>
            </w:r>
            <w:r w:rsidR="00645497">
              <w:t>’</w:t>
            </w:r>
            <w:r>
              <w:t>immobilier</w:t>
            </w:r>
          </w:p>
          <w:p w14:paraId="15942B3E" w14:textId="430C50E9" w:rsidR="005842F7" w:rsidRPr="00146249" w:rsidRDefault="003D708B" w:rsidP="004F1498">
            <w:pPr>
              <w:pStyle w:val="Paragraphedeliste"/>
              <w:numPr>
                <w:ilvl w:val="0"/>
                <w:numId w:val="11"/>
              </w:numPr>
              <w:spacing w:line="276" w:lineRule="auto"/>
              <w:textAlignment w:val="baseline"/>
              <w:rPr>
                <w:rFonts w:asciiTheme="minorHAnsi" w:eastAsiaTheme="minorEastAsia" w:hAnsiTheme="minorHAnsi" w:cstheme="minorBidi"/>
                <w:sz w:val="16"/>
                <w:szCs w:val="16"/>
              </w:rPr>
            </w:pPr>
            <w:r>
              <w:t xml:space="preserve">(J) </w:t>
            </w:r>
            <w:r>
              <w:rPr>
                <w:color w:val="000000"/>
                <w:shd w:val="clear" w:color="auto" w:fill="FFFFFF"/>
              </w:rPr>
              <w:t xml:space="preserve">Autres </w:t>
            </w:r>
          </w:p>
          <w:p w14:paraId="77621380" w14:textId="5AFA9910" w:rsidR="006F2E98" w:rsidRPr="00146249" w:rsidRDefault="006A00D4" w:rsidP="00B43BFD">
            <w:pPr>
              <w:pStyle w:val="Paragraphedeliste"/>
              <w:spacing w:line="276" w:lineRule="auto"/>
              <w:ind w:left="360"/>
              <w:textAlignment w:val="baseline"/>
              <w:rPr>
                <w:rFonts w:asciiTheme="minorHAnsi" w:eastAsiaTheme="minorEastAsia" w:hAnsiTheme="minorHAnsi" w:cstheme="minorBidi"/>
                <w:sz w:val="16"/>
                <w:szCs w:val="16"/>
              </w:rPr>
            </w:pPr>
            <w:r>
              <w:rPr>
                <w:color w:val="000000"/>
                <w:shd w:val="clear" w:color="auto" w:fill="FFFFFF"/>
              </w:rPr>
              <w:t>Veuillez préciser</w:t>
            </w:r>
            <w:r w:rsidR="00953CE3">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953CE3">
              <w:rPr>
                <w:color w:val="000000"/>
                <w:shd w:val="clear" w:color="auto" w:fill="FFFFFF"/>
              </w:rPr>
              <w:t> :</w:t>
            </w:r>
            <w:r>
              <w:rPr>
                <w:color w:val="000000"/>
                <w:shd w:val="clear" w:color="auto" w:fill="FFFFFF"/>
              </w:rPr>
              <w:t xml:space="preserve"> court]</w:t>
            </w:r>
          </w:p>
        </w:tc>
      </w:tr>
      <w:tr w:rsidR="0032770C" w:rsidRPr="00146249" w14:paraId="10AFDEFF" w14:textId="77777777" w:rsidTr="18D8B1E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EBA0072" w14:textId="77777777" w:rsidR="006F2E98" w:rsidRPr="00146249" w:rsidRDefault="006F2E98" w:rsidP="006F2E98">
            <w:pPr>
              <w:spacing w:line="240" w:lineRule="auto"/>
              <w:jc w:val="center"/>
              <w:textAlignment w:val="baseline"/>
              <w:rPr>
                <w:rStyle w:val="Lienhypertexte"/>
                <w:sz w:val="16"/>
                <w:szCs w:val="16"/>
              </w:rPr>
            </w:pPr>
          </w:p>
        </w:tc>
      </w:tr>
      <w:tr w:rsidR="006F2E98" w:rsidRPr="00146249" w14:paraId="2069A1A3" w14:textId="77777777" w:rsidTr="18D8B1EE">
        <w:trPr>
          <w:trHeight w:val="300"/>
        </w:trPr>
        <w:tc>
          <w:tcPr>
            <w:tcW w:w="14884" w:type="dxa"/>
            <w:gridSpan w:val="6"/>
            <w:shd w:val="clear" w:color="auto" w:fill="0070C0"/>
            <w:vAlign w:val="center"/>
          </w:tcPr>
          <w:p w14:paraId="460A9E59" w14:textId="77777777" w:rsidR="006F2E98" w:rsidRPr="00146249" w:rsidRDefault="006F2E98" w:rsidP="006F2E98">
            <w:pPr>
              <w:rPr>
                <w:rStyle w:val="Lienhypertexte"/>
                <w:b/>
                <w:bCs/>
                <w:color w:val="FFFFFF" w:themeColor="background1"/>
                <w:sz w:val="18"/>
                <w:szCs w:val="18"/>
              </w:rPr>
            </w:pPr>
            <w:r>
              <w:rPr>
                <w:b/>
                <w:color w:val="FFFFFF" w:themeColor="background1"/>
                <w:sz w:val="18"/>
              </w:rPr>
              <w:t>Notes explicatives</w:t>
            </w:r>
          </w:p>
        </w:tc>
      </w:tr>
      <w:tr w:rsidR="006F2E98" w:rsidRPr="00146249" w14:paraId="446F797C" w14:textId="77777777" w:rsidTr="18D8B1EE">
        <w:trPr>
          <w:trHeight w:val="300"/>
        </w:trPr>
        <w:tc>
          <w:tcPr>
            <w:tcW w:w="1835" w:type="dxa"/>
            <w:shd w:val="clear" w:color="auto" w:fill="auto"/>
            <w:vAlign w:val="center"/>
          </w:tcPr>
          <w:p w14:paraId="0F6AB3DF" w14:textId="0E4FF199" w:rsidR="006F2E98" w:rsidRPr="00146249" w:rsidRDefault="006F2E98" w:rsidP="006F2E98">
            <w:pPr>
              <w:rPr>
                <w:rStyle w:val="Lienhypertexte"/>
                <w:b/>
                <w:sz w:val="16"/>
                <w:szCs w:val="16"/>
              </w:rPr>
            </w:pPr>
            <w:r>
              <w:rPr>
                <w:b/>
                <w:sz w:val="16"/>
              </w:rPr>
              <w:t>Objectif de l</w:t>
            </w:r>
            <w:r w:rsidR="00645497">
              <w:rPr>
                <w:b/>
                <w:sz w:val="16"/>
              </w:rPr>
              <w:t>’</w:t>
            </w:r>
            <w:r>
              <w:rPr>
                <w:b/>
                <w:sz w:val="16"/>
              </w:rPr>
              <w:t>indicateur</w:t>
            </w:r>
          </w:p>
        </w:tc>
        <w:tc>
          <w:tcPr>
            <w:tcW w:w="13049" w:type="dxa"/>
            <w:gridSpan w:val="5"/>
            <w:shd w:val="clear" w:color="auto" w:fill="auto"/>
            <w:vAlign w:val="center"/>
          </w:tcPr>
          <w:p w14:paraId="0B833AB2" w14:textId="5A7781A2" w:rsidR="006F2E98" w:rsidRPr="00146249" w:rsidRDefault="15E4B2B5" w:rsidP="006F2E98">
            <w:pPr>
              <w:rPr>
                <w:rStyle w:val="Lienhypertexte"/>
                <w:color w:val="000000" w:themeColor="text1"/>
                <w:sz w:val="16"/>
                <w:szCs w:val="16"/>
              </w:rPr>
            </w:pPr>
            <w:r w:rsidRPr="18D8B1EE">
              <w:rPr>
                <w:rStyle w:val="Lienhypertexte"/>
                <w:color w:val="000000" w:themeColor="text1"/>
                <w:sz w:val="16"/>
                <w:szCs w:val="16"/>
              </w:rPr>
              <w:t>Cet indicateur vise à préciser les outils, les normes et les données qu</w:t>
            </w:r>
            <w:r w:rsidR="00645497">
              <w:rPr>
                <w:rStyle w:val="Lienhypertexte"/>
                <w:color w:val="000000" w:themeColor="text1"/>
                <w:sz w:val="16"/>
                <w:szCs w:val="16"/>
              </w:rPr>
              <w:t>’</w:t>
            </w:r>
            <w:r w:rsidRPr="18D8B1EE">
              <w:rPr>
                <w:rStyle w:val="Lienhypertexte"/>
                <w:color w:val="000000" w:themeColor="text1"/>
                <w:sz w:val="16"/>
                <w:szCs w:val="16"/>
              </w:rPr>
              <w:t xml:space="preserve">une organisation utilise pour étayer son </w:t>
            </w:r>
            <w:r w:rsidR="003938DA">
              <w:rPr>
                <w:rStyle w:val="Lienhypertexte"/>
                <w:color w:val="000000" w:themeColor="text1"/>
                <w:sz w:val="16"/>
                <w:szCs w:val="16"/>
              </w:rPr>
              <w:t>analyse de la matérialité</w:t>
            </w:r>
            <w:r w:rsidRPr="18D8B1EE">
              <w:rPr>
                <w:rStyle w:val="Lienhypertexte"/>
                <w:color w:val="000000" w:themeColor="text1"/>
                <w:sz w:val="16"/>
                <w:szCs w:val="16"/>
              </w:rPr>
              <w:t xml:space="preserve"> des critères ESG en tant que partie intégrante de son processus d</w:t>
            </w:r>
            <w:r w:rsidR="00645497">
              <w:rPr>
                <w:rStyle w:val="Lienhypertexte"/>
                <w:color w:val="000000" w:themeColor="text1"/>
                <w:sz w:val="16"/>
                <w:szCs w:val="16"/>
              </w:rPr>
              <w:t>’</w:t>
            </w:r>
            <w:r w:rsidRPr="18D8B1EE">
              <w:rPr>
                <w:rStyle w:val="Lienhypertexte"/>
                <w:color w:val="000000" w:themeColor="text1"/>
                <w:sz w:val="16"/>
                <w:szCs w:val="16"/>
              </w:rPr>
              <w:t>audit préalable (</w:t>
            </w:r>
            <w:r w:rsidRPr="18D8B1EE">
              <w:rPr>
                <w:rStyle w:val="Lienhypertexte"/>
                <w:i/>
                <w:iCs/>
                <w:color w:val="000000" w:themeColor="text1"/>
                <w:sz w:val="16"/>
                <w:szCs w:val="16"/>
              </w:rPr>
              <w:t>due diligence</w:t>
            </w:r>
            <w:r w:rsidRPr="18D8B1EE">
              <w:rPr>
                <w:rStyle w:val="Lienhypertexte"/>
                <w:color w:val="000000" w:themeColor="text1"/>
                <w:sz w:val="16"/>
                <w:szCs w:val="16"/>
              </w:rPr>
              <w:t>), y compris dans le cadre d</w:t>
            </w:r>
            <w:r w:rsidR="00645497">
              <w:rPr>
                <w:rStyle w:val="Lienhypertexte"/>
                <w:color w:val="000000" w:themeColor="text1"/>
                <w:sz w:val="16"/>
                <w:szCs w:val="16"/>
              </w:rPr>
              <w:t>’</w:t>
            </w:r>
            <w:r w:rsidRPr="18D8B1EE">
              <w:rPr>
                <w:rStyle w:val="Lienhypertexte"/>
                <w:color w:val="000000" w:themeColor="text1"/>
                <w:sz w:val="16"/>
                <w:szCs w:val="16"/>
              </w:rPr>
              <w:t xml:space="preserve">une liste de vérification interne ou un outil ou tableau de bord ESG, pendant la phase de </w:t>
            </w:r>
            <w:proofErr w:type="spellStart"/>
            <w:r w:rsidRPr="18D8B1EE">
              <w:rPr>
                <w:rStyle w:val="Lienhypertexte"/>
                <w:color w:val="000000" w:themeColor="text1"/>
                <w:sz w:val="16"/>
                <w:szCs w:val="16"/>
              </w:rPr>
              <w:t>pré-investissement</w:t>
            </w:r>
            <w:proofErr w:type="spellEnd"/>
            <w:r w:rsidRPr="18D8B1EE">
              <w:rPr>
                <w:rStyle w:val="Lienhypertexte"/>
                <w:color w:val="000000" w:themeColor="text1"/>
                <w:sz w:val="16"/>
                <w:szCs w:val="16"/>
              </w:rPr>
              <w:t>. Cette analyse peut être réalisée en interne à l</w:t>
            </w:r>
            <w:r w:rsidR="00645497">
              <w:rPr>
                <w:rStyle w:val="Lienhypertexte"/>
                <w:color w:val="000000" w:themeColor="text1"/>
                <w:sz w:val="16"/>
                <w:szCs w:val="16"/>
              </w:rPr>
              <w:t>’</w:t>
            </w:r>
            <w:r w:rsidRPr="18D8B1EE">
              <w:rPr>
                <w:rStyle w:val="Lienhypertexte"/>
                <w:color w:val="000000" w:themeColor="text1"/>
                <w:sz w:val="16"/>
                <w:szCs w:val="16"/>
              </w:rPr>
              <w:t>aide d</w:t>
            </w:r>
            <w:r w:rsidR="00645497">
              <w:rPr>
                <w:rStyle w:val="Lienhypertexte"/>
                <w:color w:val="000000" w:themeColor="text1"/>
                <w:sz w:val="16"/>
                <w:szCs w:val="16"/>
              </w:rPr>
              <w:t>’</w:t>
            </w:r>
            <w:r w:rsidRPr="18D8B1EE">
              <w:rPr>
                <w:rStyle w:val="Lienhypertexte"/>
                <w:color w:val="000000" w:themeColor="text1"/>
                <w:sz w:val="16"/>
                <w:szCs w:val="16"/>
              </w:rPr>
              <w:t>outils ou de méthodologies internes ou en externe par un prestataire de services. Il est recommandé d</w:t>
            </w:r>
            <w:r w:rsidR="00645497">
              <w:rPr>
                <w:rStyle w:val="Lienhypertexte"/>
                <w:color w:val="000000" w:themeColor="text1"/>
                <w:sz w:val="16"/>
                <w:szCs w:val="16"/>
              </w:rPr>
              <w:t>’</w:t>
            </w:r>
            <w:r w:rsidRPr="18D8B1EE">
              <w:rPr>
                <w:rStyle w:val="Lienhypertexte"/>
                <w:color w:val="000000" w:themeColor="text1"/>
                <w:sz w:val="16"/>
                <w:szCs w:val="16"/>
              </w:rPr>
              <w:t xml:space="preserve">utiliser </w:t>
            </w:r>
            <w:r w:rsidRPr="18D8B1EE">
              <w:rPr>
                <w:rStyle w:val="Lienhypertexte"/>
                <w:color w:val="000000" w:themeColor="text1"/>
                <w:sz w:val="16"/>
                <w:szCs w:val="16"/>
              </w:rPr>
              <w:lastRenderedPageBreak/>
              <w:t>un large éventail d</w:t>
            </w:r>
            <w:r w:rsidR="00645497">
              <w:rPr>
                <w:rStyle w:val="Lienhypertexte"/>
                <w:color w:val="000000" w:themeColor="text1"/>
                <w:sz w:val="16"/>
                <w:szCs w:val="16"/>
              </w:rPr>
              <w:t>’</w:t>
            </w:r>
            <w:r w:rsidRPr="18D8B1EE">
              <w:rPr>
                <w:rStyle w:val="Lienhypertexte"/>
                <w:color w:val="000000" w:themeColor="text1"/>
                <w:sz w:val="16"/>
                <w:szCs w:val="16"/>
              </w:rPr>
              <w:t>outils et de ressources pour s</w:t>
            </w:r>
            <w:r w:rsidR="00645497">
              <w:rPr>
                <w:rStyle w:val="Lienhypertexte"/>
                <w:color w:val="000000" w:themeColor="text1"/>
                <w:sz w:val="16"/>
                <w:szCs w:val="16"/>
              </w:rPr>
              <w:t>’</w:t>
            </w:r>
            <w:r w:rsidRPr="18D8B1EE">
              <w:rPr>
                <w:rStyle w:val="Lienhypertexte"/>
                <w:color w:val="000000" w:themeColor="text1"/>
                <w:sz w:val="16"/>
                <w:szCs w:val="16"/>
              </w:rPr>
              <w:t>assurer que des</w:t>
            </w:r>
            <w:r>
              <w:t xml:space="preserve"> </w:t>
            </w:r>
            <w:r w:rsidRPr="18D8B1EE">
              <w:rPr>
                <w:rStyle w:val="Lienhypertexte"/>
                <w:color w:val="000000" w:themeColor="text1"/>
                <w:sz w:val="16"/>
                <w:szCs w:val="16"/>
              </w:rPr>
              <w:t>évaluations approfondies de</w:t>
            </w:r>
            <w:r w:rsidR="003938DA">
              <w:rPr>
                <w:rStyle w:val="Lienhypertexte"/>
                <w:color w:val="000000" w:themeColor="text1"/>
                <w:sz w:val="16"/>
                <w:szCs w:val="16"/>
              </w:rPr>
              <w:t xml:space="preserve"> la matérialité</w:t>
            </w:r>
            <w:r w:rsidRPr="18D8B1EE">
              <w:rPr>
                <w:rStyle w:val="Lienhypertexte"/>
                <w:color w:val="000000" w:themeColor="text1"/>
                <w:sz w:val="16"/>
                <w:szCs w:val="16"/>
              </w:rPr>
              <w:t xml:space="preserve"> sont menées. Les outils et ressources </w:t>
            </w:r>
            <w:r w:rsidR="005C79BA">
              <w:rPr>
                <w:rStyle w:val="Lienhypertexte"/>
                <w:color w:val="000000" w:themeColor="text1"/>
                <w:sz w:val="16"/>
                <w:szCs w:val="16"/>
              </w:rPr>
              <w:t xml:space="preserve">spécifiques </w:t>
            </w:r>
            <w:r w:rsidRPr="18D8B1EE">
              <w:rPr>
                <w:rStyle w:val="Lienhypertexte"/>
                <w:color w:val="000000" w:themeColor="text1"/>
                <w:sz w:val="16"/>
                <w:szCs w:val="16"/>
              </w:rPr>
              <w:t>utilisés peuvent varier en fonction du contexte de l</w:t>
            </w:r>
            <w:r w:rsidR="00645497">
              <w:rPr>
                <w:rStyle w:val="Lienhypertexte"/>
                <w:color w:val="000000" w:themeColor="text1"/>
                <w:sz w:val="16"/>
                <w:szCs w:val="16"/>
              </w:rPr>
              <w:t>’</w:t>
            </w:r>
            <w:r w:rsidRPr="18D8B1EE">
              <w:rPr>
                <w:rStyle w:val="Lienhypertexte"/>
                <w:color w:val="000000" w:themeColor="text1"/>
                <w:sz w:val="16"/>
                <w:szCs w:val="16"/>
              </w:rPr>
              <w:t>investissement potentiel</w:t>
            </w:r>
            <w:r w:rsidR="005C79BA">
              <w:rPr>
                <w:rStyle w:val="Lienhypertexte"/>
                <w:color w:val="000000" w:themeColor="text1"/>
                <w:sz w:val="16"/>
                <w:szCs w:val="16"/>
              </w:rPr>
              <w:t xml:space="preserve"> (</w:t>
            </w:r>
            <w:r w:rsidR="00645497">
              <w:rPr>
                <w:rStyle w:val="Lienhypertexte"/>
                <w:color w:val="000000" w:themeColor="text1"/>
                <w:sz w:val="16"/>
                <w:szCs w:val="16"/>
              </w:rPr>
              <w:t>p. ex.</w:t>
            </w:r>
            <w:r w:rsidRPr="18D8B1EE">
              <w:rPr>
                <w:rStyle w:val="Lienhypertexte"/>
                <w:color w:val="000000" w:themeColor="text1"/>
                <w:sz w:val="16"/>
                <w:szCs w:val="16"/>
              </w:rPr>
              <w:t>, secteur d</w:t>
            </w:r>
            <w:r w:rsidR="00645497">
              <w:rPr>
                <w:rStyle w:val="Lienhypertexte"/>
                <w:color w:val="000000" w:themeColor="text1"/>
                <w:sz w:val="16"/>
                <w:szCs w:val="16"/>
              </w:rPr>
              <w:t>’</w:t>
            </w:r>
            <w:r w:rsidRPr="18D8B1EE">
              <w:rPr>
                <w:rStyle w:val="Lienhypertexte"/>
                <w:color w:val="000000" w:themeColor="text1"/>
                <w:sz w:val="16"/>
                <w:szCs w:val="16"/>
              </w:rPr>
              <w:t>activité et région géographique</w:t>
            </w:r>
            <w:r w:rsidR="005C79BA">
              <w:rPr>
                <w:rStyle w:val="Lienhypertexte"/>
                <w:color w:val="000000" w:themeColor="text1"/>
                <w:sz w:val="16"/>
                <w:szCs w:val="16"/>
              </w:rPr>
              <w:t>)</w:t>
            </w:r>
            <w:r w:rsidRPr="18D8B1EE">
              <w:rPr>
                <w:rStyle w:val="Lienhypertexte"/>
                <w:color w:val="000000" w:themeColor="text1"/>
                <w:sz w:val="16"/>
                <w:szCs w:val="16"/>
              </w:rPr>
              <w:t>.</w:t>
            </w:r>
          </w:p>
        </w:tc>
      </w:tr>
      <w:tr w:rsidR="006F2E98" w:rsidRPr="00146249" w14:paraId="44694A2D" w14:textId="77777777" w:rsidTr="18D8B1EE">
        <w:trPr>
          <w:trHeight w:val="300"/>
        </w:trPr>
        <w:tc>
          <w:tcPr>
            <w:tcW w:w="1835" w:type="dxa"/>
            <w:shd w:val="clear" w:color="auto" w:fill="auto"/>
            <w:vAlign w:val="center"/>
          </w:tcPr>
          <w:p w14:paraId="03945414" w14:textId="1BEBEDFF" w:rsidR="006F2E98" w:rsidRPr="00146249" w:rsidRDefault="00F36415" w:rsidP="006F2E98">
            <w:pPr>
              <w:rPr>
                <w:rStyle w:val="Lienhypertexte"/>
                <w:b/>
                <w:sz w:val="16"/>
                <w:szCs w:val="16"/>
              </w:rPr>
            </w:pPr>
            <w:r>
              <w:rPr>
                <w:b/>
                <w:sz w:val="16"/>
              </w:rPr>
              <w:lastRenderedPageBreak/>
              <w:t>Recommandations</w:t>
            </w:r>
            <w:r w:rsidR="006F2E98">
              <w:rPr>
                <w:b/>
                <w:sz w:val="16"/>
              </w:rPr>
              <w:t xml:space="preserve"> supplémentaires en matière de </w:t>
            </w:r>
            <w:proofErr w:type="spellStart"/>
            <w:r w:rsidR="006F2E98">
              <w:rPr>
                <w:b/>
                <w:sz w:val="16"/>
              </w:rPr>
              <w:t>reporting</w:t>
            </w:r>
            <w:proofErr w:type="spellEnd"/>
          </w:p>
        </w:tc>
        <w:tc>
          <w:tcPr>
            <w:tcW w:w="13049" w:type="dxa"/>
            <w:gridSpan w:val="5"/>
            <w:shd w:val="clear" w:color="auto" w:fill="auto"/>
            <w:vAlign w:val="center"/>
          </w:tcPr>
          <w:p w14:paraId="7813BFB1" w14:textId="4D8FA785" w:rsidR="00025234" w:rsidRPr="00146249" w:rsidRDefault="00025234" w:rsidP="00025234">
            <w:pPr>
              <w:rPr>
                <w:rStyle w:val="Lienhypertexte"/>
                <w:color w:val="000000" w:themeColor="text1"/>
                <w:sz w:val="16"/>
                <w:szCs w:val="16"/>
              </w:rPr>
            </w:pPr>
            <w:r>
              <w:rPr>
                <w:rStyle w:val="Lienhypertexte"/>
                <w:color w:val="000000" w:themeColor="text1"/>
                <w:sz w:val="16"/>
              </w:rPr>
              <w:t>Liens vers les normes répertoriées</w:t>
            </w:r>
            <w:r w:rsidR="00953CE3">
              <w:rPr>
                <w:rStyle w:val="Lienhypertexte"/>
                <w:color w:val="000000" w:themeColor="text1"/>
                <w:sz w:val="16"/>
              </w:rPr>
              <w:t> :</w:t>
            </w:r>
          </w:p>
          <w:p w14:paraId="28ADE7EE" w14:textId="542411A6" w:rsidR="00025234" w:rsidRPr="00146249" w:rsidRDefault="00DC310D" w:rsidP="00E3091A">
            <w:pPr>
              <w:pStyle w:val="Paragraphedeliste"/>
              <w:numPr>
                <w:ilvl w:val="0"/>
                <w:numId w:val="49"/>
              </w:numPr>
              <w:rPr>
                <w:rStyle w:val="Lienhypertexte"/>
                <w:color w:val="000000" w:themeColor="text1"/>
                <w:sz w:val="16"/>
                <w:szCs w:val="16"/>
              </w:rPr>
            </w:pPr>
            <w:hyperlink r:id="rId30" w:history="1">
              <w:r w:rsidR="007714FC">
                <w:rPr>
                  <w:rStyle w:val="Lienhypertexte"/>
                  <w:sz w:val="16"/>
                </w:rPr>
                <w:t>Normes de la Global Reporting Initiative (GRI)</w:t>
              </w:r>
            </w:hyperlink>
          </w:p>
          <w:p w14:paraId="32A76E67" w14:textId="06C5FB87" w:rsidR="00025234" w:rsidRPr="00251593" w:rsidRDefault="00DC310D" w:rsidP="00E3091A">
            <w:pPr>
              <w:pStyle w:val="Paragraphedeliste"/>
              <w:numPr>
                <w:ilvl w:val="0"/>
                <w:numId w:val="49"/>
              </w:numPr>
              <w:rPr>
                <w:rStyle w:val="Lienhypertexte"/>
                <w:color w:val="000000" w:themeColor="text1"/>
                <w:sz w:val="16"/>
                <w:szCs w:val="16"/>
                <w:lang w:val="en-US"/>
              </w:rPr>
            </w:pPr>
            <w:hyperlink r:id="rId31" w:history="1">
              <w:r w:rsidR="007714FC" w:rsidRPr="00251593">
                <w:rPr>
                  <w:rStyle w:val="Lienhypertexte"/>
                  <w:sz w:val="16"/>
                  <w:lang w:val="en-US"/>
                </w:rPr>
                <w:t>Value Reporting Foundation (</w:t>
              </w:r>
              <w:proofErr w:type="spellStart"/>
              <w:r w:rsidR="007714FC" w:rsidRPr="00251593">
                <w:rPr>
                  <w:rStyle w:val="Lienhypertexte"/>
                  <w:sz w:val="16"/>
                  <w:lang w:val="en-US"/>
                </w:rPr>
                <w:t>Normes</w:t>
              </w:r>
              <w:proofErr w:type="spellEnd"/>
              <w:r w:rsidR="007714FC" w:rsidRPr="00251593">
                <w:rPr>
                  <w:rStyle w:val="Lienhypertexte"/>
                  <w:sz w:val="16"/>
                  <w:lang w:val="en-US"/>
                </w:rPr>
                <w:t xml:space="preserve"> du Sustainability Accounting Standards Board - SASB)</w:t>
              </w:r>
            </w:hyperlink>
          </w:p>
          <w:p w14:paraId="22E19E21" w14:textId="744F24EF" w:rsidR="006F2E98" w:rsidRPr="00251593" w:rsidRDefault="00DC310D" w:rsidP="00E3091A">
            <w:pPr>
              <w:pStyle w:val="Paragraphedeliste"/>
              <w:numPr>
                <w:ilvl w:val="0"/>
                <w:numId w:val="49"/>
              </w:numPr>
              <w:rPr>
                <w:rStyle w:val="Lienhypertexte"/>
                <w:color w:val="000000" w:themeColor="text1"/>
                <w:sz w:val="16"/>
                <w:szCs w:val="16"/>
                <w:lang w:val="en-US"/>
              </w:rPr>
            </w:pPr>
            <w:hyperlink r:id="rId32">
              <w:r w:rsidR="007714FC" w:rsidRPr="00251593">
                <w:rPr>
                  <w:rStyle w:val="Lienhypertexte"/>
                  <w:sz w:val="16"/>
                  <w:lang w:val="en-US"/>
                </w:rPr>
                <w:t>Task Force on Climate-related Financial Disclosures (TCFD)</w:t>
              </w:r>
            </w:hyperlink>
          </w:p>
          <w:p w14:paraId="449D42EE" w14:textId="7406C066" w:rsidR="006F2E98" w:rsidRPr="00146249" w:rsidRDefault="00730D6D" w:rsidP="00E3091A">
            <w:pPr>
              <w:pStyle w:val="Paragraphedeliste"/>
              <w:numPr>
                <w:ilvl w:val="0"/>
                <w:numId w:val="49"/>
              </w:numPr>
              <w:rPr>
                <w:rStyle w:val="Lienhypertexte"/>
                <w:rFonts w:eastAsia="Arial" w:cs="Arial"/>
                <w:color w:val="000000" w:themeColor="text1"/>
                <w:sz w:val="16"/>
                <w:szCs w:val="16"/>
              </w:rPr>
            </w:pPr>
            <w:r>
              <w:rPr>
                <w:rStyle w:val="Lienhypertexte"/>
                <w:sz w:val="16"/>
              </w:rPr>
              <w:t>Évaluation de</w:t>
            </w:r>
            <w:r w:rsidR="003938DA">
              <w:rPr>
                <w:rStyle w:val="Lienhypertexte"/>
                <w:sz w:val="16"/>
              </w:rPr>
              <w:t xml:space="preserve"> matérialité</w:t>
            </w:r>
            <w:r>
              <w:rPr>
                <w:rStyle w:val="Lienhypertexte"/>
                <w:sz w:val="16"/>
              </w:rPr>
              <w:t xml:space="preserve"> du Global Real </w:t>
            </w:r>
            <w:proofErr w:type="spellStart"/>
            <w:r>
              <w:rPr>
                <w:rStyle w:val="Lienhypertexte"/>
                <w:sz w:val="16"/>
              </w:rPr>
              <w:t>Estate</w:t>
            </w:r>
            <w:proofErr w:type="spellEnd"/>
            <w:r>
              <w:rPr>
                <w:rStyle w:val="Lienhypertexte"/>
                <w:sz w:val="16"/>
              </w:rPr>
              <w:t xml:space="preserve"> Sustainability Benchmark (</w:t>
            </w:r>
            <w:hyperlink r:id="rId33" w:history="1">
              <w:r>
                <w:rPr>
                  <w:rStyle w:val="Lienhypertexte"/>
                  <w:sz w:val="16"/>
                </w:rPr>
                <w:t>GRESB</w:t>
              </w:r>
            </w:hyperlink>
            <w:r>
              <w:rPr>
                <w:rStyle w:val="Lienhypertexte"/>
                <w:sz w:val="16"/>
              </w:rPr>
              <w:t>)</w:t>
            </w:r>
          </w:p>
          <w:p w14:paraId="642610D5" w14:textId="42100882" w:rsidR="00700417" w:rsidRPr="00146249" w:rsidRDefault="00DC310D" w:rsidP="00E3091A">
            <w:pPr>
              <w:pStyle w:val="Paragraphedeliste"/>
              <w:numPr>
                <w:ilvl w:val="0"/>
                <w:numId w:val="49"/>
              </w:numPr>
              <w:rPr>
                <w:rStyle w:val="Lienhypertexte"/>
                <w:rFonts w:eastAsia="Arial" w:cs="Arial"/>
                <w:color w:val="000000" w:themeColor="text1"/>
                <w:sz w:val="16"/>
                <w:szCs w:val="16"/>
              </w:rPr>
            </w:pPr>
            <w:hyperlink r:id="rId34" w:history="1">
              <w:r w:rsidR="007714FC">
                <w:rPr>
                  <w:rStyle w:val="Lienhypertexte"/>
                  <w:sz w:val="16"/>
                </w:rPr>
                <w:t xml:space="preserve">Principes directeurs des Nations Unies relatifs aux entreprises et aux </w:t>
              </w:r>
              <w:r w:rsidR="003E0E4C">
                <w:rPr>
                  <w:rStyle w:val="Lienhypertexte"/>
                  <w:sz w:val="16"/>
                </w:rPr>
                <w:t>droits humains</w:t>
              </w:r>
              <w:r w:rsidR="007714FC">
                <w:rPr>
                  <w:rStyle w:val="Lienhypertexte"/>
                  <w:sz w:val="16"/>
                </w:rPr>
                <w:t xml:space="preserve"> (PDNU)</w:t>
              </w:r>
            </w:hyperlink>
          </w:p>
          <w:p w14:paraId="38ECE6E6" w14:textId="41ED9B24" w:rsidR="002966D4" w:rsidRPr="00146249" w:rsidRDefault="00DC310D" w:rsidP="00E3091A">
            <w:pPr>
              <w:pStyle w:val="Paragraphedeliste"/>
              <w:numPr>
                <w:ilvl w:val="0"/>
                <w:numId w:val="49"/>
              </w:numPr>
              <w:rPr>
                <w:rStyle w:val="Lienhypertexte"/>
                <w:rFonts w:eastAsia="Arial" w:cs="Arial"/>
                <w:color w:val="000000" w:themeColor="text1"/>
                <w:sz w:val="16"/>
                <w:szCs w:val="16"/>
              </w:rPr>
            </w:pPr>
            <w:hyperlink r:id="rId35" w:history="1">
              <w:r w:rsidR="007714FC">
                <w:rPr>
                  <w:rStyle w:val="Lienhypertexte"/>
                  <w:sz w:val="16"/>
                </w:rPr>
                <w:t>Objectifs de développement durable (ODD) des Nations Unies</w:t>
              </w:r>
            </w:hyperlink>
          </w:p>
          <w:p w14:paraId="2EFFB106" w14:textId="77777777" w:rsidR="003C7062" w:rsidRPr="00146249" w:rsidRDefault="003C7062" w:rsidP="003C7062">
            <w:pPr>
              <w:rPr>
                <w:rFonts w:eastAsia="Arial" w:cs="Arial"/>
                <w:color w:val="000000" w:themeColor="text1"/>
                <w:sz w:val="16"/>
                <w:szCs w:val="16"/>
              </w:rPr>
            </w:pPr>
          </w:p>
          <w:p w14:paraId="6C6A486C" w14:textId="7C862512" w:rsidR="003C7062" w:rsidRPr="00146249" w:rsidRDefault="003C7062" w:rsidP="00B43BFD">
            <w:pPr>
              <w:rPr>
                <w:rFonts w:eastAsia="Arial" w:cs="Arial"/>
                <w:color w:val="000000" w:themeColor="text1"/>
                <w:sz w:val="16"/>
                <w:szCs w:val="16"/>
              </w:rPr>
            </w:pPr>
            <w:r>
              <w:rPr>
                <w:rStyle w:val="Lienhypertexte"/>
                <w:color w:val="000000" w:themeColor="text1"/>
                <w:sz w:val="16"/>
              </w:rPr>
              <w:t xml:space="preserve">Veuillez consulter le document intitulé </w:t>
            </w:r>
            <w:hyperlink r:id="rId36" w:anchor="building_certification_list" w:history="1">
              <w:hyperlink r:id="rId37" w:anchor="building_certification_list" w:history="1">
                <w:r>
                  <w:rPr>
                    <w:color w:val="00B0F0"/>
                    <w:sz w:val="16"/>
                  </w:rPr>
                  <w:t>GRESB building certification schemes (systèmes de certification de construction du GRESB)</w:t>
                </w:r>
              </w:hyperlink>
            </w:hyperlink>
            <w:r>
              <w:rPr>
                <w:sz w:val="16"/>
              </w:rPr>
              <w:t xml:space="preserve"> pour obtenir une liste des systèmes de certification de conception et/ou de construction écologique.</w:t>
            </w:r>
          </w:p>
        </w:tc>
      </w:tr>
      <w:tr w:rsidR="006F2E98" w:rsidRPr="00146249" w14:paraId="5EA4D0AE" w14:textId="77777777" w:rsidTr="18D8B1EE">
        <w:trPr>
          <w:trHeight w:val="300"/>
        </w:trPr>
        <w:tc>
          <w:tcPr>
            <w:tcW w:w="1835" w:type="dxa"/>
            <w:shd w:val="clear" w:color="auto" w:fill="auto"/>
            <w:vAlign w:val="center"/>
          </w:tcPr>
          <w:p w14:paraId="164F6C67" w14:textId="77777777" w:rsidR="006F2E98" w:rsidRPr="00146249" w:rsidRDefault="006F2E98" w:rsidP="006F2E98">
            <w:pPr>
              <w:rPr>
                <w:b/>
                <w:bCs/>
                <w:sz w:val="16"/>
                <w:szCs w:val="16"/>
              </w:rPr>
            </w:pPr>
            <w:r>
              <w:rPr>
                <w:b/>
                <w:sz w:val="16"/>
              </w:rPr>
              <w:t>Autres ressources</w:t>
            </w:r>
          </w:p>
        </w:tc>
        <w:tc>
          <w:tcPr>
            <w:tcW w:w="13049" w:type="dxa"/>
            <w:gridSpan w:val="5"/>
            <w:shd w:val="clear" w:color="auto" w:fill="auto"/>
            <w:vAlign w:val="center"/>
          </w:tcPr>
          <w:p w14:paraId="7FFE6CE7" w14:textId="1F35306F" w:rsidR="006F2E98" w:rsidRPr="00146249" w:rsidRDefault="00025234" w:rsidP="00025234">
            <w:pPr>
              <w:rPr>
                <w:rStyle w:val="Lienhypertexte"/>
                <w:color w:val="000000" w:themeColor="text1"/>
              </w:rPr>
            </w:pPr>
            <w:r>
              <w:rPr>
                <w:rStyle w:val="Lienhypertexte"/>
                <w:color w:val="000000" w:themeColor="text1"/>
                <w:sz w:val="16"/>
              </w:rPr>
              <w:t>Pour plus d</w:t>
            </w:r>
            <w:r w:rsidR="00645497">
              <w:rPr>
                <w:rStyle w:val="Lienhypertexte"/>
                <w:color w:val="000000" w:themeColor="text1"/>
                <w:sz w:val="16"/>
              </w:rPr>
              <w:t>’</w:t>
            </w:r>
            <w:r>
              <w:rPr>
                <w:rStyle w:val="Lienhypertexte"/>
                <w:color w:val="000000" w:themeColor="text1"/>
                <w:sz w:val="16"/>
              </w:rPr>
              <w:t>informations sur l</w:t>
            </w:r>
            <w:r w:rsidR="00645497">
              <w:rPr>
                <w:rStyle w:val="Lienhypertexte"/>
                <w:color w:val="000000" w:themeColor="text1"/>
                <w:sz w:val="16"/>
              </w:rPr>
              <w:t>’</w:t>
            </w:r>
            <w:r w:rsidR="003938DA">
              <w:rPr>
                <w:rStyle w:val="Lienhypertexte"/>
                <w:color w:val="000000" w:themeColor="text1"/>
                <w:sz w:val="16"/>
              </w:rPr>
              <w:t>analyse de matérialité</w:t>
            </w:r>
            <w:r>
              <w:rPr>
                <w:rStyle w:val="Lienhypertexte"/>
                <w:color w:val="000000" w:themeColor="text1"/>
                <w:sz w:val="16"/>
              </w:rPr>
              <w:t>, veuillez consulter l</w:t>
            </w:r>
            <w:r w:rsidR="00645497">
              <w:rPr>
                <w:rStyle w:val="Lienhypertexte"/>
                <w:color w:val="000000" w:themeColor="text1"/>
                <w:sz w:val="16"/>
              </w:rPr>
              <w:t>’</w:t>
            </w:r>
            <w:r>
              <w:rPr>
                <w:rStyle w:val="Lienhypertexte"/>
                <w:color w:val="000000" w:themeColor="text1"/>
                <w:sz w:val="16"/>
              </w:rPr>
              <w:t xml:space="preserve">article du blog des PRI intitulé </w:t>
            </w:r>
            <w:hyperlink r:id="rId38" w:history="1">
              <w:r>
                <w:rPr>
                  <w:rStyle w:val="Lienhypertexte"/>
                  <w:sz w:val="16"/>
                </w:rPr>
                <w:t>Recours au SASB pour mettre en œuvre des ressources de suivi et de publication des PRI pour le capital-investissement (</w:t>
              </w:r>
              <w:proofErr w:type="spellStart"/>
              <w:r>
                <w:rPr>
                  <w:rStyle w:val="Lienhypertexte"/>
                  <w:i/>
                  <w:iCs/>
                  <w:sz w:val="16"/>
                </w:rPr>
                <w:t>private</w:t>
              </w:r>
              <w:proofErr w:type="spellEnd"/>
              <w:r>
                <w:rPr>
                  <w:rStyle w:val="Lienhypertexte"/>
                  <w:i/>
                  <w:iCs/>
                  <w:sz w:val="16"/>
                </w:rPr>
                <w:t xml:space="preserve"> </w:t>
              </w:r>
              <w:proofErr w:type="spellStart"/>
              <w:r>
                <w:rPr>
                  <w:rStyle w:val="Lienhypertexte"/>
                  <w:i/>
                  <w:iCs/>
                  <w:sz w:val="16"/>
                </w:rPr>
                <w:t>equity</w:t>
              </w:r>
              <w:proofErr w:type="spellEnd"/>
              <w:r>
                <w:rPr>
                  <w:rStyle w:val="Lienhypertexte"/>
                  <w:sz w:val="16"/>
                </w:rPr>
                <w:t>)</w:t>
              </w:r>
            </w:hyperlink>
            <w:r>
              <w:rPr>
                <w:rStyle w:val="Lienhypertexte"/>
                <w:color w:val="000000" w:themeColor="text1"/>
                <w:sz w:val="16"/>
              </w:rPr>
              <w:t>.</w:t>
            </w:r>
          </w:p>
        </w:tc>
      </w:tr>
      <w:tr w:rsidR="006F2E98" w:rsidRPr="00146249" w14:paraId="108970BC" w14:textId="77777777" w:rsidTr="18D8B1EE">
        <w:trPr>
          <w:trHeight w:val="300"/>
        </w:trPr>
        <w:tc>
          <w:tcPr>
            <w:tcW w:w="14884" w:type="dxa"/>
            <w:gridSpan w:val="6"/>
            <w:shd w:val="clear" w:color="auto" w:fill="0070C0"/>
            <w:vAlign w:val="center"/>
          </w:tcPr>
          <w:p w14:paraId="342F2ACB" w14:textId="77777777" w:rsidR="006F2E98" w:rsidRPr="00146249" w:rsidRDefault="006F2E98" w:rsidP="006F2E98">
            <w:pPr>
              <w:rPr>
                <w:color w:val="FFFFFF" w:themeColor="background1"/>
                <w:sz w:val="16"/>
                <w:szCs w:val="16"/>
              </w:rPr>
            </w:pPr>
            <w:r>
              <w:rPr>
                <w:b/>
                <w:color w:val="FFFFFF" w:themeColor="background1"/>
                <w:sz w:val="18"/>
              </w:rPr>
              <w:t>Logique</w:t>
            </w:r>
          </w:p>
        </w:tc>
      </w:tr>
      <w:tr w:rsidR="006F2E98" w:rsidRPr="00146249" w14:paraId="758083AF" w14:textId="77777777" w:rsidTr="18D8B1EE">
        <w:trPr>
          <w:trHeight w:val="300"/>
        </w:trPr>
        <w:tc>
          <w:tcPr>
            <w:tcW w:w="1835" w:type="dxa"/>
            <w:shd w:val="clear" w:color="auto" w:fill="auto"/>
            <w:vAlign w:val="center"/>
          </w:tcPr>
          <w:p w14:paraId="03B69E9D" w14:textId="77777777" w:rsidR="006F2E98" w:rsidRPr="00146249" w:rsidRDefault="006F2E98" w:rsidP="006F2E98">
            <w:pPr>
              <w:rPr>
                <w:b/>
                <w:bCs/>
                <w:sz w:val="16"/>
                <w:szCs w:val="16"/>
              </w:rPr>
            </w:pPr>
            <w:r>
              <w:rPr>
                <w:b/>
                <w:sz w:val="16"/>
              </w:rPr>
              <w:t>Lien avec</w:t>
            </w:r>
          </w:p>
        </w:tc>
        <w:tc>
          <w:tcPr>
            <w:tcW w:w="13049" w:type="dxa"/>
            <w:gridSpan w:val="5"/>
            <w:shd w:val="clear" w:color="auto" w:fill="auto"/>
            <w:vAlign w:val="center"/>
          </w:tcPr>
          <w:p w14:paraId="0FEF9700" w14:textId="626553A2" w:rsidR="006F2E98" w:rsidRPr="00146249" w:rsidRDefault="008037D1" w:rsidP="006F2E98">
            <w:pPr>
              <w:rPr>
                <w:sz w:val="16"/>
                <w:szCs w:val="16"/>
              </w:rPr>
            </w:pPr>
            <w:r>
              <w:rPr>
                <w:sz w:val="16"/>
              </w:rPr>
              <w:t>[RE 3]</w:t>
            </w:r>
          </w:p>
        </w:tc>
      </w:tr>
      <w:tr w:rsidR="006F2E98" w:rsidRPr="00146249" w14:paraId="5CA5F686" w14:textId="77777777" w:rsidTr="18D8B1EE">
        <w:trPr>
          <w:trHeight w:val="300"/>
        </w:trPr>
        <w:tc>
          <w:tcPr>
            <w:tcW w:w="1835" w:type="dxa"/>
            <w:shd w:val="clear" w:color="auto" w:fill="auto"/>
            <w:vAlign w:val="center"/>
          </w:tcPr>
          <w:p w14:paraId="5E48C29D" w14:textId="77777777" w:rsidR="006F2E98" w:rsidRPr="00146249" w:rsidRDefault="006F2E98" w:rsidP="006F2E98">
            <w:pPr>
              <w:rPr>
                <w:b/>
                <w:bCs/>
                <w:sz w:val="16"/>
                <w:szCs w:val="16"/>
              </w:rPr>
            </w:pPr>
            <w:r>
              <w:rPr>
                <w:b/>
                <w:sz w:val="16"/>
              </w:rPr>
              <w:t>Accès à</w:t>
            </w:r>
          </w:p>
        </w:tc>
        <w:tc>
          <w:tcPr>
            <w:tcW w:w="13049" w:type="dxa"/>
            <w:gridSpan w:val="5"/>
            <w:shd w:val="clear" w:color="auto" w:fill="auto"/>
            <w:vAlign w:val="center"/>
          </w:tcPr>
          <w:p w14:paraId="285EEC8F" w14:textId="14458025" w:rsidR="006F2E98" w:rsidRPr="00146249" w:rsidRDefault="00BD0C93" w:rsidP="006F2E98">
            <w:pPr>
              <w:rPr>
                <w:sz w:val="16"/>
                <w:szCs w:val="16"/>
              </w:rPr>
            </w:pPr>
            <w:r>
              <w:rPr>
                <w:sz w:val="16"/>
              </w:rPr>
              <w:t>Sans objet</w:t>
            </w:r>
          </w:p>
        </w:tc>
      </w:tr>
      <w:tr w:rsidR="006F2E98" w:rsidRPr="00146249" w14:paraId="2C0071D4" w14:textId="77777777" w:rsidTr="18D8B1EE">
        <w:trPr>
          <w:trHeight w:val="300"/>
        </w:trPr>
        <w:tc>
          <w:tcPr>
            <w:tcW w:w="14884" w:type="dxa"/>
            <w:gridSpan w:val="6"/>
            <w:shd w:val="clear" w:color="auto" w:fill="0070C0"/>
            <w:vAlign w:val="center"/>
          </w:tcPr>
          <w:p w14:paraId="65EF64F1" w14:textId="77777777" w:rsidR="006F2E98" w:rsidRPr="00146249" w:rsidRDefault="006F2E98" w:rsidP="006F2E98">
            <w:pPr>
              <w:rPr>
                <w:rFonts w:eastAsia="Times New Roman" w:cs="Arial"/>
                <w:b/>
                <w:bCs/>
                <w:color w:val="FFFFFF" w:themeColor="background1"/>
                <w:sz w:val="18"/>
                <w:szCs w:val="18"/>
              </w:rPr>
            </w:pPr>
            <w:r>
              <w:rPr>
                <w:b/>
                <w:color w:val="FFFFFF" w:themeColor="background1"/>
                <w:sz w:val="18"/>
              </w:rPr>
              <w:t>Évaluation</w:t>
            </w:r>
          </w:p>
        </w:tc>
      </w:tr>
      <w:tr w:rsidR="006F2E98" w:rsidRPr="00146249" w14:paraId="5C6D8C92" w14:textId="77777777" w:rsidTr="18D8B1EE">
        <w:trPr>
          <w:trHeight w:val="354"/>
        </w:trPr>
        <w:tc>
          <w:tcPr>
            <w:tcW w:w="1835" w:type="dxa"/>
            <w:shd w:val="clear" w:color="auto" w:fill="auto"/>
            <w:vAlign w:val="center"/>
          </w:tcPr>
          <w:p w14:paraId="281BAAA8" w14:textId="688C6E23" w:rsidR="006F2E98" w:rsidRPr="00146249" w:rsidRDefault="006F2E98" w:rsidP="006F2E98">
            <w:pPr>
              <w:rPr>
                <w:b/>
                <w:sz w:val="16"/>
                <w:szCs w:val="16"/>
              </w:rPr>
            </w:pPr>
            <w:r>
              <w:rPr>
                <w:b/>
                <w:sz w:val="16"/>
              </w:rPr>
              <w:t>Critères d</w:t>
            </w:r>
            <w:r w:rsidR="00645497">
              <w:rPr>
                <w:b/>
                <w:sz w:val="16"/>
              </w:rPr>
              <w:t>’</w:t>
            </w:r>
            <w:r>
              <w:rPr>
                <w:b/>
                <w:sz w:val="16"/>
              </w:rPr>
              <w:t>évaluation</w:t>
            </w:r>
          </w:p>
        </w:tc>
        <w:tc>
          <w:tcPr>
            <w:tcW w:w="13049" w:type="dxa"/>
            <w:gridSpan w:val="5"/>
            <w:shd w:val="clear" w:color="auto" w:fill="auto"/>
            <w:vAlign w:val="center"/>
          </w:tcPr>
          <w:p w14:paraId="7F1F596E" w14:textId="76F82CE2" w:rsidR="00025234" w:rsidRPr="00146249" w:rsidRDefault="00025234" w:rsidP="00025234">
            <w:pPr>
              <w:rPr>
                <w:rStyle w:val="Lienhypertexte"/>
                <w:color w:val="000000" w:themeColor="text1"/>
                <w:sz w:val="16"/>
                <w:szCs w:val="16"/>
              </w:rPr>
            </w:pPr>
            <w:r>
              <w:rPr>
                <w:rStyle w:val="Lienhypertexte"/>
                <w:color w:val="000000" w:themeColor="text1"/>
                <w:sz w:val="16"/>
              </w:rPr>
              <w:t>100 points pour cet indicateur.</w:t>
            </w:r>
          </w:p>
          <w:p w14:paraId="70B6BA9B" w14:textId="77777777" w:rsidR="00025234" w:rsidRPr="00146249" w:rsidRDefault="00025234" w:rsidP="00025234">
            <w:pPr>
              <w:rPr>
                <w:rStyle w:val="Lienhypertexte"/>
                <w:color w:val="000000" w:themeColor="text1"/>
                <w:sz w:val="16"/>
                <w:szCs w:val="16"/>
              </w:rPr>
            </w:pPr>
          </w:p>
          <w:p w14:paraId="0A4FE91E" w14:textId="53140725" w:rsidR="006F2E98" w:rsidRPr="00146249" w:rsidRDefault="66ABDE4A" w:rsidP="4B53267B">
            <w:pPr>
              <w:rPr>
                <w:rStyle w:val="Lienhypertexte"/>
                <w:color w:val="000000" w:themeColor="text1"/>
              </w:rPr>
            </w:pPr>
            <w:r>
              <w:rPr>
                <w:rStyle w:val="Lienhypertexte"/>
                <w:color w:val="000000" w:themeColor="text1"/>
                <w:sz w:val="16"/>
              </w:rPr>
              <w:t>100 points pour au moins 4 réponses cochées parmi les options A à I.</w:t>
            </w:r>
          </w:p>
          <w:p w14:paraId="715BDA04" w14:textId="4262F5D3" w:rsidR="006F2E98" w:rsidRPr="00146249" w:rsidRDefault="4B53267B" w:rsidP="4B53267B">
            <w:pPr>
              <w:rPr>
                <w:rStyle w:val="Lienhypertexte"/>
                <w:color w:val="000000" w:themeColor="text1"/>
              </w:rPr>
            </w:pPr>
            <w:r>
              <w:rPr>
                <w:rStyle w:val="Lienhypertexte"/>
                <w:color w:val="000000" w:themeColor="text1"/>
                <w:sz w:val="16"/>
              </w:rPr>
              <w:t>75 points pour 3 réponses cochées parmi les options A à I.</w:t>
            </w:r>
          </w:p>
          <w:p w14:paraId="36413C2E" w14:textId="697D8241" w:rsidR="006F2E98" w:rsidRPr="00146249" w:rsidRDefault="4B53267B" w:rsidP="4B53267B">
            <w:pPr>
              <w:rPr>
                <w:rStyle w:val="Lienhypertexte"/>
                <w:color w:val="000000" w:themeColor="text1"/>
                <w:sz w:val="16"/>
                <w:szCs w:val="16"/>
              </w:rPr>
            </w:pPr>
            <w:r>
              <w:rPr>
                <w:rStyle w:val="Lienhypertexte"/>
                <w:color w:val="000000" w:themeColor="text1"/>
                <w:sz w:val="16"/>
              </w:rPr>
              <w:t>50 points pour 2 réponses cochées parmi les options A à I.</w:t>
            </w:r>
          </w:p>
          <w:p w14:paraId="0E5E53C0" w14:textId="0EFAF951" w:rsidR="001E7F8C" w:rsidRPr="00146249" w:rsidRDefault="4B53267B" w:rsidP="006C3B61">
            <w:pPr>
              <w:rPr>
                <w:rStyle w:val="Lienhypertexte"/>
                <w:color w:val="000000" w:themeColor="text1"/>
                <w:sz w:val="16"/>
                <w:szCs w:val="16"/>
              </w:rPr>
            </w:pPr>
            <w:r>
              <w:rPr>
                <w:rStyle w:val="Lienhypertexte"/>
                <w:color w:val="000000" w:themeColor="text1"/>
                <w:sz w:val="16"/>
              </w:rPr>
              <w:t>25 points pour 1 réponse cochée parmi les options A à I.</w:t>
            </w:r>
          </w:p>
          <w:p w14:paraId="486EC44D" w14:textId="7938472A" w:rsidR="006F2E98" w:rsidRPr="00146249" w:rsidRDefault="001433B7" w:rsidP="006C3B61">
            <w:pPr>
              <w:rPr>
                <w:rStyle w:val="Lienhypertexte"/>
                <w:color w:val="000000" w:themeColor="text1"/>
              </w:rPr>
            </w:pPr>
            <w:r>
              <w:rPr>
                <w:rStyle w:val="Lienhypertexte"/>
                <w:color w:val="000000" w:themeColor="text1"/>
                <w:sz w:val="16"/>
              </w:rPr>
              <w:t>0 point pour l</w:t>
            </w:r>
            <w:r w:rsidR="00645497">
              <w:rPr>
                <w:rStyle w:val="Lienhypertexte"/>
                <w:color w:val="000000" w:themeColor="text1"/>
                <w:sz w:val="16"/>
              </w:rPr>
              <w:t>’</w:t>
            </w:r>
            <w:r>
              <w:rPr>
                <w:rStyle w:val="Lienhypertexte"/>
                <w:color w:val="000000" w:themeColor="text1"/>
                <w:sz w:val="16"/>
              </w:rPr>
              <w:t>option J.</w:t>
            </w:r>
          </w:p>
        </w:tc>
      </w:tr>
      <w:tr w:rsidR="006F2E98" w:rsidRPr="00146249" w14:paraId="34A4B453" w14:textId="77777777" w:rsidTr="18D8B1EE">
        <w:trPr>
          <w:trHeight w:val="300"/>
        </w:trPr>
        <w:tc>
          <w:tcPr>
            <w:tcW w:w="1835" w:type="dxa"/>
            <w:shd w:val="clear" w:color="auto" w:fill="auto"/>
            <w:vAlign w:val="center"/>
          </w:tcPr>
          <w:p w14:paraId="71B6ABA1" w14:textId="74ECB92A" w:rsidR="006F2E98" w:rsidRPr="00146249" w:rsidDel="002635ED" w:rsidRDefault="00895FFF" w:rsidP="006F2E98">
            <w:pPr>
              <w:rPr>
                <w:b/>
                <w:bCs/>
                <w:sz w:val="16"/>
                <w:szCs w:val="16"/>
              </w:rPr>
            </w:pPr>
            <w:r>
              <w:rPr>
                <w:b/>
                <w:sz w:val="16"/>
              </w:rPr>
              <w:t xml:space="preserve">Notation de la réponse </w:t>
            </w:r>
            <w:r w:rsidR="00953CE3">
              <w:rPr>
                <w:b/>
                <w:sz w:val="16"/>
              </w:rPr>
              <w:t>« </w:t>
            </w:r>
            <w:r>
              <w:rPr>
                <w:b/>
                <w:sz w:val="16"/>
              </w:rPr>
              <w:t>Autres</w:t>
            </w:r>
            <w:r w:rsidR="00953CE3">
              <w:rPr>
                <w:b/>
                <w:sz w:val="16"/>
              </w:rPr>
              <w:t> »</w:t>
            </w:r>
          </w:p>
        </w:tc>
        <w:tc>
          <w:tcPr>
            <w:tcW w:w="13049" w:type="dxa"/>
            <w:gridSpan w:val="5"/>
            <w:shd w:val="clear" w:color="auto" w:fill="auto"/>
            <w:vAlign w:val="center"/>
          </w:tcPr>
          <w:p w14:paraId="07E34397" w14:textId="67254714" w:rsidR="006F2E98" w:rsidRPr="00146249" w:rsidRDefault="00025234" w:rsidP="006F2E98">
            <w:pPr>
              <w:rPr>
                <w:rStyle w:val="Lienhypertexte"/>
                <w:color w:val="000000" w:themeColor="text1"/>
              </w:rPr>
            </w:pPr>
            <w:r>
              <w:rPr>
                <w:rStyle w:val="Lienhypertexte"/>
                <w:color w:val="000000" w:themeColor="text1"/>
                <w:sz w:val="16"/>
              </w:rPr>
              <w:t xml:space="preserve">La réponse </w:t>
            </w:r>
            <w:r w:rsidR="00953CE3">
              <w:rPr>
                <w:rStyle w:val="Lienhypertexte"/>
                <w:color w:val="000000" w:themeColor="text1"/>
                <w:sz w:val="16"/>
              </w:rPr>
              <w:t>« </w:t>
            </w:r>
            <w:r>
              <w:rPr>
                <w:rStyle w:val="Lienhypertexte"/>
                <w:color w:val="000000" w:themeColor="text1"/>
                <w:sz w:val="16"/>
              </w:rPr>
              <w:t>Autres</w:t>
            </w:r>
            <w:r w:rsidR="00953CE3">
              <w:rPr>
                <w:rStyle w:val="Lienhypertexte"/>
                <w:color w:val="000000" w:themeColor="text1"/>
                <w:sz w:val="16"/>
              </w:rPr>
              <w:t> »</w:t>
            </w:r>
            <w:r>
              <w:rPr>
                <w:rStyle w:val="Lienhypertexte"/>
                <w:color w:val="000000" w:themeColor="text1"/>
                <w:sz w:val="16"/>
              </w:rPr>
              <w:t xml:space="preserve"> (J) ne sera pas prise en compte au regard des critères de notation, étant donné que les options prédéfinies ont été identifiées comme couvrant les bonnes pratiques.</w:t>
            </w:r>
          </w:p>
        </w:tc>
      </w:tr>
      <w:tr w:rsidR="006F2E98" w:rsidRPr="00146249" w14:paraId="42139498" w14:textId="77777777" w:rsidTr="18D8B1EE">
        <w:trPr>
          <w:trHeight w:val="300"/>
        </w:trPr>
        <w:tc>
          <w:tcPr>
            <w:tcW w:w="1835" w:type="dxa"/>
            <w:shd w:val="clear" w:color="auto" w:fill="auto"/>
            <w:vAlign w:val="center"/>
          </w:tcPr>
          <w:p w14:paraId="2DA69E08" w14:textId="77777777" w:rsidR="006F2E98" w:rsidRPr="00146249" w:rsidDel="002635ED" w:rsidRDefault="006F2E98" w:rsidP="006F2E98">
            <w:pPr>
              <w:spacing w:line="240" w:lineRule="auto"/>
              <w:rPr>
                <w:b/>
                <w:bCs/>
                <w:sz w:val="16"/>
                <w:szCs w:val="16"/>
              </w:rPr>
            </w:pPr>
            <w:r>
              <w:rPr>
                <w:b/>
                <w:sz w:val="16"/>
              </w:rPr>
              <w:t>Multiplicateur</w:t>
            </w:r>
          </w:p>
        </w:tc>
        <w:tc>
          <w:tcPr>
            <w:tcW w:w="13049" w:type="dxa"/>
            <w:gridSpan w:val="5"/>
            <w:shd w:val="clear" w:color="auto" w:fill="auto"/>
            <w:vAlign w:val="center"/>
          </w:tcPr>
          <w:p w14:paraId="6C09767D" w14:textId="5040CBAE" w:rsidR="006F2E98" w:rsidRPr="00146249" w:rsidRDefault="00B44DBE" w:rsidP="006F2E98">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075B5F95" w14:textId="77777777" w:rsidR="003C41E8" w:rsidRPr="00146249" w:rsidRDefault="003C41E8" w:rsidP="00A30B6B">
      <w:pPr>
        <w:rPr>
          <w:rFonts w:eastAsiaTheme="majorEastAsia" w:cstheme="majorBidi"/>
          <w:color w:val="2F5496" w:themeColor="accent1" w:themeShade="BF"/>
          <w:sz w:val="40"/>
          <w:szCs w:val="32"/>
        </w:rPr>
      </w:pPr>
      <w:r>
        <w:br w:type="page"/>
      </w:r>
    </w:p>
    <w:p w14:paraId="576E8EE0" w14:textId="60D2C2C0" w:rsidR="003C41E8" w:rsidRPr="00146249" w:rsidRDefault="003C41E8" w:rsidP="003C41E8">
      <w:pPr>
        <w:pStyle w:val="Titre2"/>
        <w:tabs>
          <w:tab w:val="left" w:pos="12758"/>
        </w:tabs>
        <w:rPr>
          <w:rFonts w:eastAsia="MS PGothic" w:cs="Times New Roman"/>
          <w:caps w:val="0"/>
          <w:color w:val="auto"/>
          <w:sz w:val="20"/>
          <w:szCs w:val="20"/>
        </w:rPr>
      </w:pPr>
      <w:bookmarkStart w:id="14" w:name="_Toc124163341"/>
      <w:r>
        <w:rPr>
          <w:i/>
          <w:iCs/>
        </w:rPr>
        <w:lastRenderedPageBreak/>
        <w:t>Due Diligence</w:t>
      </w:r>
      <w:r>
        <w:t xml:space="preserve"> [RE 4, RE 5]</w:t>
      </w:r>
      <w:bookmarkEnd w:id="14"/>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5"/>
        <w:gridCol w:w="1556"/>
        <w:gridCol w:w="2978"/>
        <w:gridCol w:w="709"/>
        <w:gridCol w:w="280"/>
        <w:gridCol w:w="3122"/>
        <w:gridCol w:w="407"/>
        <w:gridCol w:w="1980"/>
        <w:gridCol w:w="1865"/>
      </w:tblGrid>
      <w:tr w:rsidR="006F54BE" w:rsidRPr="00146249" w14:paraId="600921CA" w14:textId="77777777" w:rsidTr="005B6D71">
        <w:trPr>
          <w:trHeight w:val="367"/>
        </w:trPr>
        <w:tc>
          <w:tcPr>
            <w:tcW w:w="1839" w:type="dxa"/>
            <w:vMerge w:val="restart"/>
            <w:shd w:val="clear" w:color="auto" w:fill="DFF5F9"/>
            <w:vAlign w:val="center"/>
            <w:hideMark/>
          </w:tcPr>
          <w:p w14:paraId="476C069C" w14:textId="7F11934D" w:rsidR="003C41E8" w:rsidRPr="00146249" w:rsidRDefault="003C41E8" w:rsidP="003C41E8">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16466358" w14:textId="77777777" w:rsidR="003C41E8" w:rsidRPr="00146249" w:rsidRDefault="003C41E8" w:rsidP="003C41E8">
            <w:pPr>
              <w:spacing w:line="240" w:lineRule="auto"/>
              <w:jc w:val="center"/>
              <w:textAlignment w:val="baseline"/>
              <w:rPr>
                <w:rFonts w:eastAsia="Times New Roman" w:cs="Arial"/>
                <w:b/>
                <w:sz w:val="14"/>
                <w:szCs w:val="14"/>
                <w:lang w:eastAsia="en-GB"/>
              </w:rPr>
            </w:pPr>
          </w:p>
          <w:p w14:paraId="255DE430" w14:textId="10EA1BDE" w:rsidR="003C41E8" w:rsidRPr="00146249" w:rsidRDefault="003C41E8" w:rsidP="003C41E8">
            <w:pPr>
              <w:pStyle w:val="Indicatorsubsection"/>
              <w:rPr>
                <w:sz w:val="18"/>
                <w:szCs w:val="18"/>
              </w:rPr>
            </w:pPr>
            <w:r>
              <w:t>RE 4</w:t>
            </w:r>
          </w:p>
        </w:tc>
        <w:tc>
          <w:tcPr>
            <w:tcW w:w="1556" w:type="dxa"/>
            <w:shd w:val="clear" w:color="auto" w:fill="DFF5F9"/>
            <w:vAlign w:val="center"/>
            <w:hideMark/>
          </w:tcPr>
          <w:p w14:paraId="1E07C847" w14:textId="477C9517" w:rsidR="003C41E8" w:rsidRPr="00146249" w:rsidRDefault="00645497" w:rsidP="003C41E8">
            <w:pPr>
              <w:spacing w:line="240" w:lineRule="auto"/>
              <w:textAlignment w:val="baseline"/>
              <w:rPr>
                <w:rFonts w:eastAsia="Times New Roman" w:cs="Arial"/>
                <w:sz w:val="14"/>
                <w:szCs w:val="14"/>
              </w:rPr>
            </w:pPr>
            <w:r>
              <w:rPr>
                <w:b/>
                <w:sz w:val="14"/>
              </w:rPr>
              <w:t>Lien avec :</w:t>
            </w:r>
            <w:r w:rsidR="003C41E8">
              <w:rPr>
                <w:b/>
                <w:sz w:val="14"/>
              </w:rPr>
              <w:t xml:space="preserve"> </w:t>
            </w:r>
          </w:p>
        </w:tc>
        <w:tc>
          <w:tcPr>
            <w:tcW w:w="2978" w:type="dxa"/>
            <w:shd w:val="clear" w:color="auto" w:fill="DFF5F9"/>
            <w:vAlign w:val="center"/>
          </w:tcPr>
          <w:p w14:paraId="2B9B002B" w14:textId="10863936" w:rsidR="003C41E8" w:rsidRPr="00146249" w:rsidRDefault="00D2120D" w:rsidP="003C41E8">
            <w:pPr>
              <w:spacing w:line="240" w:lineRule="auto"/>
              <w:textAlignment w:val="baseline"/>
              <w:rPr>
                <w:rFonts w:eastAsia="Times New Roman" w:cs="Arial"/>
                <w:sz w:val="14"/>
                <w:szCs w:val="14"/>
              </w:rPr>
            </w:pPr>
            <w:r>
              <w:rPr>
                <w:b/>
                <w:sz w:val="22"/>
              </w:rPr>
              <w:t>OO 21</w:t>
            </w:r>
          </w:p>
        </w:tc>
        <w:tc>
          <w:tcPr>
            <w:tcW w:w="4518" w:type="dxa"/>
            <w:gridSpan w:val="4"/>
            <w:vMerge w:val="restart"/>
            <w:shd w:val="clear" w:color="auto" w:fill="DFF5F9"/>
            <w:vAlign w:val="center"/>
          </w:tcPr>
          <w:p w14:paraId="74624A2F" w14:textId="77777777" w:rsidR="003C41E8" w:rsidRPr="00146249" w:rsidRDefault="003C41E8" w:rsidP="003C41E8">
            <w:pPr>
              <w:spacing w:line="240" w:lineRule="auto"/>
              <w:jc w:val="center"/>
              <w:textAlignment w:val="baseline"/>
              <w:rPr>
                <w:rFonts w:eastAsia="Times New Roman" w:cs="Arial"/>
                <w:sz w:val="14"/>
                <w:szCs w:val="14"/>
              </w:rPr>
            </w:pPr>
            <w:r>
              <w:rPr>
                <w:b/>
                <w:sz w:val="14"/>
              </w:rPr>
              <w:t>Sous-section</w:t>
            </w:r>
            <w:r>
              <w:rPr>
                <w:sz w:val="14"/>
              </w:rPr>
              <w:t> </w:t>
            </w:r>
          </w:p>
          <w:p w14:paraId="79C4E1BC" w14:textId="77777777" w:rsidR="003C41E8" w:rsidRPr="00146249" w:rsidRDefault="003C41E8" w:rsidP="003C41E8">
            <w:pPr>
              <w:spacing w:line="240" w:lineRule="auto"/>
              <w:jc w:val="center"/>
              <w:textAlignment w:val="baseline"/>
              <w:rPr>
                <w:rFonts w:eastAsia="Times New Roman" w:cs="Arial"/>
                <w:sz w:val="14"/>
                <w:szCs w:val="14"/>
                <w:lang w:eastAsia="en-GB"/>
              </w:rPr>
            </w:pPr>
          </w:p>
          <w:p w14:paraId="1114E276" w14:textId="7DFD7279" w:rsidR="003C41E8" w:rsidRPr="00146249" w:rsidRDefault="003B117A" w:rsidP="003C41E8">
            <w:pPr>
              <w:jc w:val="center"/>
              <w:rPr>
                <w:sz w:val="18"/>
                <w:szCs w:val="18"/>
              </w:rPr>
            </w:pPr>
            <w:r>
              <w:rPr>
                <w:b/>
                <w:i/>
                <w:iCs/>
                <w:sz w:val="22"/>
              </w:rPr>
              <w:t>Due diligence</w:t>
            </w:r>
          </w:p>
        </w:tc>
        <w:tc>
          <w:tcPr>
            <w:tcW w:w="1980" w:type="dxa"/>
            <w:vMerge w:val="restart"/>
            <w:shd w:val="clear" w:color="auto" w:fill="DFF5F9"/>
            <w:vAlign w:val="center"/>
            <w:hideMark/>
          </w:tcPr>
          <w:p w14:paraId="69407167" w14:textId="77777777" w:rsidR="003C41E8" w:rsidRPr="00146249" w:rsidRDefault="003C41E8" w:rsidP="003C41E8">
            <w:pPr>
              <w:spacing w:line="240" w:lineRule="auto"/>
              <w:jc w:val="center"/>
              <w:textAlignment w:val="baseline"/>
              <w:rPr>
                <w:rFonts w:eastAsia="Times New Roman" w:cs="Arial"/>
                <w:b/>
                <w:bCs/>
                <w:sz w:val="14"/>
                <w:szCs w:val="14"/>
              </w:rPr>
            </w:pPr>
            <w:r>
              <w:rPr>
                <w:b/>
                <w:sz w:val="14"/>
              </w:rPr>
              <w:t>Principe des PRI</w:t>
            </w:r>
          </w:p>
          <w:p w14:paraId="684B6085" w14:textId="77777777" w:rsidR="003C41E8" w:rsidRPr="00146249" w:rsidRDefault="003C41E8" w:rsidP="003C41E8">
            <w:pPr>
              <w:spacing w:line="240" w:lineRule="auto"/>
              <w:jc w:val="center"/>
              <w:textAlignment w:val="baseline"/>
              <w:rPr>
                <w:rFonts w:eastAsia="Times New Roman" w:cs="Arial"/>
                <w:b/>
                <w:bCs/>
                <w:sz w:val="14"/>
                <w:szCs w:val="14"/>
                <w:lang w:eastAsia="en-GB"/>
              </w:rPr>
            </w:pPr>
          </w:p>
          <w:p w14:paraId="2EC2C1EF" w14:textId="2D124192" w:rsidR="003C41E8" w:rsidRPr="00146249" w:rsidRDefault="003B117A" w:rsidP="003C41E8">
            <w:pPr>
              <w:spacing w:line="240" w:lineRule="auto"/>
              <w:jc w:val="center"/>
              <w:textAlignment w:val="baseline"/>
              <w:rPr>
                <w:rFonts w:eastAsia="Times New Roman" w:cs="Arial"/>
                <w:sz w:val="18"/>
                <w:szCs w:val="18"/>
              </w:rPr>
            </w:pPr>
            <w:r>
              <w:rPr>
                <w:b/>
                <w:sz w:val="22"/>
              </w:rPr>
              <w:t>1</w:t>
            </w:r>
          </w:p>
        </w:tc>
        <w:tc>
          <w:tcPr>
            <w:tcW w:w="1865" w:type="dxa"/>
            <w:vMerge w:val="restart"/>
            <w:shd w:val="clear" w:color="auto" w:fill="00B0F0"/>
            <w:tcMar>
              <w:top w:w="113" w:type="dxa"/>
              <w:left w:w="113" w:type="dxa"/>
              <w:bottom w:w="113" w:type="dxa"/>
              <w:right w:w="113" w:type="dxa"/>
            </w:tcMar>
            <w:vAlign w:val="center"/>
            <w:hideMark/>
          </w:tcPr>
          <w:p w14:paraId="0096ABB8" w14:textId="04DE054D" w:rsidR="003C41E8" w:rsidRPr="00146249" w:rsidRDefault="003C41E8" w:rsidP="003C41E8">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2F4666AB" w14:textId="77777777" w:rsidR="003C41E8" w:rsidRPr="00146249" w:rsidRDefault="003C41E8" w:rsidP="003C41E8">
            <w:pPr>
              <w:spacing w:line="240" w:lineRule="auto"/>
              <w:jc w:val="center"/>
              <w:textAlignment w:val="baseline"/>
              <w:rPr>
                <w:rFonts w:eastAsia="Times New Roman" w:cs="Arial"/>
                <w:b/>
                <w:bCs/>
                <w:color w:val="FFFFFF" w:themeColor="background1"/>
                <w:sz w:val="14"/>
                <w:szCs w:val="14"/>
                <w:lang w:eastAsia="en-GB"/>
              </w:rPr>
            </w:pPr>
          </w:p>
          <w:p w14:paraId="3ADD8A23" w14:textId="77777777" w:rsidR="003C41E8" w:rsidRPr="00146249" w:rsidRDefault="003C41E8" w:rsidP="003C41E8">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0C34A0" w:rsidRPr="00146249" w14:paraId="2E916E1F" w14:textId="77777777" w:rsidTr="005B6D71">
        <w:trPr>
          <w:trHeight w:val="367"/>
        </w:trPr>
        <w:tc>
          <w:tcPr>
            <w:tcW w:w="1839" w:type="dxa"/>
            <w:vMerge/>
            <w:vAlign w:val="center"/>
          </w:tcPr>
          <w:p w14:paraId="59622609" w14:textId="77777777" w:rsidR="003C41E8" w:rsidRPr="00146249" w:rsidRDefault="003C41E8" w:rsidP="003C41E8">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255A1770" w14:textId="4BD38B8C" w:rsidR="003C41E8" w:rsidRPr="00146249" w:rsidRDefault="003C41E8" w:rsidP="003C41E8">
            <w:pPr>
              <w:spacing w:line="240" w:lineRule="auto"/>
              <w:textAlignment w:val="baseline"/>
              <w:rPr>
                <w:rFonts w:eastAsia="Times New Roman" w:cs="Arial"/>
                <w:b/>
                <w:sz w:val="14"/>
                <w:szCs w:val="14"/>
              </w:rPr>
            </w:pPr>
            <w:r>
              <w:rPr>
                <w:b/>
                <w:sz w:val="14"/>
              </w:rPr>
              <w:t>Accès à</w:t>
            </w:r>
            <w:r w:rsidR="00953CE3">
              <w:rPr>
                <w:b/>
                <w:sz w:val="14"/>
              </w:rPr>
              <w:t> :</w:t>
            </w:r>
          </w:p>
        </w:tc>
        <w:tc>
          <w:tcPr>
            <w:tcW w:w="2978" w:type="dxa"/>
            <w:shd w:val="clear" w:color="auto" w:fill="DFF5F9"/>
            <w:vAlign w:val="center"/>
          </w:tcPr>
          <w:p w14:paraId="0C41FA4F" w14:textId="6D88293A" w:rsidR="003C41E8" w:rsidRPr="00146249" w:rsidRDefault="00BD0C93" w:rsidP="003C41E8">
            <w:pPr>
              <w:spacing w:line="240" w:lineRule="auto"/>
              <w:textAlignment w:val="baseline"/>
              <w:rPr>
                <w:rFonts w:eastAsia="Times New Roman" w:cs="Arial"/>
                <w:b/>
                <w:sz w:val="14"/>
                <w:szCs w:val="14"/>
              </w:rPr>
            </w:pPr>
            <w:r>
              <w:rPr>
                <w:b/>
                <w:sz w:val="22"/>
              </w:rPr>
              <w:t>Sans objet</w:t>
            </w:r>
          </w:p>
        </w:tc>
        <w:tc>
          <w:tcPr>
            <w:tcW w:w="4518" w:type="dxa"/>
            <w:gridSpan w:val="4"/>
            <w:vMerge/>
            <w:vAlign w:val="center"/>
          </w:tcPr>
          <w:p w14:paraId="5A2C5B46" w14:textId="77777777" w:rsidR="003C41E8" w:rsidRPr="00146249" w:rsidRDefault="003C41E8" w:rsidP="003C41E8">
            <w:pPr>
              <w:spacing w:line="240" w:lineRule="auto"/>
              <w:jc w:val="center"/>
              <w:textAlignment w:val="baseline"/>
              <w:rPr>
                <w:rFonts w:eastAsia="Times New Roman" w:cs="Arial"/>
                <w:b/>
                <w:sz w:val="14"/>
                <w:szCs w:val="14"/>
                <w:lang w:eastAsia="en-GB"/>
              </w:rPr>
            </w:pPr>
          </w:p>
        </w:tc>
        <w:tc>
          <w:tcPr>
            <w:tcW w:w="1980" w:type="dxa"/>
            <w:vMerge/>
            <w:vAlign w:val="center"/>
          </w:tcPr>
          <w:p w14:paraId="72B67D92" w14:textId="77777777" w:rsidR="003C41E8" w:rsidRPr="00146249" w:rsidRDefault="003C41E8" w:rsidP="003C41E8">
            <w:pPr>
              <w:spacing w:line="240" w:lineRule="auto"/>
              <w:jc w:val="center"/>
              <w:textAlignment w:val="baseline"/>
              <w:rPr>
                <w:rFonts w:eastAsia="Times New Roman" w:cs="Arial"/>
                <w:b/>
                <w:bCs/>
                <w:sz w:val="14"/>
                <w:szCs w:val="14"/>
                <w:lang w:eastAsia="en-GB"/>
              </w:rPr>
            </w:pPr>
          </w:p>
        </w:tc>
        <w:tc>
          <w:tcPr>
            <w:tcW w:w="1865" w:type="dxa"/>
            <w:vMerge/>
            <w:tcMar>
              <w:top w:w="113" w:type="dxa"/>
              <w:left w:w="113" w:type="dxa"/>
              <w:bottom w:w="113" w:type="dxa"/>
              <w:right w:w="113" w:type="dxa"/>
            </w:tcMar>
            <w:vAlign w:val="center"/>
          </w:tcPr>
          <w:p w14:paraId="5DFC2E84" w14:textId="77777777" w:rsidR="003C41E8" w:rsidRPr="00146249" w:rsidRDefault="003C41E8" w:rsidP="003C41E8">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092F9DAF" w14:textId="77777777" w:rsidTr="00B43BFD">
        <w:trPr>
          <w:trHeight w:val="567"/>
        </w:trPr>
        <w:tc>
          <w:tcPr>
            <w:tcW w:w="14742" w:type="dxa"/>
            <w:gridSpan w:val="9"/>
            <w:shd w:val="clear" w:color="auto" w:fill="FFFFFF" w:themeFill="background1"/>
            <w:tcMar>
              <w:top w:w="113" w:type="dxa"/>
              <w:left w:w="113" w:type="dxa"/>
              <w:bottom w:w="113" w:type="dxa"/>
              <w:right w:w="113" w:type="dxa"/>
            </w:tcMar>
            <w:vAlign w:val="center"/>
            <w:hideMark/>
          </w:tcPr>
          <w:p w14:paraId="5B6B4DDC" w14:textId="6F6B35D1" w:rsidR="003C41E8" w:rsidRPr="00146249" w:rsidRDefault="003B117A" w:rsidP="003B117A">
            <w:pPr>
              <w:spacing w:line="276" w:lineRule="auto"/>
              <w:textAlignment w:val="baseline"/>
              <w:rPr>
                <w:rFonts w:eastAsia="Times New Roman" w:cs="Arial"/>
                <w:b/>
              </w:rPr>
            </w:pPr>
            <w:r>
              <w:rPr>
                <w:b/>
                <w:bCs/>
              </w:rPr>
              <w:t>Au cours de l</w:t>
            </w:r>
            <w:r w:rsidR="00645497">
              <w:rPr>
                <w:b/>
                <w:bCs/>
              </w:rPr>
              <w:t>’</w:t>
            </w:r>
            <w:r>
              <w:rPr>
                <w:b/>
                <w:bCs/>
              </w:rPr>
              <w:t>année de référence, quelle a été</w:t>
            </w:r>
            <w:r>
              <w:rPr>
                <w:b/>
              </w:rPr>
              <w:t xml:space="preserve"> </w:t>
            </w:r>
            <w:hyperlink r:id="rId39" w:history="1">
              <w:r>
                <w:rPr>
                  <w:rStyle w:val="Lienhypertexte"/>
                  <w:b/>
                </w:rPr>
                <w:t>l</w:t>
              </w:r>
              <w:r w:rsidR="00645497">
                <w:rPr>
                  <w:rStyle w:val="Lienhypertexte"/>
                  <w:b/>
                </w:rPr>
                <w:t>’</w:t>
              </w:r>
              <w:r>
                <w:rPr>
                  <w:rStyle w:val="Lienhypertexte"/>
                  <w:b/>
                </w:rPr>
                <w:t>incidence</w:t>
              </w:r>
            </w:hyperlink>
            <w:r>
              <w:rPr>
                <w:b/>
              </w:rPr>
              <w:t xml:space="preserve"> </w:t>
            </w:r>
            <w:hyperlink r:id="rId40" w:history="1">
              <w:r>
                <w:rPr>
                  <w:rStyle w:val="Lienhypertexte"/>
                  <w:b/>
                </w:rPr>
                <w:t>des critères ESG</w:t>
              </w:r>
            </w:hyperlink>
            <w:r>
              <w:rPr>
                <w:b/>
              </w:rPr>
              <w:t xml:space="preserve"> sur la sélection de vos investissements immobiliers</w:t>
            </w:r>
            <w:r w:rsidR="00953CE3">
              <w:rPr>
                <w:b/>
              </w:rPr>
              <w:t> ?</w:t>
            </w:r>
          </w:p>
          <w:p w14:paraId="50C29337" w14:textId="77777777" w:rsidR="00260778" w:rsidRPr="00146249" w:rsidRDefault="00260778" w:rsidP="003B117A">
            <w:pPr>
              <w:spacing w:line="276" w:lineRule="auto"/>
              <w:textAlignment w:val="baseline"/>
              <w:rPr>
                <w:rFonts w:eastAsia="Times New Roman" w:cs="Arial"/>
                <w:b/>
                <w:lang w:eastAsia="en-GB"/>
              </w:rPr>
            </w:pPr>
          </w:p>
          <w:p w14:paraId="1C3A71E2" w14:textId="29842B89" w:rsidR="00260778" w:rsidRPr="00146249" w:rsidRDefault="41C5DDED" w:rsidP="2E28CE0A">
            <w:pPr>
              <w:spacing w:line="276" w:lineRule="auto"/>
              <w:textAlignment w:val="baseline"/>
              <w:rPr>
                <w:rStyle w:val="Lienhypertexte"/>
                <w:i/>
                <w:iCs/>
                <w:color w:val="000000" w:themeColor="text1"/>
                <w:sz w:val="16"/>
                <w:szCs w:val="16"/>
              </w:rPr>
            </w:pPr>
            <w:r>
              <w:rPr>
                <w:rStyle w:val="Lienhypertexte"/>
                <w:i/>
                <w:color w:val="000000" w:themeColor="text1"/>
              </w:rPr>
              <w:t>Si les signataires n</w:t>
            </w:r>
            <w:r w:rsidR="00645497">
              <w:rPr>
                <w:rStyle w:val="Lienhypertexte"/>
                <w:i/>
                <w:color w:val="000000" w:themeColor="text1"/>
              </w:rPr>
              <w:t>’</w:t>
            </w:r>
            <w:r>
              <w:rPr>
                <w:rStyle w:val="Lienhypertexte"/>
                <w:i/>
                <w:color w:val="000000" w:themeColor="text1"/>
              </w:rPr>
              <w:t>ont pas sélectionné d</w:t>
            </w:r>
            <w:r w:rsidR="00645497">
              <w:rPr>
                <w:rStyle w:val="Lienhypertexte"/>
                <w:i/>
                <w:color w:val="000000" w:themeColor="text1"/>
              </w:rPr>
              <w:t>’</w:t>
            </w:r>
            <w:r>
              <w:rPr>
                <w:rStyle w:val="Lienhypertexte"/>
                <w:i/>
                <w:color w:val="000000" w:themeColor="text1"/>
              </w:rPr>
              <w:t>investissements immobiliers potentiels au cours de l</w:t>
            </w:r>
            <w:r w:rsidR="00645497">
              <w:rPr>
                <w:rStyle w:val="Lienhypertexte"/>
                <w:i/>
                <w:color w:val="000000" w:themeColor="text1"/>
              </w:rPr>
              <w:t>’</w:t>
            </w:r>
            <w:r>
              <w:rPr>
                <w:rStyle w:val="Lienhypertexte"/>
                <w:i/>
                <w:color w:val="000000" w:themeColor="text1"/>
              </w:rPr>
              <w:t>année de référence, ils doivent se référer à la dernière année de référence au cours de laquelle ils ont sélectionné des investissements immobiliers potentiels.</w:t>
            </w:r>
          </w:p>
        </w:tc>
      </w:tr>
      <w:tr w:rsidR="00555D75" w:rsidRPr="00146249" w14:paraId="3D6A5C64" w14:textId="77777777" w:rsidTr="00B43BFD">
        <w:trPr>
          <w:trHeight w:val="465"/>
        </w:trPr>
        <w:tc>
          <w:tcPr>
            <w:tcW w:w="736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921234" w14:textId="6EC248A8" w:rsidR="00ED443F" w:rsidRPr="00146249" w:rsidRDefault="003D708B" w:rsidP="004F1498">
            <w:pPr>
              <w:pStyle w:val="Paragraphedeliste"/>
              <w:numPr>
                <w:ilvl w:val="0"/>
                <w:numId w:val="30"/>
              </w:numPr>
              <w:spacing w:line="276" w:lineRule="auto"/>
              <w:textAlignment w:val="baseline"/>
              <w:rPr>
                <w:rFonts w:eastAsia="Times New Roman" w:cs="Arial"/>
              </w:rPr>
            </w:pPr>
            <w:r>
              <w:t xml:space="preserve">(A) Des critères </w:t>
            </w:r>
            <w:r w:rsidR="003E0E4C">
              <w:t>ESG majeurs</w:t>
            </w:r>
            <w:r>
              <w:t xml:space="preserve"> ont été utilisés pour identifier les risques</w:t>
            </w:r>
          </w:p>
        </w:tc>
        <w:tc>
          <w:tcPr>
            <w:tcW w:w="7368" w:type="dxa"/>
            <w:gridSpan w:val="4"/>
            <w:tcBorders>
              <w:bottom w:val="single" w:sz="6" w:space="0" w:color="A6A6A6" w:themeColor="background1" w:themeShade="A6"/>
            </w:tcBorders>
            <w:shd w:val="clear" w:color="auto" w:fill="FFFFFF" w:themeFill="background1"/>
            <w:vAlign w:val="center"/>
          </w:tcPr>
          <w:p w14:paraId="79D6A7FA" w14:textId="0003B2B4" w:rsidR="00917260" w:rsidRPr="00146249" w:rsidRDefault="00917260" w:rsidP="00497E3D">
            <w:pPr>
              <w:spacing w:line="276" w:lineRule="auto"/>
              <w:textAlignment w:val="baseline"/>
              <w:rPr>
                <w:rFonts w:eastAsia="Times New Roman" w:cs="Arial"/>
              </w:rPr>
            </w:pPr>
            <w:r>
              <w:t>[Liste déroulante]</w:t>
            </w:r>
          </w:p>
          <w:p w14:paraId="3AF71F8D" w14:textId="77777777" w:rsidR="00917260" w:rsidRPr="00146249" w:rsidRDefault="00917260" w:rsidP="00497E3D">
            <w:pPr>
              <w:spacing w:line="276" w:lineRule="auto"/>
              <w:textAlignment w:val="baseline"/>
              <w:rPr>
                <w:rFonts w:eastAsia="Times New Roman" w:cs="Arial"/>
                <w:lang w:eastAsia="en-GB"/>
              </w:rPr>
            </w:pPr>
          </w:p>
          <w:p w14:paraId="35823645" w14:textId="28667DEE" w:rsidR="00917260" w:rsidRPr="00146249" w:rsidRDefault="003D708B" w:rsidP="00497E3D">
            <w:pPr>
              <w:spacing w:line="276" w:lineRule="auto"/>
              <w:textAlignment w:val="baseline"/>
              <w:rPr>
                <w:rFonts w:eastAsia="Times New Roman" w:cs="Arial"/>
              </w:rPr>
            </w:pPr>
            <w:r>
              <w:t>(1) pour l</w:t>
            </w:r>
            <w:r w:rsidR="00645497">
              <w:t>’</w:t>
            </w:r>
            <w:r>
              <w:t>ensemble de nos investissements immobiliers potentiels</w:t>
            </w:r>
          </w:p>
          <w:p w14:paraId="5F68CAEF" w14:textId="22BEAD4B" w:rsidR="00917260" w:rsidRPr="00146249" w:rsidRDefault="003D708B" w:rsidP="00497E3D">
            <w:pPr>
              <w:spacing w:line="276" w:lineRule="auto"/>
              <w:textAlignment w:val="baseline"/>
              <w:rPr>
                <w:rFonts w:eastAsia="Times New Roman" w:cs="Arial"/>
              </w:rPr>
            </w:pPr>
            <w:r>
              <w:t>(2) pour la majorité de nos investissements immobiliers potentiels</w:t>
            </w:r>
          </w:p>
          <w:p w14:paraId="02C0E6FE" w14:textId="64A59CD0" w:rsidR="00ED443F" w:rsidRPr="00146249" w:rsidRDefault="003D708B" w:rsidP="00A1180C">
            <w:pPr>
              <w:spacing w:line="276" w:lineRule="auto"/>
              <w:textAlignment w:val="baseline"/>
              <w:rPr>
                <w:rFonts w:eastAsia="Times New Roman" w:cs="Arial"/>
                <w:sz w:val="16"/>
                <w:szCs w:val="16"/>
              </w:rPr>
            </w:pPr>
            <w:r>
              <w:t>(3) pour une minorité de nos investissements immobiliers potentiels</w:t>
            </w:r>
          </w:p>
        </w:tc>
      </w:tr>
      <w:tr w:rsidR="00555D75" w:rsidRPr="00146249" w14:paraId="57DF0894" w14:textId="77777777" w:rsidTr="00B43BFD">
        <w:trPr>
          <w:trHeight w:val="465"/>
        </w:trPr>
        <w:tc>
          <w:tcPr>
            <w:tcW w:w="736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E228B1" w14:textId="50688A50" w:rsidR="00ED443F" w:rsidRPr="00146249" w:rsidRDefault="003D708B" w:rsidP="004F1498">
            <w:pPr>
              <w:pStyle w:val="Paragraphedeliste"/>
              <w:numPr>
                <w:ilvl w:val="0"/>
                <w:numId w:val="30"/>
              </w:numPr>
              <w:spacing w:line="276" w:lineRule="auto"/>
              <w:textAlignment w:val="baseline"/>
              <w:rPr>
                <w:rFonts w:eastAsia="Times New Roman" w:cs="Arial"/>
              </w:rPr>
            </w:pPr>
            <w:r>
              <w:t xml:space="preserve">(B) Les critères </w:t>
            </w:r>
            <w:r w:rsidR="003E0E4C">
              <w:t>ESG majeurs</w:t>
            </w:r>
            <w:r>
              <w:t xml:space="preserve"> ont été discutés par le </w:t>
            </w:r>
            <w:hyperlink r:id="rId41">
              <w:r>
                <w:rPr>
                  <w:rStyle w:val="Lienhypertexte"/>
                </w:rPr>
                <w:t>comité d</w:t>
              </w:r>
              <w:r w:rsidR="00645497">
                <w:rPr>
                  <w:rStyle w:val="Lienhypertexte"/>
                </w:rPr>
                <w:t>’</w:t>
              </w:r>
              <w:r>
                <w:rPr>
                  <w:rStyle w:val="Lienhypertexte"/>
                </w:rPr>
                <w:t>investissement</w:t>
              </w:r>
            </w:hyperlink>
            <w:r>
              <w:t xml:space="preserve"> (ou un organe équivalent)</w:t>
            </w:r>
          </w:p>
        </w:tc>
        <w:tc>
          <w:tcPr>
            <w:tcW w:w="7368" w:type="dxa"/>
            <w:gridSpan w:val="4"/>
            <w:tcBorders>
              <w:bottom w:val="single" w:sz="6" w:space="0" w:color="A6A6A6" w:themeColor="background1" w:themeShade="A6"/>
            </w:tcBorders>
            <w:shd w:val="clear" w:color="auto" w:fill="FFFFFF" w:themeFill="background1"/>
            <w:vAlign w:val="center"/>
          </w:tcPr>
          <w:p w14:paraId="323FE272" w14:textId="63B24A36" w:rsidR="00ED443F" w:rsidRPr="00146249" w:rsidRDefault="00DD4BA9" w:rsidP="00497E3D">
            <w:pPr>
              <w:spacing w:line="276" w:lineRule="auto"/>
              <w:textAlignment w:val="baseline"/>
              <w:rPr>
                <w:rFonts w:eastAsia="Times New Roman" w:cs="Arial"/>
                <w:sz w:val="16"/>
                <w:szCs w:val="16"/>
              </w:rPr>
            </w:pPr>
            <w:r>
              <w:t>[Comme ci-dessus]</w:t>
            </w:r>
          </w:p>
        </w:tc>
      </w:tr>
      <w:tr w:rsidR="00555D75" w:rsidRPr="00146249" w14:paraId="19E494D7" w14:textId="77777777" w:rsidTr="00B43BFD">
        <w:trPr>
          <w:trHeight w:val="465"/>
        </w:trPr>
        <w:tc>
          <w:tcPr>
            <w:tcW w:w="736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56E3E3" w14:textId="6C36E1D3" w:rsidR="00ED443F" w:rsidRPr="00146249" w:rsidRDefault="002A5155" w:rsidP="004F1498">
            <w:pPr>
              <w:pStyle w:val="Paragraphedeliste"/>
              <w:numPr>
                <w:ilvl w:val="0"/>
                <w:numId w:val="30"/>
              </w:numPr>
              <w:spacing w:line="276" w:lineRule="auto"/>
              <w:textAlignment w:val="baseline"/>
              <w:rPr>
                <w:rFonts w:eastAsia="Times New Roman" w:cs="Arial"/>
              </w:rPr>
            </w:pPr>
            <w:r>
              <w:t xml:space="preserve">(C) Les critères </w:t>
            </w:r>
            <w:r w:rsidR="003E0E4C">
              <w:t>ESG majeurs</w:t>
            </w:r>
            <w:r>
              <w:t xml:space="preserve"> ont permis d</w:t>
            </w:r>
            <w:r w:rsidR="00645497">
              <w:t>’</w:t>
            </w:r>
            <w:r>
              <w:t>identifier des mesures correctives pour nos plans à 100 jours (ou des documents équivalents)</w:t>
            </w:r>
          </w:p>
        </w:tc>
        <w:tc>
          <w:tcPr>
            <w:tcW w:w="7368" w:type="dxa"/>
            <w:gridSpan w:val="4"/>
            <w:tcBorders>
              <w:bottom w:val="single" w:sz="6" w:space="0" w:color="A6A6A6" w:themeColor="background1" w:themeShade="A6"/>
            </w:tcBorders>
            <w:shd w:val="clear" w:color="auto" w:fill="FFFFFF" w:themeFill="background1"/>
            <w:vAlign w:val="center"/>
          </w:tcPr>
          <w:p w14:paraId="0B71700F" w14:textId="49D5F553" w:rsidR="00ED443F" w:rsidRPr="00146249" w:rsidRDefault="00DD4BA9" w:rsidP="00497E3D">
            <w:pPr>
              <w:spacing w:line="276" w:lineRule="auto"/>
              <w:textAlignment w:val="baseline"/>
              <w:rPr>
                <w:rFonts w:eastAsia="Times New Roman" w:cs="Arial"/>
                <w:sz w:val="16"/>
                <w:szCs w:val="16"/>
              </w:rPr>
            </w:pPr>
            <w:r>
              <w:t>[Comme ci-dessus]</w:t>
            </w:r>
          </w:p>
        </w:tc>
      </w:tr>
      <w:tr w:rsidR="00555D75" w:rsidRPr="00146249" w14:paraId="4138E806" w14:textId="77777777" w:rsidTr="00B43BFD">
        <w:trPr>
          <w:trHeight w:val="465"/>
        </w:trPr>
        <w:tc>
          <w:tcPr>
            <w:tcW w:w="736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A7600B" w14:textId="0C821949" w:rsidR="00ED443F" w:rsidRPr="00146249" w:rsidRDefault="003D708B" w:rsidP="004F1498">
            <w:pPr>
              <w:pStyle w:val="Paragraphedeliste"/>
              <w:numPr>
                <w:ilvl w:val="0"/>
                <w:numId w:val="30"/>
              </w:numPr>
              <w:spacing w:line="276" w:lineRule="auto"/>
              <w:textAlignment w:val="baseline"/>
              <w:rPr>
                <w:rFonts w:eastAsia="Times New Roman" w:cs="Arial"/>
              </w:rPr>
            </w:pPr>
            <w:r>
              <w:t xml:space="preserve">(D) Les critères </w:t>
            </w:r>
            <w:r w:rsidR="003E0E4C">
              <w:t>ESG majeurs</w:t>
            </w:r>
            <w:r>
              <w:t xml:space="preserve"> ont été utilisés pour identifier les opportunités de création de valeur</w:t>
            </w:r>
          </w:p>
        </w:tc>
        <w:tc>
          <w:tcPr>
            <w:tcW w:w="7368" w:type="dxa"/>
            <w:gridSpan w:val="4"/>
            <w:tcBorders>
              <w:bottom w:val="single" w:sz="6" w:space="0" w:color="A6A6A6" w:themeColor="background1" w:themeShade="A6"/>
            </w:tcBorders>
            <w:shd w:val="clear" w:color="auto" w:fill="FFFFFF" w:themeFill="background1"/>
            <w:vAlign w:val="center"/>
          </w:tcPr>
          <w:p w14:paraId="3F1C7172" w14:textId="303146B9" w:rsidR="00ED443F" w:rsidRPr="00146249" w:rsidRDefault="00DD4BA9" w:rsidP="00497E3D">
            <w:pPr>
              <w:spacing w:line="276" w:lineRule="auto"/>
              <w:textAlignment w:val="baseline"/>
              <w:rPr>
                <w:rFonts w:eastAsia="Times New Roman" w:cs="Arial"/>
                <w:sz w:val="16"/>
                <w:szCs w:val="16"/>
              </w:rPr>
            </w:pPr>
            <w:r>
              <w:t>[Comme ci-dessus]</w:t>
            </w:r>
          </w:p>
        </w:tc>
      </w:tr>
      <w:tr w:rsidR="00555D75" w:rsidRPr="00146249" w14:paraId="31B0A871" w14:textId="77777777" w:rsidTr="00B43BFD">
        <w:trPr>
          <w:trHeight w:val="465"/>
        </w:trPr>
        <w:tc>
          <w:tcPr>
            <w:tcW w:w="736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735A20" w14:textId="71DD0B64" w:rsidR="00ED443F" w:rsidRPr="00146249" w:rsidRDefault="783324B7" w:rsidP="004F1498">
            <w:pPr>
              <w:pStyle w:val="Paragraphedeliste"/>
              <w:numPr>
                <w:ilvl w:val="0"/>
                <w:numId w:val="30"/>
              </w:numPr>
              <w:spacing w:line="276" w:lineRule="auto"/>
              <w:textAlignment w:val="baseline"/>
              <w:rPr>
                <w:rFonts w:eastAsia="Arial" w:cs="Arial"/>
              </w:rPr>
            </w:pPr>
            <w:r>
              <w:t xml:space="preserve">(E) </w:t>
            </w:r>
            <w:r w:rsidR="003E02A4">
              <w:t xml:space="preserve">Les critères </w:t>
            </w:r>
            <w:r w:rsidR="003E0E4C">
              <w:t>ESG majeurs</w:t>
            </w:r>
            <w:r>
              <w:t xml:space="preserve"> ont influencé notre décision d</w:t>
            </w:r>
            <w:r w:rsidR="00645497">
              <w:t>’</w:t>
            </w:r>
            <w:r>
              <w:t xml:space="preserve">abandonner des investissements potentiels au cours de la phase de </w:t>
            </w:r>
            <w:hyperlink r:id="rId42" w:history="1">
              <w:r>
                <w:rPr>
                  <w:rStyle w:val="Lienhypertexte"/>
                  <w:i/>
                  <w:iCs/>
                </w:rPr>
                <w:t>due diligence</w:t>
              </w:r>
            </w:hyperlink>
            <w:r>
              <w:t xml:space="preserve"> dans les cas où les </w:t>
            </w:r>
            <w:hyperlink r:id="rId43" w:history="1">
              <w:r>
                <w:rPr>
                  <w:rStyle w:val="Lienhypertexte"/>
                </w:rPr>
                <w:t>risques ESG</w:t>
              </w:r>
            </w:hyperlink>
            <w:r>
              <w:t xml:space="preserve"> étaient considérés comme trop élevés pour être atténués</w:t>
            </w:r>
          </w:p>
        </w:tc>
        <w:tc>
          <w:tcPr>
            <w:tcW w:w="7368" w:type="dxa"/>
            <w:gridSpan w:val="4"/>
            <w:tcBorders>
              <w:bottom w:val="single" w:sz="6" w:space="0" w:color="A6A6A6" w:themeColor="background1" w:themeShade="A6"/>
            </w:tcBorders>
            <w:shd w:val="clear" w:color="auto" w:fill="FFFFFF" w:themeFill="background1"/>
            <w:vAlign w:val="center"/>
          </w:tcPr>
          <w:p w14:paraId="10554123" w14:textId="6D72EB50" w:rsidR="00ED443F" w:rsidRPr="00146249" w:rsidRDefault="00DD4BA9" w:rsidP="00497E3D">
            <w:pPr>
              <w:spacing w:line="276" w:lineRule="auto"/>
              <w:textAlignment w:val="baseline"/>
              <w:rPr>
                <w:rFonts w:eastAsia="Times New Roman" w:cs="Arial"/>
                <w:sz w:val="16"/>
                <w:szCs w:val="16"/>
              </w:rPr>
            </w:pPr>
            <w:r>
              <w:t>[Comme ci-dessus]</w:t>
            </w:r>
          </w:p>
        </w:tc>
      </w:tr>
      <w:tr w:rsidR="00555D75" w:rsidRPr="00146249" w14:paraId="6AF01DE4" w14:textId="77777777" w:rsidTr="00B43BFD">
        <w:trPr>
          <w:trHeight w:val="465"/>
        </w:trPr>
        <w:tc>
          <w:tcPr>
            <w:tcW w:w="736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39AC2E" w14:textId="7AE09CF1" w:rsidR="00ED443F" w:rsidRPr="00146249" w:rsidRDefault="003D708B" w:rsidP="004F1498">
            <w:pPr>
              <w:pStyle w:val="Paragraphedeliste"/>
              <w:numPr>
                <w:ilvl w:val="0"/>
                <w:numId w:val="30"/>
              </w:numPr>
              <w:spacing w:line="276" w:lineRule="auto"/>
              <w:textAlignment w:val="baseline"/>
              <w:rPr>
                <w:rFonts w:eastAsia="Times New Roman" w:cs="Arial"/>
              </w:rPr>
            </w:pPr>
            <w:r>
              <w:t xml:space="preserve">(F) Les critères </w:t>
            </w:r>
            <w:r w:rsidR="003E0E4C">
              <w:t>ESG majeurs</w:t>
            </w:r>
            <w:r>
              <w:t xml:space="preserve"> ont eu un impact sur les investissements en termes de prix proposés et/ou payés</w:t>
            </w:r>
          </w:p>
        </w:tc>
        <w:tc>
          <w:tcPr>
            <w:tcW w:w="7368" w:type="dxa"/>
            <w:gridSpan w:val="4"/>
            <w:tcBorders>
              <w:bottom w:val="single" w:sz="6" w:space="0" w:color="A6A6A6" w:themeColor="background1" w:themeShade="A6"/>
            </w:tcBorders>
            <w:shd w:val="clear" w:color="auto" w:fill="FFFFFF" w:themeFill="background1"/>
            <w:vAlign w:val="center"/>
          </w:tcPr>
          <w:p w14:paraId="6F8F63AF" w14:textId="6CBA6089" w:rsidR="00ED443F" w:rsidRPr="00146249" w:rsidRDefault="00DD4BA9" w:rsidP="00497E3D">
            <w:pPr>
              <w:spacing w:line="276" w:lineRule="auto"/>
              <w:textAlignment w:val="baseline"/>
              <w:rPr>
                <w:rFonts w:eastAsia="Times New Roman" w:cs="Arial"/>
                <w:sz w:val="16"/>
                <w:szCs w:val="16"/>
              </w:rPr>
            </w:pPr>
            <w:r>
              <w:t>[Comme ci-dessus]</w:t>
            </w:r>
          </w:p>
        </w:tc>
      </w:tr>
      <w:tr w:rsidR="0032770C" w:rsidRPr="00146249" w14:paraId="0F4476B4" w14:textId="77777777" w:rsidTr="00B43BFD">
        <w:trPr>
          <w:trHeight w:val="465"/>
        </w:trPr>
        <w:tc>
          <w:tcPr>
            <w:tcW w:w="1474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923C69" w14:textId="686EC16E" w:rsidR="00B910C8" w:rsidRPr="00146249" w:rsidRDefault="00B910C8" w:rsidP="004F1498">
            <w:pPr>
              <w:pStyle w:val="Paragraphedeliste"/>
              <w:numPr>
                <w:ilvl w:val="0"/>
                <w:numId w:val="31"/>
              </w:numPr>
              <w:spacing w:line="276" w:lineRule="auto"/>
              <w:rPr>
                <w:rFonts w:asciiTheme="minorHAnsi" w:eastAsiaTheme="minorEastAsia" w:hAnsiTheme="minorHAnsi" w:cstheme="minorBidi"/>
              </w:rPr>
            </w:pPr>
            <w:r>
              <w:lastRenderedPageBreak/>
              <w:t xml:space="preserve">(G) Les critères </w:t>
            </w:r>
            <w:r w:rsidR="003E0E4C">
              <w:t>ESG majeurs</w:t>
            </w:r>
            <w:r>
              <w:t xml:space="preserve"> n</w:t>
            </w:r>
            <w:r w:rsidR="00645497">
              <w:t>’</w:t>
            </w:r>
            <w:r>
              <w:t>ont pas influencé la sélection de nos investissements immobiliers</w:t>
            </w:r>
          </w:p>
        </w:tc>
      </w:tr>
      <w:tr w:rsidR="0032770C" w:rsidRPr="00146249" w14:paraId="75F85019" w14:textId="77777777" w:rsidTr="00B43BFD">
        <w:trPr>
          <w:trHeight w:val="300"/>
        </w:trPr>
        <w:tc>
          <w:tcPr>
            <w:tcW w:w="14742" w:type="dxa"/>
            <w:gridSpan w:val="9"/>
            <w:tcBorders>
              <w:left w:val="nil"/>
              <w:right w:val="nil"/>
            </w:tcBorders>
            <w:shd w:val="clear" w:color="auto" w:fill="FFFFFF" w:themeFill="background1"/>
            <w:tcMar>
              <w:top w:w="0" w:type="dxa"/>
              <w:bottom w:w="0" w:type="dxa"/>
            </w:tcMar>
            <w:vAlign w:val="center"/>
          </w:tcPr>
          <w:p w14:paraId="34673210" w14:textId="77777777" w:rsidR="003C41E8" w:rsidRPr="00146249" w:rsidRDefault="003C41E8" w:rsidP="003C41E8">
            <w:pPr>
              <w:spacing w:line="240" w:lineRule="auto"/>
              <w:jc w:val="center"/>
              <w:textAlignment w:val="baseline"/>
              <w:rPr>
                <w:rStyle w:val="Lienhypertexte"/>
                <w:sz w:val="16"/>
                <w:szCs w:val="16"/>
              </w:rPr>
            </w:pPr>
          </w:p>
        </w:tc>
      </w:tr>
      <w:tr w:rsidR="003C41E8" w:rsidRPr="00146249" w14:paraId="0EADBF5B" w14:textId="77777777" w:rsidTr="00B43BFD">
        <w:trPr>
          <w:trHeight w:val="300"/>
        </w:trPr>
        <w:tc>
          <w:tcPr>
            <w:tcW w:w="14742" w:type="dxa"/>
            <w:gridSpan w:val="9"/>
            <w:shd w:val="clear" w:color="auto" w:fill="0070C0"/>
            <w:vAlign w:val="center"/>
          </w:tcPr>
          <w:p w14:paraId="5225C970" w14:textId="77777777" w:rsidR="003C41E8" w:rsidRPr="00146249" w:rsidRDefault="003C41E8" w:rsidP="003C41E8">
            <w:pPr>
              <w:rPr>
                <w:rStyle w:val="Lienhypertexte"/>
                <w:b/>
                <w:bCs/>
                <w:color w:val="FFFFFF" w:themeColor="background1"/>
                <w:sz w:val="18"/>
                <w:szCs w:val="18"/>
              </w:rPr>
            </w:pPr>
            <w:r>
              <w:rPr>
                <w:b/>
                <w:color w:val="FFFFFF" w:themeColor="background1"/>
                <w:sz w:val="18"/>
              </w:rPr>
              <w:t>Notes explicatives</w:t>
            </w:r>
          </w:p>
        </w:tc>
      </w:tr>
      <w:tr w:rsidR="003C41E8" w:rsidRPr="00146249" w14:paraId="4B8399B7" w14:textId="77777777" w:rsidTr="00B43BFD">
        <w:trPr>
          <w:trHeight w:val="300"/>
        </w:trPr>
        <w:tc>
          <w:tcPr>
            <w:tcW w:w="1845" w:type="dxa"/>
            <w:shd w:val="clear" w:color="auto" w:fill="auto"/>
            <w:vAlign w:val="center"/>
          </w:tcPr>
          <w:p w14:paraId="3A92CE97" w14:textId="147BF646" w:rsidR="003C41E8" w:rsidRPr="00146249" w:rsidRDefault="003C41E8" w:rsidP="003C41E8">
            <w:pPr>
              <w:rPr>
                <w:rStyle w:val="Lienhypertexte"/>
                <w:b/>
                <w:sz w:val="16"/>
                <w:szCs w:val="16"/>
              </w:rPr>
            </w:pPr>
            <w:r>
              <w:rPr>
                <w:b/>
                <w:sz w:val="16"/>
              </w:rPr>
              <w:t>Objectif de l</w:t>
            </w:r>
            <w:r w:rsidR="00645497">
              <w:rPr>
                <w:b/>
                <w:sz w:val="16"/>
              </w:rPr>
              <w:t>’</w:t>
            </w:r>
            <w:r>
              <w:rPr>
                <w:b/>
                <w:sz w:val="16"/>
              </w:rPr>
              <w:t>indicateur</w:t>
            </w:r>
          </w:p>
        </w:tc>
        <w:tc>
          <w:tcPr>
            <w:tcW w:w="12897" w:type="dxa"/>
            <w:gridSpan w:val="8"/>
            <w:shd w:val="clear" w:color="auto" w:fill="auto"/>
            <w:vAlign w:val="center"/>
          </w:tcPr>
          <w:p w14:paraId="2D0C4A1A" w14:textId="195D275E" w:rsidR="003C41E8" w:rsidRPr="00146249" w:rsidRDefault="003B117A" w:rsidP="003C41E8">
            <w:pPr>
              <w:rPr>
                <w:rStyle w:val="Lienhypertexte"/>
                <w:color w:val="000000" w:themeColor="text1"/>
                <w:sz w:val="16"/>
                <w:szCs w:val="16"/>
              </w:rPr>
            </w:pPr>
            <w:r>
              <w:rPr>
                <w:rStyle w:val="Lienhypertexte"/>
                <w:color w:val="000000" w:themeColor="text1"/>
                <w:sz w:val="16"/>
              </w:rPr>
              <w:t>Cet indicateur vise à comprendre si une organisation intègre des informations ESG dans le processus de sélection des investissements et à vérifier la profondeur de l</w:t>
            </w:r>
            <w:r w:rsidR="00645497">
              <w:rPr>
                <w:rStyle w:val="Lienhypertexte"/>
                <w:color w:val="000000" w:themeColor="text1"/>
                <w:sz w:val="16"/>
              </w:rPr>
              <w:t>’</w:t>
            </w:r>
            <w:r>
              <w:rPr>
                <w:rStyle w:val="Lienhypertexte"/>
                <w:color w:val="000000" w:themeColor="text1"/>
                <w:sz w:val="16"/>
              </w:rPr>
              <w:t xml:space="preserve">analyse effectuée. Il est préférable que les critères </w:t>
            </w:r>
            <w:r w:rsidR="003E0E4C">
              <w:rPr>
                <w:rStyle w:val="Lienhypertexte"/>
                <w:color w:val="000000" w:themeColor="text1"/>
                <w:sz w:val="16"/>
              </w:rPr>
              <w:t>ESG majeurs</w:t>
            </w:r>
            <w:r>
              <w:rPr>
                <w:rStyle w:val="Lienhypertexte"/>
                <w:color w:val="000000" w:themeColor="text1"/>
                <w:sz w:val="16"/>
              </w:rPr>
              <w:t xml:space="preserve"> aient joué un rôle essentiel dans la prise de décisions pour toutes les sélections d</w:t>
            </w:r>
            <w:r w:rsidR="00645497">
              <w:rPr>
                <w:rStyle w:val="Lienhypertexte"/>
                <w:color w:val="000000" w:themeColor="text1"/>
                <w:sz w:val="16"/>
              </w:rPr>
              <w:t>’</w:t>
            </w:r>
            <w:r>
              <w:rPr>
                <w:rStyle w:val="Lienhypertexte"/>
                <w:color w:val="000000" w:themeColor="text1"/>
                <w:sz w:val="16"/>
              </w:rPr>
              <w:t>investissements immobiliers de l</w:t>
            </w:r>
            <w:r w:rsidR="00645497">
              <w:rPr>
                <w:rStyle w:val="Lienhypertexte"/>
                <w:color w:val="000000" w:themeColor="text1"/>
                <w:sz w:val="16"/>
              </w:rPr>
              <w:t>’</w:t>
            </w:r>
            <w:r>
              <w:rPr>
                <w:rStyle w:val="Lienhypertexte"/>
                <w:color w:val="000000" w:themeColor="text1"/>
                <w:sz w:val="16"/>
              </w:rPr>
              <w:t>année de référence.</w:t>
            </w:r>
          </w:p>
        </w:tc>
      </w:tr>
      <w:tr w:rsidR="003C41E8" w:rsidRPr="00146249" w14:paraId="33CFC58C" w14:textId="77777777" w:rsidTr="00B43BFD">
        <w:trPr>
          <w:trHeight w:val="300"/>
        </w:trPr>
        <w:tc>
          <w:tcPr>
            <w:tcW w:w="1845" w:type="dxa"/>
            <w:shd w:val="clear" w:color="auto" w:fill="auto"/>
            <w:vAlign w:val="center"/>
          </w:tcPr>
          <w:p w14:paraId="12ACEC42" w14:textId="7900BB83" w:rsidR="003C41E8" w:rsidRPr="00146249" w:rsidRDefault="00F36415" w:rsidP="003C41E8">
            <w:pPr>
              <w:rPr>
                <w:rStyle w:val="Lienhypertexte"/>
                <w:b/>
                <w:sz w:val="16"/>
                <w:szCs w:val="16"/>
              </w:rPr>
            </w:pPr>
            <w:r>
              <w:rPr>
                <w:b/>
                <w:sz w:val="16"/>
              </w:rPr>
              <w:t>Recommandations</w:t>
            </w:r>
            <w:r w:rsidR="003C41E8">
              <w:rPr>
                <w:b/>
                <w:sz w:val="16"/>
              </w:rPr>
              <w:t xml:space="preserve"> supplémentaires en matière de </w:t>
            </w:r>
            <w:proofErr w:type="spellStart"/>
            <w:r w:rsidR="003C41E8">
              <w:rPr>
                <w:b/>
                <w:sz w:val="16"/>
              </w:rPr>
              <w:t>reporting</w:t>
            </w:r>
            <w:proofErr w:type="spellEnd"/>
          </w:p>
        </w:tc>
        <w:tc>
          <w:tcPr>
            <w:tcW w:w="12897" w:type="dxa"/>
            <w:gridSpan w:val="8"/>
            <w:shd w:val="clear" w:color="auto" w:fill="auto"/>
            <w:vAlign w:val="center"/>
          </w:tcPr>
          <w:p w14:paraId="3B1D8C88" w14:textId="5A12BEBE" w:rsidR="003B117A" w:rsidRPr="00146249" w:rsidRDefault="003B117A" w:rsidP="003B117A">
            <w:pPr>
              <w:rPr>
                <w:rStyle w:val="Lienhypertexte"/>
                <w:color w:val="000000" w:themeColor="text1"/>
                <w:sz w:val="16"/>
                <w:szCs w:val="16"/>
              </w:rPr>
            </w:pPr>
            <w:r>
              <w:rPr>
                <w:rStyle w:val="Lienhypertexte"/>
                <w:color w:val="000000" w:themeColor="text1"/>
                <w:sz w:val="16"/>
              </w:rPr>
              <w:t xml:space="preserve">Par </w:t>
            </w:r>
            <w:r w:rsidR="00953CE3">
              <w:rPr>
                <w:rStyle w:val="Lienhypertexte"/>
                <w:color w:val="000000" w:themeColor="text1"/>
                <w:sz w:val="16"/>
              </w:rPr>
              <w:t>« </w:t>
            </w:r>
            <w:r>
              <w:rPr>
                <w:rStyle w:val="Lienhypertexte"/>
                <w:color w:val="000000" w:themeColor="text1"/>
                <w:sz w:val="16"/>
              </w:rPr>
              <w:t>sélection d</w:t>
            </w:r>
            <w:r w:rsidR="00645497">
              <w:rPr>
                <w:rStyle w:val="Lienhypertexte"/>
                <w:color w:val="000000" w:themeColor="text1"/>
                <w:sz w:val="16"/>
              </w:rPr>
              <w:t>’</w:t>
            </w:r>
            <w:r>
              <w:rPr>
                <w:rStyle w:val="Lienhypertexte"/>
                <w:color w:val="000000" w:themeColor="text1"/>
                <w:sz w:val="16"/>
              </w:rPr>
              <w:t>investissements immobiliers</w:t>
            </w:r>
            <w:r w:rsidR="00953CE3">
              <w:rPr>
                <w:rStyle w:val="Lienhypertexte"/>
                <w:color w:val="000000" w:themeColor="text1"/>
                <w:sz w:val="16"/>
              </w:rPr>
              <w:t> »</w:t>
            </w:r>
            <w:r>
              <w:rPr>
                <w:rStyle w:val="Lienhypertexte"/>
                <w:color w:val="000000" w:themeColor="text1"/>
                <w:sz w:val="16"/>
              </w:rPr>
              <w:t>, nous entendons de nouveaux investissements immobiliers réalisés au cours de l</w:t>
            </w:r>
            <w:r w:rsidR="00645497">
              <w:rPr>
                <w:rStyle w:val="Lienhypertexte"/>
                <w:color w:val="000000" w:themeColor="text1"/>
                <w:sz w:val="16"/>
              </w:rPr>
              <w:t>’</w:t>
            </w:r>
            <w:r>
              <w:rPr>
                <w:rStyle w:val="Lienhypertexte"/>
                <w:color w:val="000000" w:themeColor="text1"/>
                <w:sz w:val="16"/>
              </w:rPr>
              <w:t>année de référence.</w:t>
            </w:r>
          </w:p>
          <w:p w14:paraId="77A504A9" w14:textId="77777777" w:rsidR="003B117A" w:rsidRPr="00146249" w:rsidRDefault="003B117A" w:rsidP="003B117A">
            <w:pPr>
              <w:rPr>
                <w:rStyle w:val="Lienhypertexte"/>
                <w:color w:val="000000" w:themeColor="text1"/>
                <w:sz w:val="16"/>
                <w:szCs w:val="16"/>
              </w:rPr>
            </w:pPr>
          </w:p>
          <w:p w14:paraId="4FF4B25E" w14:textId="33717D49" w:rsidR="003C41E8" w:rsidRPr="00146249" w:rsidRDefault="003B117A" w:rsidP="003B117A">
            <w:pPr>
              <w:rPr>
                <w:rStyle w:val="Lienhypertexte"/>
                <w:color w:val="000000" w:themeColor="text1"/>
                <w:sz w:val="16"/>
                <w:szCs w:val="16"/>
              </w:rPr>
            </w:pPr>
            <w:r>
              <w:rPr>
                <w:rStyle w:val="Lienhypertexte"/>
                <w:color w:val="000000" w:themeColor="text1"/>
                <w:sz w:val="16"/>
              </w:rPr>
              <w:t xml:space="preserve">Un </w:t>
            </w:r>
            <w:r w:rsidR="00953CE3">
              <w:rPr>
                <w:rStyle w:val="Lienhypertexte"/>
                <w:color w:val="000000" w:themeColor="text1"/>
                <w:sz w:val="16"/>
              </w:rPr>
              <w:t>« </w:t>
            </w:r>
            <w:r>
              <w:rPr>
                <w:rStyle w:val="Lienhypertexte"/>
                <w:color w:val="000000" w:themeColor="text1"/>
                <w:sz w:val="16"/>
              </w:rPr>
              <w:t>plan à 100 jours (ou un document équivalent)</w:t>
            </w:r>
            <w:r w:rsidR="00953CE3">
              <w:rPr>
                <w:rStyle w:val="Lienhypertexte"/>
                <w:color w:val="000000" w:themeColor="text1"/>
                <w:sz w:val="16"/>
              </w:rPr>
              <w:t> »</w:t>
            </w:r>
            <w:r>
              <w:rPr>
                <w:rStyle w:val="Lienhypertexte"/>
                <w:color w:val="000000" w:themeColor="text1"/>
                <w:sz w:val="16"/>
              </w:rPr>
              <w:t xml:space="preserve"> est un document contenant une liste d</w:t>
            </w:r>
            <w:r w:rsidR="00645497">
              <w:rPr>
                <w:rStyle w:val="Lienhypertexte"/>
                <w:color w:val="000000" w:themeColor="text1"/>
                <w:sz w:val="16"/>
              </w:rPr>
              <w:t>’</w:t>
            </w:r>
            <w:r>
              <w:rPr>
                <w:rStyle w:val="Lienhypertexte"/>
                <w:color w:val="000000" w:themeColor="text1"/>
                <w:sz w:val="16"/>
              </w:rPr>
              <w:t>activités que l</w:t>
            </w:r>
            <w:r w:rsidR="00645497">
              <w:rPr>
                <w:rStyle w:val="Lienhypertexte"/>
                <w:color w:val="000000" w:themeColor="text1"/>
                <w:sz w:val="16"/>
              </w:rPr>
              <w:t>’</w:t>
            </w:r>
            <w:r>
              <w:rPr>
                <w:rStyle w:val="Lienhypertexte"/>
                <w:color w:val="000000" w:themeColor="text1"/>
                <w:sz w:val="16"/>
              </w:rPr>
              <w:t>investisseur doit entreprendre dans les 100 premiers jours suivant l</w:t>
            </w:r>
            <w:r w:rsidR="00645497">
              <w:rPr>
                <w:rStyle w:val="Lienhypertexte"/>
                <w:color w:val="000000" w:themeColor="text1"/>
                <w:sz w:val="16"/>
              </w:rPr>
              <w:t>’</w:t>
            </w:r>
            <w:r>
              <w:rPr>
                <w:rStyle w:val="Lienhypertexte"/>
                <w:color w:val="000000" w:themeColor="text1"/>
                <w:sz w:val="16"/>
              </w:rPr>
              <w:t>investissement.</w:t>
            </w:r>
          </w:p>
          <w:p w14:paraId="6302EA85" w14:textId="77777777" w:rsidR="00523A46" w:rsidRPr="00146249" w:rsidRDefault="00523A46" w:rsidP="00523A46">
            <w:pPr>
              <w:rPr>
                <w:rStyle w:val="Lienhypertexte"/>
                <w:color w:val="000000" w:themeColor="text1"/>
                <w:sz w:val="16"/>
                <w:szCs w:val="16"/>
              </w:rPr>
            </w:pPr>
          </w:p>
          <w:p w14:paraId="0EF04D3D" w14:textId="7198B367" w:rsidR="00C85601" w:rsidRPr="00146249" w:rsidRDefault="00523A46" w:rsidP="00596CE2">
            <w:pPr>
              <w:rPr>
                <w:rStyle w:val="Lienhypertexte"/>
                <w:color w:val="000000" w:themeColor="text1"/>
                <w:sz w:val="16"/>
                <w:szCs w:val="16"/>
              </w:rPr>
            </w:pPr>
            <w:r>
              <w:rPr>
                <w:rStyle w:val="Lienhypertexte"/>
                <w:color w:val="000000" w:themeColor="text1"/>
                <w:sz w:val="16"/>
              </w:rPr>
              <w:t>L</w:t>
            </w:r>
            <w:r w:rsidR="00645497">
              <w:rPr>
                <w:rStyle w:val="Lienhypertexte"/>
                <w:color w:val="000000" w:themeColor="text1"/>
                <w:sz w:val="16"/>
              </w:rPr>
              <w:t>’</w:t>
            </w:r>
            <w:r>
              <w:rPr>
                <w:rStyle w:val="Lienhypertexte"/>
                <w:color w:val="000000" w:themeColor="text1"/>
                <w:sz w:val="16"/>
              </w:rPr>
              <w:t xml:space="preserve">expression </w:t>
            </w:r>
            <w:r w:rsidR="00953CE3">
              <w:rPr>
                <w:rStyle w:val="Lienhypertexte"/>
                <w:color w:val="000000" w:themeColor="text1"/>
                <w:sz w:val="16"/>
              </w:rPr>
              <w:t>« </w:t>
            </w:r>
            <w:r>
              <w:rPr>
                <w:rStyle w:val="Lienhypertexte"/>
                <w:color w:val="000000" w:themeColor="text1"/>
                <w:sz w:val="16"/>
              </w:rPr>
              <w:t>notre décision d</w:t>
            </w:r>
            <w:r w:rsidR="00645497">
              <w:rPr>
                <w:rStyle w:val="Lienhypertexte"/>
                <w:color w:val="000000" w:themeColor="text1"/>
                <w:sz w:val="16"/>
              </w:rPr>
              <w:t>’</w:t>
            </w:r>
            <w:r>
              <w:rPr>
                <w:rStyle w:val="Lienhypertexte"/>
                <w:color w:val="000000" w:themeColor="text1"/>
                <w:sz w:val="16"/>
              </w:rPr>
              <w:t>abandonner des investissements potentiels</w:t>
            </w:r>
            <w:r>
              <w:rPr>
                <w:sz w:val="16"/>
              </w:rPr>
              <w:t xml:space="preserve"> au cours de la phase de </w:t>
            </w:r>
            <w:r>
              <w:rPr>
                <w:i/>
                <w:iCs/>
                <w:sz w:val="16"/>
              </w:rPr>
              <w:t>due diligence</w:t>
            </w:r>
            <w:r w:rsidR="00953CE3">
              <w:rPr>
                <w:sz w:val="16"/>
              </w:rPr>
              <w:t> »</w:t>
            </w:r>
            <w:r>
              <w:rPr>
                <w:sz w:val="16"/>
              </w:rPr>
              <w:t xml:space="preserve"> fait référence à toute décision qui permettrait d</w:t>
            </w:r>
            <w:r w:rsidR="00645497">
              <w:rPr>
                <w:sz w:val="16"/>
              </w:rPr>
              <w:t>’</w:t>
            </w:r>
            <w:r>
              <w:rPr>
                <w:sz w:val="16"/>
              </w:rPr>
              <w:t xml:space="preserve">abandonner des investissements potentiels à la suite de </w:t>
            </w:r>
            <w:r>
              <w:rPr>
                <w:rStyle w:val="Lienhypertexte"/>
                <w:color w:val="000000" w:themeColor="text1"/>
                <w:sz w:val="16"/>
              </w:rPr>
              <w:t xml:space="preserve">problèmes mis en évidence au cours de la phase de </w:t>
            </w:r>
            <w:r>
              <w:rPr>
                <w:rStyle w:val="Lienhypertexte"/>
                <w:i/>
                <w:iCs/>
                <w:color w:val="000000" w:themeColor="text1"/>
                <w:sz w:val="16"/>
              </w:rPr>
              <w:t>due diligence</w:t>
            </w:r>
            <w:r>
              <w:rPr>
                <w:rStyle w:val="Lienhypertexte"/>
                <w:color w:val="000000" w:themeColor="text1"/>
                <w:sz w:val="16"/>
              </w:rPr>
              <w:t>. Il serait réalisé après toute sélection d</w:t>
            </w:r>
            <w:r w:rsidR="00645497">
              <w:rPr>
                <w:rStyle w:val="Lienhypertexte"/>
                <w:color w:val="000000" w:themeColor="text1"/>
                <w:sz w:val="16"/>
              </w:rPr>
              <w:t>’</w:t>
            </w:r>
            <w:r>
              <w:rPr>
                <w:rStyle w:val="Lienhypertexte"/>
                <w:color w:val="000000" w:themeColor="text1"/>
                <w:sz w:val="16"/>
              </w:rPr>
              <w:t>investissements potentiels, avec une liste d</w:t>
            </w:r>
            <w:r w:rsidR="00645497">
              <w:rPr>
                <w:rStyle w:val="Lienhypertexte"/>
                <w:color w:val="000000" w:themeColor="text1"/>
                <w:sz w:val="16"/>
              </w:rPr>
              <w:t>’</w:t>
            </w:r>
            <w:r>
              <w:rPr>
                <w:rStyle w:val="Lienhypertexte"/>
                <w:color w:val="000000" w:themeColor="text1"/>
                <w:sz w:val="16"/>
              </w:rPr>
              <w:t>exclusion.</w:t>
            </w:r>
          </w:p>
        </w:tc>
      </w:tr>
      <w:tr w:rsidR="003C41E8" w:rsidRPr="00146249" w14:paraId="667648C6" w14:textId="77777777" w:rsidTr="00B43BFD">
        <w:trPr>
          <w:trHeight w:val="300"/>
        </w:trPr>
        <w:tc>
          <w:tcPr>
            <w:tcW w:w="1845" w:type="dxa"/>
            <w:shd w:val="clear" w:color="auto" w:fill="auto"/>
            <w:vAlign w:val="center"/>
          </w:tcPr>
          <w:p w14:paraId="44DA6207" w14:textId="77777777" w:rsidR="003C41E8" w:rsidRPr="00146249" w:rsidRDefault="003C41E8" w:rsidP="003C41E8">
            <w:pPr>
              <w:rPr>
                <w:b/>
                <w:bCs/>
                <w:sz w:val="16"/>
                <w:szCs w:val="16"/>
              </w:rPr>
            </w:pPr>
            <w:r>
              <w:rPr>
                <w:b/>
                <w:sz w:val="16"/>
              </w:rPr>
              <w:t>Autres ressources</w:t>
            </w:r>
          </w:p>
        </w:tc>
        <w:tc>
          <w:tcPr>
            <w:tcW w:w="12897" w:type="dxa"/>
            <w:gridSpan w:val="8"/>
            <w:shd w:val="clear" w:color="auto" w:fill="auto"/>
            <w:vAlign w:val="center"/>
          </w:tcPr>
          <w:p w14:paraId="08EF7C0A" w14:textId="6FEC4848" w:rsidR="003C41E8" w:rsidRPr="00146249" w:rsidRDefault="003B117A" w:rsidP="003B117A">
            <w:pPr>
              <w:rPr>
                <w:rStyle w:val="Lienhypertexte"/>
                <w:color w:val="000000" w:themeColor="text1"/>
              </w:rPr>
            </w:pPr>
            <w:r>
              <w:rPr>
                <w:rStyle w:val="Lienhypertexte"/>
                <w:color w:val="000000" w:themeColor="text1"/>
                <w:sz w:val="16"/>
              </w:rPr>
              <w:t xml:space="preserve">Pour en savoir plus, veuillez consulter le document intitulé </w:t>
            </w:r>
            <w:hyperlink r:id="rId44"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real </w:t>
              </w:r>
              <w:proofErr w:type="spellStart"/>
              <w:r>
                <w:rPr>
                  <w:rStyle w:val="Lienhypertexte"/>
                  <w:sz w:val="16"/>
                </w:rPr>
                <w:t>estate</w:t>
              </w:r>
              <w:proofErr w:type="spellEnd"/>
              <w:r>
                <w:rPr>
                  <w:rStyle w:val="Lienhypertexte"/>
                  <w:sz w:val="16"/>
                </w:rPr>
                <w:t xml:space="preserve">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l</w:t>
              </w:r>
              <w:r w:rsidR="00645497">
                <w:rPr>
                  <w:rStyle w:val="Lienhypertexte"/>
                  <w:sz w:val="16"/>
                </w:rPr>
                <w:t>’</w:t>
              </w:r>
              <w:r>
                <w:rPr>
                  <w:rStyle w:val="Lienhypertexte"/>
                  <w:sz w:val="16"/>
                </w:rPr>
                <w:t>immobilier)</w:t>
              </w:r>
            </w:hyperlink>
            <w:r>
              <w:rPr>
                <w:rStyle w:val="Lienhypertexte"/>
                <w:color w:val="000000" w:themeColor="text1"/>
                <w:sz w:val="16"/>
              </w:rPr>
              <w:t>.</w:t>
            </w:r>
          </w:p>
        </w:tc>
      </w:tr>
      <w:tr w:rsidR="003C41E8" w:rsidRPr="00146249" w14:paraId="0BBCA8DC" w14:textId="77777777" w:rsidTr="00B43BFD">
        <w:trPr>
          <w:trHeight w:val="300"/>
        </w:trPr>
        <w:tc>
          <w:tcPr>
            <w:tcW w:w="14742" w:type="dxa"/>
            <w:gridSpan w:val="9"/>
            <w:shd w:val="clear" w:color="auto" w:fill="0070C0"/>
            <w:vAlign w:val="center"/>
          </w:tcPr>
          <w:p w14:paraId="42CE9F28" w14:textId="77777777" w:rsidR="003C41E8" w:rsidRPr="00146249" w:rsidRDefault="003C41E8" w:rsidP="003C41E8">
            <w:pPr>
              <w:rPr>
                <w:color w:val="FFFFFF" w:themeColor="background1"/>
                <w:sz w:val="16"/>
                <w:szCs w:val="16"/>
              </w:rPr>
            </w:pPr>
            <w:r>
              <w:rPr>
                <w:b/>
                <w:color w:val="FFFFFF" w:themeColor="background1"/>
                <w:sz w:val="18"/>
              </w:rPr>
              <w:t>Logique</w:t>
            </w:r>
          </w:p>
        </w:tc>
      </w:tr>
      <w:tr w:rsidR="003C41E8" w:rsidRPr="00146249" w14:paraId="3F33E0F4" w14:textId="77777777" w:rsidTr="00B43BFD">
        <w:trPr>
          <w:trHeight w:val="300"/>
        </w:trPr>
        <w:tc>
          <w:tcPr>
            <w:tcW w:w="1845" w:type="dxa"/>
            <w:shd w:val="clear" w:color="auto" w:fill="auto"/>
            <w:vAlign w:val="center"/>
          </w:tcPr>
          <w:p w14:paraId="5FA6C5E7" w14:textId="77777777" w:rsidR="003C41E8" w:rsidRPr="00146249" w:rsidRDefault="003C41E8" w:rsidP="003C41E8">
            <w:pPr>
              <w:rPr>
                <w:b/>
                <w:bCs/>
                <w:sz w:val="16"/>
                <w:szCs w:val="16"/>
              </w:rPr>
            </w:pPr>
            <w:r>
              <w:rPr>
                <w:b/>
                <w:sz w:val="16"/>
              </w:rPr>
              <w:t>Lien avec</w:t>
            </w:r>
          </w:p>
        </w:tc>
        <w:tc>
          <w:tcPr>
            <w:tcW w:w="12897" w:type="dxa"/>
            <w:gridSpan w:val="8"/>
            <w:shd w:val="clear" w:color="auto" w:fill="auto"/>
            <w:vAlign w:val="center"/>
          </w:tcPr>
          <w:p w14:paraId="1C0321C9" w14:textId="4F9A1312" w:rsidR="003C41E8" w:rsidRPr="00146249" w:rsidRDefault="002523C1" w:rsidP="003C41E8">
            <w:pPr>
              <w:rPr>
                <w:sz w:val="16"/>
                <w:szCs w:val="16"/>
              </w:rPr>
            </w:pPr>
            <w:r>
              <w:rPr>
                <w:sz w:val="16"/>
              </w:rPr>
              <w:t>[OO 21]</w:t>
            </w:r>
          </w:p>
        </w:tc>
      </w:tr>
      <w:tr w:rsidR="003C41E8" w:rsidRPr="00146249" w14:paraId="066D8054" w14:textId="77777777" w:rsidTr="00B43BFD">
        <w:trPr>
          <w:trHeight w:val="300"/>
        </w:trPr>
        <w:tc>
          <w:tcPr>
            <w:tcW w:w="1845" w:type="dxa"/>
            <w:shd w:val="clear" w:color="auto" w:fill="auto"/>
            <w:vAlign w:val="center"/>
          </w:tcPr>
          <w:p w14:paraId="4449CEAD" w14:textId="77777777" w:rsidR="003C41E8" w:rsidRPr="00146249" w:rsidRDefault="003C41E8" w:rsidP="003C41E8">
            <w:pPr>
              <w:rPr>
                <w:b/>
                <w:bCs/>
                <w:sz w:val="16"/>
                <w:szCs w:val="16"/>
              </w:rPr>
            </w:pPr>
            <w:r>
              <w:rPr>
                <w:b/>
                <w:sz w:val="16"/>
              </w:rPr>
              <w:t>Accès à</w:t>
            </w:r>
          </w:p>
        </w:tc>
        <w:tc>
          <w:tcPr>
            <w:tcW w:w="12897" w:type="dxa"/>
            <w:gridSpan w:val="8"/>
            <w:shd w:val="clear" w:color="auto" w:fill="auto"/>
            <w:vAlign w:val="center"/>
          </w:tcPr>
          <w:p w14:paraId="5E8A9B1D" w14:textId="768A6CA0" w:rsidR="0080720E" w:rsidRPr="00146249" w:rsidRDefault="00BD0C93" w:rsidP="003C41E8">
            <w:pPr>
              <w:rPr>
                <w:sz w:val="16"/>
                <w:szCs w:val="16"/>
              </w:rPr>
            </w:pPr>
            <w:r>
              <w:rPr>
                <w:sz w:val="16"/>
              </w:rPr>
              <w:t>Sans objet</w:t>
            </w:r>
          </w:p>
        </w:tc>
      </w:tr>
      <w:tr w:rsidR="003C41E8" w:rsidRPr="00146249" w14:paraId="191936C8" w14:textId="77777777" w:rsidTr="00B43BFD">
        <w:trPr>
          <w:trHeight w:val="300"/>
        </w:trPr>
        <w:tc>
          <w:tcPr>
            <w:tcW w:w="14742" w:type="dxa"/>
            <w:gridSpan w:val="9"/>
            <w:shd w:val="clear" w:color="auto" w:fill="0070C0"/>
            <w:vAlign w:val="center"/>
          </w:tcPr>
          <w:p w14:paraId="31E0D35C" w14:textId="39A48A3C" w:rsidR="003C41E8" w:rsidRPr="00146249" w:rsidRDefault="003C41E8" w:rsidP="003C41E8">
            <w:pPr>
              <w:rPr>
                <w:rFonts w:eastAsia="Times New Roman" w:cs="Arial"/>
                <w:b/>
                <w:bCs/>
                <w:color w:val="FFFFFF" w:themeColor="background1"/>
                <w:sz w:val="18"/>
                <w:szCs w:val="18"/>
              </w:rPr>
            </w:pPr>
            <w:r>
              <w:rPr>
                <w:b/>
                <w:color w:val="FFFFFF" w:themeColor="background1"/>
                <w:sz w:val="18"/>
              </w:rPr>
              <w:t>Évaluation</w:t>
            </w:r>
          </w:p>
        </w:tc>
      </w:tr>
      <w:tr w:rsidR="00B952FE" w:rsidRPr="00146249" w14:paraId="15679244" w14:textId="77777777" w:rsidTr="005B6D71">
        <w:tc>
          <w:tcPr>
            <w:tcW w:w="1845" w:type="dxa"/>
            <w:vMerge w:val="restart"/>
            <w:shd w:val="clear" w:color="auto" w:fill="auto"/>
            <w:vAlign w:val="center"/>
          </w:tcPr>
          <w:p w14:paraId="77575FA2" w14:textId="02EEF60A" w:rsidR="00B952FE" w:rsidRPr="00146249" w:rsidRDefault="00B952FE" w:rsidP="003C41E8">
            <w:pPr>
              <w:rPr>
                <w:b/>
                <w:sz w:val="16"/>
                <w:szCs w:val="16"/>
              </w:rPr>
            </w:pPr>
            <w:r>
              <w:rPr>
                <w:b/>
                <w:sz w:val="16"/>
              </w:rPr>
              <w:t>Critères d</w:t>
            </w:r>
            <w:r w:rsidR="00645497">
              <w:rPr>
                <w:b/>
                <w:sz w:val="16"/>
              </w:rPr>
              <w:t>’</w:t>
            </w:r>
            <w:r>
              <w:rPr>
                <w:b/>
                <w:sz w:val="16"/>
              </w:rPr>
              <w:t>évaluation</w:t>
            </w:r>
          </w:p>
        </w:tc>
        <w:tc>
          <w:tcPr>
            <w:tcW w:w="12897" w:type="dxa"/>
            <w:gridSpan w:val="8"/>
            <w:shd w:val="clear" w:color="auto" w:fill="auto"/>
            <w:vAlign w:val="center"/>
          </w:tcPr>
          <w:p w14:paraId="6DFCC6E8" w14:textId="4E61CCD6" w:rsidR="00B952FE" w:rsidRPr="00146249" w:rsidRDefault="00B952FE" w:rsidP="003B117A">
            <w:pPr>
              <w:rPr>
                <w:rStyle w:val="Lienhypertexte"/>
                <w:color w:val="auto"/>
              </w:rPr>
            </w:pPr>
            <w:r>
              <w:rPr>
                <w:rStyle w:val="Lienhypertexte"/>
                <w:color w:val="auto"/>
                <w:sz w:val="16"/>
              </w:rPr>
              <w:t xml:space="preserve">Les 100 points de cet indicateur sont répartis entre les options désignées par une lettre (50 points), et celles relatives au </w:t>
            </w:r>
            <w:r>
              <w:rPr>
                <w:sz w:val="16"/>
              </w:rPr>
              <w:t xml:space="preserve">périmètre couvert </w:t>
            </w:r>
            <w:r>
              <w:rPr>
                <w:rStyle w:val="Lienhypertexte"/>
                <w:color w:val="auto"/>
                <w:sz w:val="16"/>
              </w:rPr>
              <w:t>(50 points).</w:t>
            </w:r>
            <w:r>
              <w:rPr>
                <w:sz w:val="16"/>
              </w:rPr>
              <w:t xml:space="preserve"> La note finale sera fondée sur les cinq meilleures combinaisons d</w:t>
            </w:r>
            <w:r w:rsidR="00645497">
              <w:rPr>
                <w:sz w:val="16"/>
              </w:rPr>
              <w:t>’</w:t>
            </w:r>
            <w:r>
              <w:rPr>
                <w:sz w:val="16"/>
              </w:rPr>
              <w:t>options désignées par des lettres et des chiffres.</w:t>
            </w:r>
          </w:p>
        </w:tc>
      </w:tr>
      <w:tr w:rsidR="00B952FE" w:rsidRPr="00146249" w14:paraId="6E408EA3" w14:textId="77777777" w:rsidTr="005B6D71">
        <w:tc>
          <w:tcPr>
            <w:tcW w:w="1845" w:type="dxa"/>
            <w:vMerge/>
            <w:vAlign w:val="center"/>
          </w:tcPr>
          <w:p w14:paraId="2E9C287D" w14:textId="77777777" w:rsidR="00B952FE" w:rsidRPr="00146249" w:rsidRDefault="00B952FE"/>
        </w:tc>
        <w:tc>
          <w:tcPr>
            <w:tcW w:w="45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48F01D" w14:textId="3007EAC3" w:rsidR="00B952FE" w:rsidRPr="00146249" w:rsidRDefault="00B952FE" w:rsidP="00A91035">
            <w:pPr>
              <w:spacing w:line="257" w:lineRule="auto"/>
              <w:rPr>
                <w:sz w:val="16"/>
                <w:szCs w:val="16"/>
              </w:rPr>
            </w:pPr>
            <w:r>
              <w:rPr>
                <w:sz w:val="16"/>
              </w:rPr>
              <w:t>50 points pour les options désignées par une lettre</w:t>
            </w:r>
            <w:r w:rsidR="00953CE3">
              <w:rPr>
                <w:sz w:val="16"/>
              </w:rPr>
              <w:t> :</w:t>
            </w:r>
          </w:p>
          <w:p w14:paraId="5E22B27F" w14:textId="7D218B47" w:rsidR="00B952FE" w:rsidRPr="00146249" w:rsidRDefault="00B952FE" w:rsidP="4B53267B">
            <w:pPr>
              <w:rPr>
                <w:rStyle w:val="Lienhypertexte"/>
                <w:color w:val="auto"/>
                <w:sz w:val="16"/>
                <w:szCs w:val="16"/>
              </w:rPr>
            </w:pPr>
          </w:p>
          <w:p w14:paraId="1FC0311F" w14:textId="19371FBC" w:rsidR="00B952FE" w:rsidRPr="00146249" w:rsidRDefault="00B952FE" w:rsidP="002562D8">
            <w:pPr>
              <w:rPr>
                <w:rStyle w:val="Lienhypertexte"/>
                <w:color w:val="auto"/>
                <w:sz w:val="16"/>
                <w:szCs w:val="16"/>
              </w:rPr>
            </w:pPr>
            <w:r>
              <w:rPr>
                <w:rStyle w:val="Lienhypertexte"/>
                <w:color w:val="auto"/>
                <w:sz w:val="16"/>
              </w:rPr>
              <w:t>50 points pour au moins 5 réponses cochées parmi les options A</w:t>
            </w:r>
            <w:r>
              <w:rPr>
                <w:sz w:val="16"/>
              </w:rPr>
              <w:t xml:space="preserve"> à F</w:t>
            </w:r>
            <w:r w:rsidR="00953CE3">
              <w:rPr>
                <w:rStyle w:val="Lienhypertexte"/>
                <w:color w:val="auto"/>
                <w:sz w:val="16"/>
              </w:rPr>
              <w:t> ;</w:t>
            </w:r>
            <w:r>
              <w:rPr>
                <w:rStyle w:val="Lienhypertexte"/>
                <w:color w:val="auto"/>
                <w:sz w:val="16"/>
              </w:rPr>
              <w:t xml:space="preserve"> </w:t>
            </w:r>
            <w:r>
              <w:rPr>
                <w:rStyle w:val="Lienhypertexte"/>
                <w:b/>
                <w:color w:val="auto"/>
                <w:sz w:val="16"/>
              </w:rPr>
              <w:t>DOIT</w:t>
            </w:r>
            <w:r>
              <w:rPr>
                <w:rStyle w:val="Lienhypertexte"/>
                <w:color w:val="auto"/>
                <w:sz w:val="16"/>
              </w:rPr>
              <w:t xml:space="preserve"> inclure l</w:t>
            </w:r>
            <w:r w:rsidR="00645497">
              <w:rPr>
                <w:rStyle w:val="Lienhypertexte"/>
                <w:color w:val="auto"/>
                <w:sz w:val="16"/>
              </w:rPr>
              <w:t>’</w:t>
            </w:r>
            <w:r>
              <w:rPr>
                <w:rStyle w:val="Lienhypertexte"/>
                <w:color w:val="auto"/>
                <w:sz w:val="16"/>
              </w:rPr>
              <w:t>option F.</w:t>
            </w:r>
          </w:p>
          <w:p w14:paraId="2B293B52" w14:textId="5C07190C" w:rsidR="00B952FE" w:rsidRPr="00146249" w:rsidRDefault="00B952FE" w:rsidP="002562D8">
            <w:pPr>
              <w:rPr>
                <w:rStyle w:val="Lienhypertexte"/>
                <w:color w:val="auto"/>
                <w:sz w:val="16"/>
                <w:szCs w:val="16"/>
              </w:rPr>
            </w:pPr>
            <w:r>
              <w:rPr>
                <w:rStyle w:val="Lienhypertexte"/>
                <w:color w:val="auto"/>
                <w:sz w:val="16"/>
              </w:rPr>
              <w:t>33 points pour au moins 4 réponses cochées parmi les options A</w:t>
            </w:r>
            <w:r>
              <w:rPr>
                <w:sz w:val="16"/>
              </w:rPr>
              <w:t xml:space="preserve"> à F</w:t>
            </w:r>
            <w:r>
              <w:rPr>
                <w:rStyle w:val="Lienhypertexte"/>
                <w:color w:val="auto"/>
                <w:sz w:val="16"/>
              </w:rPr>
              <w:t>.</w:t>
            </w:r>
          </w:p>
          <w:p w14:paraId="67D57016" w14:textId="1758DB0C" w:rsidR="00B952FE" w:rsidRPr="00146249" w:rsidRDefault="00B952FE" w:rsidP="002562D8">
            <w:pPr>
              <w:rPr>
                <w:rStyle w:val="Lienhypertexte"/>
                <w:color w:val="auto"/>
                <w:sz w:val="16"/>
                <w:szCs w:val="16"/>
              </w:rPr>
            </w:pPr>
            <w:r>
              <w:rPr>
                <w:rStyle w:val="Lienhypertexte"/>
                <w:color w:val="auto"/>
                <w:sz w:val="16"/>
              </w:rPr>
              <w:lastRenderedPageBreak/>
              <w:t xml:space="preserve">16 points pour </w:t>
            </w:r>
            <w:r>
              <w:rPr>
                <w:sz w:val="16"/>
              </w:rPr>
              <w:t>2–3 réponses cochées parmi les options A à</w:t>
            </w:r>
            <w:r>
              <w:rPr>
                <w:b/>
                <w:bCs/>
                <w:sz w:val="16"/>
              </w:rPr>
              <w:t xml:space="preserve"> </w:t>
            </w:r>
            <w:r>
              <w:rPr>
                <w:sz w:val="16"/>
              </w:rPr>
              <w:t>F</w:t>
            </w:r>
            <w:r>
              <w:rPr>
                <w:rStyle w:val="Lienhypertexte"/>
                <w:color w:val="auto"/>
                <w:sz w:val="16"/>
              </w:rPr>
              <w:t>.</w:t>
            </w:r>
          </w:p>
          <w:p w14:paraId="60E8F612" w14:textId="282E2447" w:rsidR="00B952FE" w:rsidRPr="00146249" w:rsidRDefault="00B952FE" w:rsidP="002562D8">
            <w:pPr>
              <w:rPr>
                <w:rStyle w:val="Lienhypertexte"/>
                <w:color w:val="auto"/>
                <w:sz w:val="16"/>
                <w:szCs w:val="16"/>
              </w:rPr>
            </w:pPr>
            <w:r>
              <w:rPr>
                <w:rStyle w:val="Lienhypertexte"/>
                <w:color w:val="auto"/>
                <w:sz w:val="16"/>
              </w:rPr>
              <w:t>0 point pour 1 réponse cochée parmi les options A à F</w:t>
            </w:r>
            <w:r>
              <w:rPr>
                <w:rStyle w:val="Lienhypertexte"/>
                <w:sz w:val="16"/>
              </w:rPr>
              <w:t xml:space="preserve"> </w:t>
            </w:r>
            <w:r>
              <w:rPr>
                <w:rStyle w:val="Lienhypertexte"/>
                <w:b/>
                <w:color w:val="000000" w:themeColor="text1"/>
                <w:sz w:val="16"/>
              </w:rPr>
              <w:t>OU</w:t>
            </w:r>
            <w:r>
              <w:rPr>
                <w:rStyle w:val="Lienhypertexte"/>
                <w:sz w:val="16"/>
              </w:rPr>
              <w:t xml:space="preserve"> </w:t>
            </w:r>
            <w:r>
              <w:rPr>
                <w:rStyle w:val="Lienhypertexte"/>
                <w:color w:val="auto"/>
                <w:sz w:val="16"/>
              </w:rPr>
              <w:t>l</w:t>
            </w:r>
            <w:r w:rsidR="00645497">
              <w:rPr>
                <w:rStyle w:val="Lienhypertexte"/>
                <w:color w:val="auto"/>
                <w:sz w:val="16"/>
              </w:rPr>
              <w:t>’</w:t>
            </w:r>
            <w:r>
              <w:rPr>
                <w:rStyle w:val="Lienhypertexte"/>
                <w:color w:val="auto"/>
                <w:sz w:val="16"/>
              </w:rPr>
              <w:t>option G.</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72C57E" w14:textId="78AA63B3" w:rsidR="00B952FE" w:rsidRPr="00146249" w:rsidRDefault="00B952FE" w:rsidP="4B53267B">
            <w:pPr>
              <w:rPr>
                <w:rStyle w:val="Lienhypertexte"/>
                <w:b/>
                <w:bCs/>
                <w:color w:val="auto"/>
                <w:sz w:val="16"/>
                <w:szCs w:val="16"/>
              </w:rPr>
            </w:pPr>
            <w:r>
              <w:rPr>
                <w:rStyle w:val="Lienhypertexte"/>
                <w:b/>
                <w:color w:val="auto"/>
                <w:sz w:val="16"/>
              </w:rPr>
              <w:lastRenderedPageBreak/>
              <w:t>ET</w:t>
            </w:r>
          </w:p>
        </w:tc>
        <w:tc>
          <w:tcPr>
            <w:tcW w:w="340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333C65" w14:textId="5953E891" w:rsidR="005B6D71" w:rsidRPr="00146249" w:rsidRDefault="005B6D71" w:rsidP="00A91035">
            <w:pPr>
              <w:spacing w:line="257" w:lineRule="auto"/>
              <w:rPr>
                <w:rFonts w:ascii="Calibri" w:eastAsia="Calibri" w:hAnsi="Calibri" w:cs="Calibri"/>
                <w:sz w:val="16"/>
                <w:szCs w:val="16"/>
              </w:rPr>
            </w:pPr>
            <w:r>
              <w:rPr>
                <w:sz w:val="16"/>
              </w:rPr>
              <w:t>50 points pour le périmètre couvert</w:t>
            </w:r>
            <w:r w:rsidR="00953CE3">
              <w:rPr>
                <w:sz w:val="16"/>
              </w:rPr>
              <w:t> :</w:t>
            </w:r>
          </w:p>
          <w:p w14:paraId="4AA0E84D" w14:textId="77777777" w:rsidR="005B6D71" w:rsidRPr="00146249" w:rsidRDefault="005B6D71" w:rsidP="4B53267B">
            <w:pPr>
              <w:rPr>
                <w:rStyle w:val="Lienhypertexte"/>
                <w:color w:val="auto"/>
              </w:rPr>
            </w:pPr>
          </w:p>
          <w:p w14:paraId="56587D16" w14:textId="4794D152" w:rsidR="005B6D71" w:rsidRPr="00146249" w:rsidRDefault="005B6D71" w:rsidP="4B53267B">
            <w:pPr>
              <w:rPr>
                <w:rStyle w:val="Lienhypertexte"/>
                <w:color w:val="auto"/>
                <w:sz w:val="16"/>
                <w:szCs w:val="16"/>
              </w:rPr>
            </w:pPr>
            <w:r>
              <w:rPr>
                <w:rStyle w:val="Lienhypertexte"/>
                <w:color w:val="auto"/>
                <w:sz w:val="16"/>
              </w:rPr>
              <w:t>Pour les réponses A à F, chaque option est notée comme suit</w:t>
            </w:r>
            <w:r w:rsidR="00953CE3">
              <w:rPr>
                <w:rStyle w:val="Lienhypertexte"/>
                <w:color w:val="auto"/>
                <w:sz w:val="16"/>
              </w:rPr>
              <w:t> :</w:t>
            </w:r>
          </w:p>
          <w:p w14:paraId="1BC391FB" w14:textId="5F81591A" w:rsidR="005B6D71" w:rsidRPr="00146249" w:rsidRDefault="005B6D71" w:rsidP="005B6D71">
            <w:pPr>
              <w:rPr>
                <w:rStyle w:val="Lienhypertexte"/>
                <w:color w:val="auto"/>
              </w:rPr>
            </w:pPr>
            <w:r>
              <w:rPr>
                <w:rStyle w:val="Lienhypertexte"/>
                <w:color w:val="auto"/>
                <w:sz w:val="16"/>
              </w:rPr>
              <w:t>50/5 points pour toutes les options (1) cochées.</w:t>
            </w:r>
          </w:p>
          <w:p w14:paraId="38C40D9F" w14:textId="6540E598" w:rsidR="005B6D71" w:rsidRPr="00146249" w:rsidRDefault="005B6D71" w:rsidP="005B6D71">
            <w:pPr>
              <w:rPr>
                <w:rStyle w:val="Lienhypertexte"/>
                <w:color w:val="auto"/>
                <w:sz w:val="16"/>
                <w:szCs w:val="16"/>
              </w:rPr>
            </w:pPr>
            <w:r>
              <w:rPr>
                <w:rStyle w:val="Lienhypertexte"/>
                <w:color w:val="auto"/>
                <w:sz w:val="16"/>
              </w:rPr>
              <w:lastRenderedPageBreak/>
              <w:t>25/5 points pour la majorité d</w:t>
            </w:r>
            <w:r w:rsidR="00645497">
              <w:rPr>
                <w:rStyle w:val="Lienhypertexte"/>
                <w:color w:val="auto"/>
                <w:sz w:val="16"/>
              </w:rPr>
              <w:t>’</w:t>
            </w:r>
            <w:r>
              <w:rPr>
                <w:rStyle w:val="Lienhypertexte"/>
                <w:color w:val="auto"/>
                <w:sz w:val="16"/>
              </w:rPr>
              <w:t>options (2) cochées.</w:t>
            </w:r>
          </w:p>
          <w:p w14:paraId="3491C5B6" w14:textId="0888F17B" w:rsidR="005B6D71" w:rsidRPr="00146249" w:rsidRDefault="005B6D71" w:rsidP="00A91035">
            <w:pPr>
              <w:spacing w:line="257" w:lineRule="auto"/>
              <w:rPr>
                <w:sz w:val="16"/>
                <w:szCs w:val="16"/>
              </w:rPr>
            </w:pPr>
            <w:r>
              <w:rPr>
                <w:rStyle w:val="Lienhypertexte"/>
                <w:color w:val="auto"/>
                <w:sz w:val="16"/>
              </w:rPr>
              <w:t>12/5 points pour une minorité d</w:t>
            </w:r>
            <w:r w:rsidR="00645497">
              <w:rPr>
                <w:rStyle w:val="Lienhypertexte"/>
                <w:color w:val="auto"/>
                <w:sz w:val="16"/>
              </w:rPr>
              <w:t>’</w:t>
            </w:r>
            <w:r>
              <w:rPr>
                <w:rStyle w:val="Lienhypertexte"/>
                <w:color w:val="auto"/>
                <w:sz w:val="16"/>
              </w:rPr>
              <w:t>options (3) cochées.</w:t>
            </w:r>
          </w:p>
        </w:tc>
        <w:tc>
          <w:tcPr>
            <w:tcW w:w="425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CF75B17" w14:textId="3052F104" w:rsidR="005B6D71" w:rsidRPr="00146249" w:rsidRDefault="005B6D71" w:rsidP="4B53267B">
            <w:pPr>
              <w:rPr>
                <w:rStyle w:val="Lienhypertexte"/>
                <w:color w:val="auto"/>
                <w:sz w:val="16"/>
                <w:szCs w:val="16"/>
              </w:rPr>
            </w:pPr>
            <w:r>
              <w:rPr>
                <w:rStyle w:val="Lienhypertexte"/>
                <w:color w:val="auto"/>
                <w:sz w:val="16"/>
              </w:rPr>
              <w:lastRenderedPageBreak/>
              <w:t>Autres informations</w:t>
            </w:r>
            <w:r w:rsidR="00953CE3">
              <w:rPr>
                <w:rStyle w:val="Lienhypertexte"/>
                <w:color w:val="auto"/>
                <w:sz w:val="16"/>
              </w:rPr>
              <w:t> :</w:t>
            </w:r>
          </w:p>
          <w:p w14:paraId="17551C66" w14:textId="77777777" w:rsidR="005B6D71" w:rsidRPr="00146249" w:rsidRDefault="005B6D71" w:rsidP="4B53267B">
            <w:pPr>
              <w:rPr>
                <w:rStyle w:val="Lienhypertexte"/>
                <w:color w:val="auto"/>
                <w:sz w:val="16"/>
                <w:szCs w:val="16"/>
              </w:rPr>
            </w:pPr>
          </w:p>
          <w:p w14:paraId="6C45DD8F" w14:textId="100C1453" w:rsidR="00B952FE" w:rsidRPr="00146249" w:rsidRDefault="0035234B" w:rsidP="4B53267B">
            <w:pPr>
              <w:rPr>
                <w:rStyle w:val="Lienhypertexte"/>
                <w:color w:val="auto"/>
                <w:sz w:val="16"/>
                <w:szCs w:val="16"/>
              </w:rPr>
            </w:pPr>
            <w:r>
              <w:rPr>
                <w:sz w:val="16"/>
              </w:rPr>
              <w:t xml:space="preserve">Si vous sélectionnez </w:t>
            </w:r>
            <w:r w:rsidR="00953CE3">
              <w:rPr>
                <w:sz w:val="16"/>
              </w:rPr>
              <w:t>« </w:t>
            </w:r>
            <w:r>
              <w:rPr>
                <w:sz w:val="16"/>
              </w:rPr>
              <w:t>G</w:t>
            </w:r>
            <w:r w:rsidR="00953CE3">
              <w:rPr>
                <w:sz w:val="16"/>
              </w:rPr>
              <w:t> »</w:t>
            </w:r>
            <w:r>
              <w:rPr>
                <w:sz w:val="16"/>
              </w:rPr>
              <w:t>, vous obtiendrez une note de 0/100 points pour cet indicateur.</w:t>
            </w:r>
          </w:p>
        </w:tc>
      </w:tr>
      <w:tr w:rsidR="003C41E8" w:rsidRPr="00146249" w14:paraId="19EFB6D9" w14:textId="77777777" w:rsidTr="00B43BFD">
        <w:trPr>
          <w:trHeight w:val="300"/>
        </w:trPr>
        <w:tc>
          <w:tcPr>
            <w:tcW w:w="1845" w:type="dxa"/>
            <w:shd w:val="clear" w:color="auto" w:fill="auto"/>
            <w:vAlign w:val="center"/>
          </w:tcPr>
          <w:p w14:paraId="616F7977" w14:textId="77777777" w:rsidR="003C41E8" w:rsidRPr="00146249" w:rsidDel="002635ED" w:rsidRDefault="003C41E8" w:rsidP="003C41E8">
            <w:pPr>
              <w:spacing w:line="240" w:lineRule="auto"/>
              <w:rPr>
                <w:b/>
                <w:bCs/>
                <w:sz w:val="16"/>
                <w:szCs w:val="16"/>
              </w:rPr>
            </w:pPr>
            <w:r>
              <w:rPr>
                <w:b/>
                <w:sz w:val="16"/>
              </w:rPr>
              <w:t>Multiplicateur</w:t>
            </w:r>
          </w:p>
        </w:tc>
        <w:tc>
          <w:tcPr>
            <w:tcW w:w="12897" w:type="dxa"/>
            <w:gridSpan w:val="8"/>
            <w:shd w:val="clear" w:color="auto" w:fill="auto"/>
            <w:vAlign w:val="center"/>
          </w:tcPr>
          <w:p w14:paraId="0C93B768" w14:textId="5A9B5734" w:rsidR="003C41E8" w:rsidRPr="00146249" w:rsidRDefault="00B44DBE" w:rsidP="003C41E8">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308A9AED" w14:textId="77777777" w:rsidR="00411657" w:rsidRPr="00146249" w:rsidRDefault="00411657">
      <w:pPr>
        <w:spacing w:after="160" w:line="259" w:lineRule="auto"/>
      </w:pPr>
      <w:r>
        <w:br w:type="page"/>
      </w:r>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773"/>
        <w:gridCol w:w="6"/>
        <w:gridCol w:w="60"/>
        <w:gridCol w:w="1556"/>
        <w:gridCol w:w="2843"/>
        <w:gridCol w:w="135"/>
        <w:gridCol w:w="567"/>
        <w:gridCol w:w="6"/>
        <w:gridCol w:w="3538"/>
        <w:gridCol w:w="407"/>
        <w:gridCol w:w="1980"/>
        <w:gridCol w:w="1871"/>
      </w:tblGrid>
      <w:tr w:rsidR="001B3C02" w:rsidRPr="00146249" w14:paraId="652202E1" w14:textId="77777777" w:rsidTr="001B3C02">
        <w:trPr>
          <w:trHeight w:val="367"/>
        </w:trPr>
        <w:tc>
          <w:tcPr>
            <w:tcW w:w="1839" w:type="dxa"/>
            <w:gridSpan w:val="3"/>
            <w:vMerge w:val="restart"/>
            <w:shd w:val="clear" w:color="auto" w:fill="DFF5F9"/>
            <w:vAlign w:val="center"/>
            <w:hideMark/>
          </w:tcPr>
          <w:p w14:paraId="0BDB6EC8" w14:textId="332AEF2F" w:rsidR="001B3C02" w:rsidRPr="00146249" w:rsidRDefault="001B3C02" w:rsidP="002D48C8">
            <w:pPr>
              <w:spacing w:line="240" w:lineRule="auto"/>
              <w:jc w:val="center"/>
              <w:textAlignment w:val="baseline"/>
              <w:rPr>
                <w:rFonts w:eastAsia="Times New Roman" w:cs="Arial"/>
                <w:b/>
                <w:sz w:val="14"/>
                <w:szCs w:val="14"/>
              </w:rPr>
            </w:pPr>
            <w:r>
              <w:rPr>
                <w:b/>
                <w:sz w:val="14"/>
              </w:rPr>
              <w:lastRenderedPageBreak/>
              <w:t>Identifiant de l</w:t>
            </w:r>
            <w:r w:rsidR="00645497">
              <w:rPr>
                <w:b/>
                <w:sz w:val="14"/>
              </w:rPr>
              <w:t>’</w:t>
            </w:r>
            <w:r>
              <w:rPr>
                <w:b/>
                <w:sz w:val="14"/>
              </w:rPr>
              <w:t>indicateur</w:t>
            </w:r>
          </w:p>
          <w:p w14:paraId="7C35AEC8" w14:textId="77777777" w:rsidR="001B3C02" w:rsidRPr="00146249" w:rsidRDefault="001B3C02" w:rsidP="002D48C8">
            <w:pPr>
              <w:spacing w:line="240" w:lineRule="auto"/>
              <w:jc w:val="center"/>
              <w:textAlignment w:val="baseline"/>
              <w:rPr>
                <w:rFonts w:eastAsia="Times New Roman" w:cs="Arial"/>
                <w:b/>
                <w:sz w:val="14"/>
                <w:szCs w:val="14"/>
                <w:lang w:eastAsia="en-GB"/>
              </w:rPr>
            </w:pPr>
          </w:p>
          <w:p w14:paraId="327F322F" w14:textId="62354608" w:rsidR="001B3C02" w:rsidRPr="00146249" w:rsidRDefault="001B3C02" w:rsidP="002D48C8">
            <w:pPr>
              <w:pStyle w:val="Indicatorsubsection"/>
              <w:rPr>
                <w:sz w:val="18"/>
                <w:szCs w:val="18"/>
              </w:rPr>
            </w:pPr>
            <w:r>
              <w:t>RE 5</w:t>
            </w:r>
          </w:p>
        </w:tc>
        <w:tc>
          <w:tcPr>
            <w:tcW w:w="1556" w:type="dxa"/>
            <w:shd w:val="clear" w:color="auto" w:fill="DFF5F9"/>
            <w:vAlign w:val="center"/>
            <w:hideMark/>
          </w:tcPr>
          <w:p w14:paraId="54B50DDD" w14:textId="1ED542F6" w:rsidR="001B3C02" w:rsidRPr="00146249" w:rsidRDefault="00645497" w:rsidP="002D48C8">
            <w:pPr>
              <w:spacing w:line="240" w:lineRule="auto"/>
              <w:textAlignment w:val="baseline"/>
              <w:rPr>
                <w:rFonts w:eastAsia="Times New Roman" w:cs="Arial"/>
                <w:sz w:val="14"/>
                <w:szCs w:val="14"/>
              </w:rPr>
            </w:pPr>
            <w:r>
              <w:rPr>
                <w:b/>
                <w:sz w:val="14"/>
              </w:rPr>
              <w:t>Lien avec :</w:t>
            </w:r>
            <w:r w:rsidR="001B3C02">
              <w:rPr>
                <w:b/>
                <w:sz w:val="14"/>
              </w:rPr>
              <w:t xml:space="preserve"> </w:t>
            </w:r>
          </w:p>
        </w:tc>
        <w:tc>
          <w:tcPr>
            <w:tcW w:w="2978" w:type="dxa"/>
            <w:gridSpan w:val="2"/>
            <w:shd w:val="clear" w:color="auto" w:fill="DFF5F9"/>
            <w:vAlign w:val="center"/>
          </w:tcPr>
          <w:p w14:paraId="40E1BA7E" w14:textId="146D505E" w:rsidR="001B3C02" w:rsidRPr="00146249" w:rsidRDefault="001B3C02" w:rsidP="002D48C8">
            <w:pPr>
              <w:spacing w:line="240" w:lineRule="auto"/>
              <w:textAlignment w:val="baseline"/>
              <w:rPr>
                <w:rFonts w:eastAsia="Times New Roman" w:cs="Arial"/>
                <w:sz w:val="14"/>
                <w:szCs w:val="14"/>
              </w:rPr>
            </w:pPr>
            <w:r>
              <w:rPr>
                <w:b/>
                <w:sz w:val="22"/>
              </w:rPr>
              <w:t>OO 21</w:t>
            </w:r>
          </w:p>
        </w:tc>
        <w:tc>
          <w:tcPr>
            <w:tcW w:w="4518" w:type="dxa"/>
            <w:gridSpan w:val="4"/>
            <w:vMerge w:val="restart"/>
            <w:shd w:val="clear" w:color="auto" w:fill="DFF5F9"/>
            <w:vAlign w:val="center"/>
          </w:tcPr>
          <w:p w14:paraId="2EBC3A22" w14:textId="77777777" w:rsidR="001B3C02" w:rsidRPr="00146249" w:rsidRDefault="001B3C02" w:rsidP="002D48C8">
            <w:pPr>
              <w:spacing w:line="240" w:lineRule="auto"/>
              <w:jc w:val="center"/>
              <w:textAlignment w:val="baseline"/>
              <w:rPr>
                <w:rFonts w:eastAsia="Times New Roman" w:cs="Arial"/>
                <w:sz w:val="14"/>
                <w:szCs w:val="14"/>
              </w:rPr>
            </w:pPr>
            <w:r>
              <w:rPr>
                <w:b/>
                <w:sz w:val="14"/>
              </w:rPr>
              <w:t>Sous-section</w:t>
            </w:r>
            <w:r>
              <w:rPr>
                <w:sz w:val="14"/>
              </w:rPr>
              <w:t> </w:t>
            </w:r>
          </w:p>
          <w:p w14:paraId="060EF356" w14:textId="77777777" w:rsidR="001B3C02" w:rsidRPr="00146249" w:rsidRDefault="001B3C02" w:rsidP="002D48C8">
            <w:pPr>
              <w:spacing w:line="240" w:lineRule="auto"/>
              <w:jc w:val="center"/>
              <w:textAlignment w:val="baseline"/>
              <w:rPr>
                <w:rFonts w:eastAsia="Times New Roman" w:cs="Arial"/>
                <w:sz w:val="14"/>
                <w:szCs w:val="14"/>
                <w:lang w:eastAsia="en-GB"/>
              </w:rPr>
            </w:pPr>
          </w:p>
          <w:p w14:paraId="0699DA93" w14:textId="77777777" w:rsidR="001B3C02" w:rsidRPr="00146249" w:rsidRDefault="001B3C02" w:rsidP="002D48C8">
            <w:pPr>
              <w:jc w:val="center"/>
              <w:rPr>
                <w:sz w:val="18"/>
                <w:szCs w:val="18"/>
              </w:rPr>
            </w:pPr>
            <w:r>
              <w:rPr>
                <w:b/>
                <w:i/>
                <w:iCs/>
                <w:sz w:val="22"/>
              </w:rPr>
              <w:t>Due diligence</w:t>
            </w:r>
          </w:p>
        </w:tc>
        <w:tc>
          <w:tcPr>
            <w:tcW w:w="1980" w:type="dxa"/>
            <w:vMerge w:val="restart"/>
            <w:shd w:val="clear" w:color="auto" w:fill="DFF5F9"/>
            <w:vAlign w:val="center"/>
            <w:hideMark/>
          </w:tcPr>
          <w:p w14:paraId="5762F2F2" w14:textId="77777777" w:rsidR="001B3C02" w:rsidRPr="00146249" w:rsidRDefault="001B3C02" w:rsidP="002D48C8">
            <w:pPr>
              <w:spacing w:line="240" w:lineRule="auto"/>
              <w:jc w:val="center"/>
              <w:textAlignment w:val="baseline"/>
              <w:rPr>
                <w:rFonts w:eastAsia="Times New Roman" w:cs="Arial"/>
                <w:b/>
                <w:bCs/>
                <w:sz w:val="14"/>
                <w:szCs w:val="14"/>
              </w:rPr>
            </w:pPr>
            <w:r>
              <w:rPr>
                <w:b/>
                <w:sz w:val="14"/>
              </w:rPr>
              <w:t>Principe des PRI</w:t>
            </w:r>
          </w:p>
          <w:p w14:paraId="0A0F1AF0" w14:textId="77777777" w:rsidR="001B3C02" w:rsidRPr="00146249" w:rsidRDefault="001B3C02" w:rsidP="002D48C8">
            <w:pPr>
              <w:spacing w:line="240" w:lineRule="auto"/>
              <w:jc w:val="center"/>
              <w:textAlignment w:val="baseline"/>
              <w:rPr>
                <w:rFonts w:eastAsia="Times New Roman" w:cs="Arial"/>
                <w:b/>
                <w:bCs/>
                <w:sz w:val="14"/>
                <w:szCs w:val="14"/>
                <w:lang w:eastAsia="en-GB"/>
              </w:rPr>
            </w:pPr>
          </w:p>
          <w:p w14:paraId="008927AF" w14:textId="77777777" w:rsidR="001B3C02" w:rsidRPr="00146249" w:rsidRDefault="001B3C02" w:rsidP="002D48C8">
            <w:pPr>
              <w:spacing w:line="240" w:lineRule="auto"/>
              <w:jc w:val="center"/>
              <w:textAlignment w:val="baseline"/>
              <w:rPr>
                <w:rFonts w:eastAsia="Times New Roman" w:cs="Arial"/>
                <w:sz w:val="18"/>
                <w:szCs w:val="18"/>
              </w:rPr>
            </w:pPr>
            <w:r>
              <w:rPr>
                <w:b/>
                <w:sz w:val="22"/>
              </w:rPr>
              <w:t>1</w:t>
            </w:r>
          </w:p>
        </w:tc>
        <w:tc>
          <w:tcPr>
            <w:tcW w:w="1871" w:type="dxa"/>
            <w:vMerge w:val="restart"/>
            <w:shd w:val="clear" w:color="auto" w:fill="00B0F0"/>
            <w:tcMar>
              <w:top w:w="113" w:type="dxa"/>
              <w:left w:w="113" w:type="dxa"/>
              <w:bottom w:w="113" w:type="dxa"/>
              <w:right w:w="113" w:type="dxa"/>
            </w:tcMar>
            <w:vAlign w:val="center"/>
            <w:hideMark/>
          </w:tcPr>
          <w:p w14:paraId="28C4046C" w14:textId="15D798C5" w:rsidR="001B3C02" w:rsidRPr="00146249" w:rsidRDefault="001B3C02" w:rsidP="002D48C8">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02EA5E48" w14:textId="77777777" w:rsidR="001B3C02" w:rsidRPr="00146249" w:rsidRDefault="001B3C02" w:rsidP="002D48C8">
            <w:pPr>
              <w:spacing w:line="240" w:lineRule="auto"/>
              <w:jc w:val="center"/>
              <w:textAlignment w:val="baseline"/>
              <w:rPr>
                <w:rFonts w:eastAsia="Times New Roman" w:cs="Arial"/>
                <w:b/>
                <w:bCs/>
                <w:color w:val="FFFFFF" w:themeColor="background1"/>
                <w:sz w:val="14"/>
                <w:szCs w:val="14"/>
                <w:lang w:eastAsia="en-GB"/>
              </w:rPr>
            </w:pPr>
          </w:p>
          <w:p w14:paraId="742FB43A" w14:textId="77777777" w:rsidR="001B3C02" w:rsidRPr="00146249" w:rsidRDefault="001B3C02" w:rsidP="002D48C8">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1B3C02" w:rsidRPr="00146249" w14:paraId="1A45C12E" w14:textId="77777777" w:rsidTr="001B3C02">
        <w:trPr>
          <w:trHeight w:val="367"/>
        </w:trPr>
        <w:tc>
          <w:tcPr>
            <w:tcW w:w="1839" w:type="dxa"/>
            <w:gridSpan w:val="3"/>
            <w:vMerge/>
            <w:vAlign w:val="center"/>
          </w:tcPr>
          <w:p w14:paraId="64D556F7" w14:textId="77777777" w:rsidR="001B3C02" w:rsidRPr="00146249" w:rsidRDefault="001B3C02" w:rsidP="002D48C8">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67762AC7" w14:textId="42A5132F" w:rsidR="001B3C02" w:rsidRPr="00146249" w:rsidRDefault="001B3C02" w:rsidP="002D48C8">
            <w:pPr>
              <w:spacing w:line="240" w:lineRule="auto"/>
              <w:textAlignment w:val="baseline"/>
              <w:rPr>
                <w:rFonts w:eastAsia="Times New Roman" w:cs="Arial"/>
                <w:b/>
                <w:sz w:val="14"/>
                <w:szCs w:val="14"/>
              </w:rPr>
            </w:pPr>
            <w:r>
              <w:rPr>
                <w:b/>
                <w:sz w:val="14"/>
              </w:rPr>
              <w:t>Accès à</w:t>
            </w:r>
            <w:r w:rsidR="00953CE3">
              <w:rPr>
                <w:b/>
                <w:sz w:val="14"/>
              </w:rPr>
              <w:t> :</w:t>
            </w:r>
          </w:p>
        </w:tc>
        <w:tc>
          <w:tcPr>
            <w:tcW w:w="2978" w:type="dxa"/>
            <w:gridSpan w:val="2"/>
            <w:shd w:val="clear" w:color="auto" w:fill="DFF5F9"/>
            <w:vAlign w:val="center"/>
          </w:tcPr>
          <w:p w14:paraId="3B540775" w14:textId="77777777" w:rsidR="001B3C02" w:rsidRPr="00146249" w:rsidRDefault="001B3C02" w:rsidP="002D48C8">
            <w:pPr>
              <w:spacing w:line="240" w:lineRule="auto"/>
              <w:textAlignment w:val="baseline"/>
              <w:rPr>
                <w:rFonts w:eastAsia="Times New Roman" w:cs="Arial"/>
                <w:b/>
                <w:sz w:val="14"/>
                <w:szCs w:val="14"/>
              </w:rPr>
            </w:pPr>
            <w:r>
              <w:rPr>
                <w:b/>
                <w:sz w:val="22"/>
              </w:rPr>
              <w:t>Sans objet</w:t>
            </w:r>
          </w:p>
        </w:tc>
        <w:tc>
          <w:tcPr>
            <w:tcW w:w="4518" w:type="dxa"/>
            <w:gridSpan w:val="4"/>
            <w:vMerge/>
            <w:vAlign w:val="center"/>
          </w:tcPr>
          <w:p w14:paraId="21AEF450" w14:textId="77777777" w:rsidR="001B3C02" w:rsidRPr="00146249" w:rsidRDefault="001B3C02" w:rsidP="002D48C8">
            <w:pPr>
              <w:spacing w:line="240" w:lineRule="auto"/>
              <w:jc w:val="center"/>
              <w:textAlignment w:val="baseline"/>
              <w:rPr>
                <w:rFonts w:eastAsia="Times New Roman" w:cs="Arial"/>
                <w:b/>
                <w:sz w:val="14"/>
                <w:szCs w:val="14"/>
                <w:lang w:eastAsia="en-GB"/>
              </w:rPr>
            </w:pPr>
          </w:p>
        </w:tc>
        <w:tc>
          <w:tcPr>
            <w:tcW w:w="1980" w:type="dxa"/>
            <w:vMerge/>
            <w:vAlign w:val="center"/>
          </w:tcPr>
          <w:p w14:paraId="4FDF6E9D" w14:textId="77777777" w:rsidR="001B3C02" w:rsidRPr="00146249" w:rsidRDefault="001B3C02" w:rsidP="002D48C8">
            <w:pPr>
              <w:spacing w:line="240" w:lineRule="auto"/>
              <w:jc w:val="center"/>
              <w:textAlignment w:val="baseline"/>
              <w:rPr>
                <w:rFonts w:eastAsia="Times New Roman" w:cs="Arial"/>
                <w:b/>
                <w:bCs/>
                <w:sz w:val="14"/>
                <w:szCs w:val="14"/>
                <w:lang w:eastAsia="en-GB"/>
              </w:rPr>
            </w:pPr>
          </w:p>
        </w:tc>
        <w:tc>
          <w:tcPr>
            <w:tcW w:w="1871" w:type="dxa"/>
            <w:vMerge/>
            <w:tcMar>
              <w:top w:w="113" w:type="dxa"/>
              <w:left w:w="113" w:type="dxa"/>
              <w:bottom w:w="113" w:type="dxa"/>
              <w:right w:w="113" w:type="dxa"/>
            </w:tcMar>
            <w:vAlign w:val="center"/>
          </w:tcPr>
          <w:p w14:paraId="49A356CD" w14:textId="77777777" w:rsidR="001B3C02" w:rsidRPr="00146249" w:rsidRDefault="001B3C02" w:rsidP="002D48C8">
            <w:pPr>
              <w:spacing w:line="240" w:lineRule="auto"/>
              <w:jc w:val="center"/>
              <w:textAlignment w:val="baseline"/>
              <w:rPr>
                <w:rFonts w:eastAsia="Times New Roman" w:cs="Arial"/>
                <w:b/>
                <w:bCs/>
                <w:color w:val="FFFFFF" w:themeColor="background1"/>
                <w:sz w:val="14"/>
                <w:szCs w:val="14"/>
                <w:lang w:eastAsia="en-GB"/>
              </w:rPr>
            </w:pPr>
          </w:p>
        </w:tc>
      </w:tr>
      <w:tr w:rsidR="00554536" w:rsidRPr="00146249" w14:paraId="021895DA" w14:textId="77777777" w:rsidTr="00573B0E">
        <w:trPr>
          <w:trHeight w:val="567"/>
        </w:trPr>
        <w:tc>
          <w:tcPr>
            <w:tcW w:w="14742"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1EAE0F9" w14:textId="38BF436C" w:rsidR="00D14B9F" w:rsidRPr="00146249" w:rsidRDefault="00D14B9F" w:rsidP="00043E91">
            <w:pPr>
              <w:spacing w:line="276" w:lineRule="auto"/>
              <w:textAlignment w:val="baseline"/>
              <w:rPr>
                <w:rFonts w:eastAsia="Times New Roman" w:cs="Arial"/>
                <w:b/>
                <w:bCs/>
              </w:rPr>
            </w:pPr>
            <w:r>
              <w:rPr>
                <w:b/>
              </w:rPr>
              <w:t xml:space="preserve">Une fois les </w:t>
            </w:r>
            <w:hyperlink r:id="rId45" w:history="1">
              <w:r>
                <w:rPr>
                  <w:rStyle w:val="Lienhypertexte"/>
                  <w:b/>
                </w:rPr>
                <w:t xml:space="preserve">critères </w:t>
              </w:r>
              <w:r w:rsidR="003E0E4C">
                <w:rPr>
                  <w:rStyle w:val="Lienhypertexte"/>
                  <w:b/>
                </w:rPr>
                <w:t>ESG majeurs</w:t>
              </w:r>
            </w:hyperlink>
            <w:r>
              <w:rPr>
                <w:b/>
              </w:rPr>
              <w:t xml:space="preserve"> identifiés, quels processus utilisez-vous pour mener une </w:t>
            </w:r>
            <w:hyperlink r:id="rId46" w:history="1">
              <w:r>
                <w:rPr>
                  <w:rStyle w:val="Lienhypertexte"/>
                  <w:b/>
                  <w:i/>
                  <w:iCs/>
                </w:rPr>
                <w:t>due diligence</w:t>
              </w:r>
            </w:hyperlink>
            <w:r>
              <w:rPr>
                <w:b/>
              </w:rPr>
              <w:t xml:space="preserve"> sur ces critères pour les investissements potentiels</w:t>
            </w:r>
            <w:r w:rsidR="00953CE3">
              <w:rPr>
                <w:b/>
              </w:rPr>
              <w:t> ?</w:t>
            </w:r>
          </w:p>
          <w:p w14:paraId="655C0C3A" w14:textId="77777777" w:rsidR="00082833" w:rsidRPr="00146249" w:rsidRDefault="00082833" w:rsidP="00043E91">
            <w:pPr>
              <w:spacing w:line="276" w:lineRule="auto"/>
              <w:textAlignment w:val="baseline"/>
              <w:rPr>
                <w:rFonts w:eastAsia="Times New Roman" w:cs="Arial"/>
                <w:b/>
                <w:bCs/>
                <w:lang w:eastAsia="en-GB"/>
              </w:rPr>
            </w:pPr>
          </w:p>
          <w:p w14:paraId="08A020D7" w14:textId="577DFF28" w:rsidR="00082833" w:rsidRPr="00146249" w:rsidRDefault="00082833" w:rsidP="00043E91">
            <w:pPr>
              <w:spacing w:line="276" w:lineRule="auto"/>
              <w:textAlignment w:val="baseline"/>
              <w:rPr>
                <w:rFonts w:eastAsia="Times New Roman" w:cs="Arial"/>
                <w:b/>
                <w:bCs/>
              </w:rPr>
            </w:pPr>
            <w:r>
              <w:rPr>
                <w:i/>
              </w:rPr>
              <w:t>Pour les investisseurs détenant des participations minoritaires dans des investissements immobiliers, les options doivent être sélectionnées en fonction de la manière dont ils utilisent leur influence sur les actifs/biens immobiliers, l</w:t>
            </w:r>
            <w:r w:rsidR="00645497">
              <w:rPr>
                <w:i/>
              </w:rPr>
              <w:t>’</w:t>
            </w:r>
            <w:r>
              <w:rPr>
                <w:i/>
              </w:rPr>
              <w:t xml:space="preserve">actionnaire ou les actionnaires majoritaire(s) et/ou les investisseurs principaux avec lesquels ils dialoguent dans des situations de </w:t>
            </w:r>
            <w:proofErr w:type="spellStart"/>
            <w:r>
              <w:rPr>
                <w:i/>
              </w:rPr>
              <w:t>co</w:t>
            </w:r>
            <w:proofErr w:type="spellEnd"/>
            <w:r>
              <w:rPr>
                <w:i/>
              </w:rPr>
              <w:t>-investissement, afin de s</w:t>
            </w:r>
            <w:r w:rsidR="00645497">
              <w:rPr>
                <w:i/>
              </w:rPr>
              <w:t>’</w:t>
            </w:r>
            <w:r>
              <w:rPr>
                <w:i/>
              </w:rPr>
              <w:t xml:space="preserve">assurer que les critères </w:t>
            </w:r>
            <w:r w:rsidR="003E0E4C">
              <w:rPr>
                <w:i/>
              </w:rPr>
              <w:t>ESG majeurs</w:t>
            </w:r>
            <w:r>
              <w:rPr>
                <w:i/>
              </w:rPr>
              <w:t xml:space="preserve"> sont pleinement identifiés et évalués dans la mesure du possible.</w:t>
            </w:r>
          </w:p>
        </w:tc>
      </w:tr>
      <w:tr w:rsidR="00555D75" w:rsidRPr="00146249" w14:paraId="2B00D0E3" w14:textId="77777777" w:rsidTr="00573B0E">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8447FA1" w14:textId="36788E92" w:rsidR="00D14B9F" w:rsidRPr="00146249" w:rsidRDefault="00D14B9F" w:rsidP="004F1498">
            <w:pPr>
              <w:pStyle w:val="Paragraphedeliste"/>
              <w:numPr>
                <w:ilvl w:val="0"/>
                <w:numId w:val="32"/>
              </w:numPr>
              <w:spacing w:line="276" w:lineRule="auto"/>
              <w:textAlignment w:val="baseline"/>
            </w:pPr>
            <w:r>
              <w:t>(A) Nous effectuons une analyse générale/documentaire par rapport à une liste de vérification ESG pour les premiers signaux d</w:t>
            </w:r>
            <w:r w:rsidR="00645497">
              <w:t>’</w:t>
            </w:r>
            <w:r>
              <w:t>alerte</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710325" w14:textId="7928BC1C" w:rsidR="00D14B9F" w:rsidRPr="00146249" w:rsidRDefault="00D14B9F" w:rsidP="007829DD">
            <w:pPr>
              <w:spacing w:line="276" w:lineRule="auto"/>
              <w:textAlignment w:val="baseline"/>
              <w:rPr>
                <w:rFonts w:eastAsia="Times New Roman" w:cs="Arial"/>
              </w:rPr>
            </w:pPr>
            <w:r>
              <w:t>[Liste déroulante]</w:t>
            </w:r>
          </w:p>
          <w:p w14:paraId="019289B2" w14:textId="77777777" w:rsidR="00D14B9F" w:rsidRPr="00146249" w:rsidRDefault="00D14B9F" w:rsidP="007829DD">
            <w:pPr>
              <w:spacing w:line="276" w:lineRule="auto"/>
              <w:textAlignment w:val="baseline"/>
              <w:rPr>
                <w:rFonts w:eastAsia="Times New Roman" w:cs="Arial"/>
                <w:lang w:eastAsia="en-GB"/>
              </w:rPr>
            </w:pPr>
          </w:p>
          <w:p w14:paraId="6DB930AD" w14:textId="5508435E" w:rsidR="00D14B9F" w:rsidRPr="00146249" w:rsidRDefault="00D14B9F" w:rsidP="007829DD">
            <w:pPr>
              <w:spacing w:line="276" w:lineRule="auto"/>
              <w:textAlignment w:val="baseline"/>
              <w:rPr>
                <w:rFonts w:eastAsia="Times New Roman" w:cs="Arial"/>
              </w:rPr>
            </w:pPr>
            <w:r>
              <w:t>(1) pour l</w:t>
            </w:r>
            <w:r w:rsidR="00645497">
              <w:t>’</w:t>
            </w:r>
            <w:r>
              <w:t>ensemble de nos investissements immobiliers potentiels</w:t>
            </w:r>
          </w:p>
          <w:p w14:paraId="748D53D5" w14:textId="3D681F44" w:rsidR="00D14B9F" w:rsidRPr="00146249" w:rsidRDefault="00D14B9F" w:rsidP="007829DD">
            <w:pPr>
              <w:spacing w:line="276" w:lineRule="auto"/>
              <w:textAlignment w:val="baseline"/>
              <w:rPr>
                <w:rFonts w:eastAsia="Times New Roman" w:cs="Arial"/>
              </w:rPr>
            </w:pPr>
            <w:r>
              <w:t>(2) pour la majorité de nos investissements immobiliers potentiels</w:t>
            </w:r>
          </w:p>
          <w:p w14:paraId="04397316" w14:textId="32C279D1" w:rsidR="00D14B9F" w:rsidRPr="00146249" w:rsidRDefault="00D14B9F" w:rsidP="00B869EB">
            <w:pPr>
              <w:spacing w:line="276" w:lineRule="auto"/>
              <w:textAlignment w:val="baseline"/>
              <w:rPr>
                <w:rFonts w:eastAsia="Times New Roman" w:cs="Arial"/>
                <w:sz w:val="16"/>
                <w:szCs w:val="16"/>
              </w:rPr>
            </w:pPr>
            <w:r>
              <w:t>(3) pour une minorité de nos investissements immobiliers potentiels</w:t>
            </w:r>
          </w:p>
        </w:tc>
      </w:tr>
      <w:tr w:rsidR="00555D75" w:rsidRPr="00146249" w14:paraId="0F4F0CE4" w14:textId="77777777" w:rsidTr="00573B0E">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E3713C" w14:textId="0B4EC6B8" w:rsidR="00D14B9F" w:rsidRPr="00146249" w:rsidRDefault="00D14B9F" w:rsidP="004F1498">
            <w:pPr>
              <w:pStyle w:val="Paragraphedeliste"/>
              <w:numPr>
                <w:ilvl w:val="0"/>
                <w:numId w:val="32"/>
              </w:numPr>
              <w:spacing w:line="276" w:lineRule="auto"/>
              <w:textAlignment w:val="baseline"/>
              <w:rPr>
                <w:rFonts w:eastAsia="Times New Roman" w:cs="Arial"/>
                <w:sz w:val="16"/>
                <w:szCs w:val="16"/>
              </w:rPr>
            </w:pPr>
            <w:r>
              <w:t>(B) Nous envoyons des questionnaires ESG détaillés aux biens cibles</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07BFABD" w14:textId="5E250EB0" w:rsidR="00D14B9F" w:rsidRPr="00146249" w:rsidRDefault="00D14B9F" w:rsidP="007829DD">
            <w:pPr>
              <w:spacing w:line="276" w:lineRule="auto"/>
              <w:textAlignment w:val="baseline"/>
              <w:rPr>
                <w:rFonts w:eastAsia="Times New Roman" w:cs="Arial"/>
                <w:sz w:val="16"/>
                <w:szCs w:val="16"/>
              </w:rPr>
            </w:pPr>
            <w:r>
              <w:t>[Comme ci-dessus]</w:t>
            </w:r>
          </w:p>
        </w:tc>
      </w:tr>
      <w:tr w:rsidR="00555D75" w:rsidRPr="00146249" w14:paraId="0032FB5D" w14:textId="77777777" w:rsidTr="00573B0E">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855C68" w14:textId="1DACDD2F" w:rsidR="00D14B9F" w:rsidRPr="00146249" w:rsidRDefault="00D14B9F" w:rsidP="004F1498">
            <w:pPr>
              <w:pStyle w:val="Paragraphedeliste"/>
              <w:numPr>
                <w:ilvl w:val="0"/>
                <w:numId w:val="32"/>
              </w:numPr>
              <w:spacing w:line="276" w:lineRule="auto"/>
              <w:textAlignment w:val="baseline"/>
              <w:rPr>
                <w:rFonts w:eastAsia="Times New Roman" w:cs="Arial"/>
                <w:sz w:val="16"/>
                <w:szCs w:val="16"/>
              </w:rPr>
            </w:pPr>
            <w:r>
              <w:t xml:space="preserve">(C) Nous recrutons des consultants tiers pour effectuer une </w:t>
            </w:r>
            <w:r>
              <w:rPr>
                <w:i/>
                <w:iCs/>
              </w:rPr>
              <w:t>due diligence</w:t>
            </w:r>
            <w:r>
              <w:t xml:space="preserve"> technique sur certains critères </w:t>
            </w:r>
            <w:r w:rsidR="003E0E4C">
              <w:t>ESG majeurs</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036C510" w14:textId="4EB15E3D" w:rsidR="00D14B9F" w:rsidRPr="00146249" w:rsidRDefault="00D14B9F" w:rsidP="007829DD">
            <w:pPr>
              <w:spacing w:line="276" w:lineRule="auto"/>
              <w:textAlignment w:val="baseline"/>
              <w:rPr>
                <w:rFonts w:eastAsia="Times New Roman" w:cs="Arial"/>
                <w:sz w:val="16"/>
                <w:szCs w:val="16"/>
              </w:rPr>
            </w:pPr>
            <w:r>
              <w:t>[Comme ci-dessus]</w:t>
            </w:r>
          </w:p>
        </w:tc>
      </w:tr>
      <w:tr w:rsidR="00555D75" w:rsidRPr="00146249" w14:paraId="0547DE88" w14:textId="77777777" w:rsidTr="00573B0E">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03D2B8" w14:textId="3BD7A54F" w:rsidR="00D14B9F" w:rsidRPr="00146249" w:rsidRDefault="00D14B9F" w:rsidP="004F1498">
            <w:pPr>
              <w:pStyle w:val="Paragraphedeliste"/>
              <w:numPr>
                <w:ilvl w:val="0"/>
                <w:numId w:val="32"/>
              </w:numPr>
              <w:spacing w:line="276" w:lineRule="auto"/>
              <w:textAlignment w:val="baseline"/>
              <w:rPr>
                <w:rFonts w:eastAsia="Times New Roman" w:cs="Arial"/>
                <w:sz w:val="16"/>
                <w:szCs w:val="16"/>
              </w:rPr>
            </w:pPr>
            <w:r>
              <w:t xml:space="preserve">(D) Nous effectuons des visites sur site </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B797D1" w14:textId="05791E02" w:rsidR="00D14B9F" w:rsidRPr="00146249" w:rsidRDefault="00D14B9F" w:rsidP="007829DD">
            <w:pPr>
              <w:spacing w:line="276" w:lineRule="auto"/>
              <w:textAlignment w:val="baseline"/>
              <w:rPr>
                <w:rFonts w:eastAsia="Times New Roman" w:cs="Arial"/>
                <w:sz w:val="16"/>
                <w:szCs w:val="16"/>
              </w:rPr>
            </w:pPr>
            <w:r>
              <w:t>[Comme ci-dessus]</w:t>
            </w:r>
          </w:p>
        </w:tc>
      </w:tr>
      <w:tr w:rsidR="00555D75" w:rsidRPr="00146249" w14:paraId="30E17907" w14:textId="77777777" w:rsidTr="00573B0E">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0CEAF2" w14:textId="69217F64" w:rsidR="00D14B9F" w:rsidRPr="00146249" w:rsidRDefault="00D14B9F" w:rsidP="004F1498">
            <w:pPr>
              <w:pStyle w:val="Paragraphedeliste"/>
              <w:numPr>
                <w:ilvl w:val="0"/>
                <w:numId w:val="32"/>
              </w:numPr>
              <w:spacing w:line="276" w:lineRule="auto"/>
              <w:textAlignment w:val="baseline"/>
              <w:rPr>
                <w:rFonts w:eastAsia="Times New Roman" w:cs="Arial"/>
                <w:sz w:val="16"/>
                <w:szCs w:val="16"/>
              </w:rPr>
            </w:pPr>
            <w:r>
              <w:t>(E) Nous réalisons des entretiens approfondis avec la direction et/ou le personnel</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9E2440" w14:textId="1280F005" w:rsidR="00D14B9F" w:rsidRPr="00146249" w:rsidRDefault="00D14B9F" w:rsidP="007829DD">
            <w:pPr>
              <w:spacing w:line="276" w:lineRule="auto"/>
              <w:textAlignment w:val="baseline"/>
              <w:rPr>
                <w:rFonts w:eastAsia="Times New Roman" w:cs="Arial"/>
                <w:sz w:val="16"/>
                <w:szCs w:val="16"/>
              </w:rPr>
            </w:pPr>
            <w:r>
              <w:t>[Comme ci-dessus]</w:t>
            </w:r>
          </w:p>
        </w:tc>
      </w:tr>
      <w:tr w:rsidR="00BA4BF2" w:rsidRPr="00146249" w14:paraId="78F13FD4" w14:textId="77777777" w:rsidTr="00573B0E">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331F3C" w14:textId="50002B14" w:rsidR="00D14B9F" w:rsidRPr="00146249" w:rsidRDefault="00D14B9F" w:rsidP="004F1498">
            <w:pPr>
              <w:pStyle w:val="Paragraphedeliste"/>
              <w:numPr>
                <w:ilvl w:val="0"/>
                <w:numId w:val="32"/>
              </w:numPr>
              <w:spacing w:line="276" w:lineRule="auto"/>
              <w:textAlignment w:val="baseline"/>
            </w:pPr>
            <w:r>
              <w:t>(F) Nous procédons à une analyse détaillée des parties prenantes externes et/ou dialoguons avec elles</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41FF70" w14:textId="4B4D7463" w:rsidR="00D14B9F" w:rsidRPr="00146249" w:rsidRDefault="00D14B9F" w:rsidP="007829DD">
            <w:pPr>
              <w:spacing w:line="276" w:lineRule="auto"/>
              <w:textAlignment w:val="baseline"/>
              <w:rPr>
                <w:rFonts w:eastAsia="Times New Roman" w:cs="Arial"/>
              </w:rPr>
            </w:pPr>
            <w:r>
              <w:t>[Comme ci-dessus]</w:t>
            </w:r>
          </w:p>
        </w:tc>
      </w:tr>
      <w:tr w:rsidR="00555D75" w:rsidRPr="00146249" w14:paraId="24B7CFB3" w14:textId="77777777" w:rsidTr="00573B0E">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56408C" w14:textId="3C4C8FCF" w:rsidR="00D14B9F" w:rsidRPr="00146249" w:rsidRDefault="00D14B9F" w:rsidP="004F1498">
            <w:pPr>
              <w:pStyle w:val="Paragraphedeliste"/>
              <w:numPr>
                <w:ilvl w:val="0"/>
                <w:numId w:val="32"/>
              </w:numPr>
              <w:spacing w:line="276" w:lineRule="auto"/>
              <w:textAlignment w:val="baseline"/>
              <w:rPr>
                <w:rFonts w:eastAsia="Times New Roman" w:cs="Arial"/>
                <w:sz w:val="16"/>
                <w:szCs w:val="16"/>
              </w:rPr>
            </w:pPr>
            <w:r>
              <w:lastRenderedPageBreak/>
              <w:t xml:space="preserve">(G) Nous intégrons les conclusions de la </w:t>
            </w:r>
            <w:r>
              <w:rPr>
                <w:i/>
                <w:iCs/>
              </w:rPr>
              <w:t>due diligence</w:t>
            </w:r>
            <w:r>
              <w:t xml:space="preserve"> ESG dans tous les documents de notre processus d</w:t>
            </w:r>
            <w:r w:rsidR="00645497">
              <w:t>’</w:t>
            </w:r>
            <w:r>
              <w:t>investissement pertinents, de la même manière que l</w:t>
            </w:r>
            <w:r w:rsidR="00DC2D35">
              <w:t>ors des</w:t>
            </w:r>
            <w:r>
              <w:t xml:space="preserve"> autres</w:t>
            </w:r>
            <w:r w:rsidR="00DC2D35">
              <w:t xml:space="preserve"> procédures de</w:t>
            </w:r>
            <w:r>
              <w:t xml:space="preserve"> </w:t>
            </w:r>
            <w:r>
              <w:rPr>
                <w:i/>
                <w:iCs/>
              </w:rPr>
              <w:t>due diligence</w:t>
            </w:r>
            <w:r>
              <w:t xml:space="preserve"> clés, </w:t>
            </w:r>
            <w:r w:rsidR="00645497">
              <w:t>p. ex.</w:t>
            </w:r>
            <w:r>
              <w:t>, commerciales, comptables et juridiques</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F6EB91" w14:textId="7784B99E" w:rsidR="00D14B9F" w:rsidRPr="00146249" w:rsidRDefault="00D14B9F" w:rsidP="007829DD">
            <w:pPr>
              <w:spacing w:line="276" w:lineRule="auto"/>
              <w:textAlignment w:val="baseline"/>
              <w:rPr>
                <w:rFonts w:eastAsia="Times New Roman" w:cs="Arial"/>
                <w:sz w:val="16"/>
                <w:szCs w:val="16"/>
              </w:rPr>
            </w:pPr>
            <w:r>
              <w:t>[Comme ci-dessus]</w:t>
            </w:r>
          </w:p>
        </w:tc>
      </w:tr>
      <w:tr w:rsidR="00555D75" w:rsidRPr="00146249" w14:paraId="4B4468EE" w14:textId="77777777" w:rsidTr="00573B0E">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525C43" w14:textId="0AE1A5A7" w:rsidR="00D14B9F" w:rsidRPr="00146249" w:rsidRDefault="00D14B9F" w:rsidP="004F1498">
            <w:pPr>
              <w:pStyle w:val="Paragraphedeliste"/>
              <w:numPr>
                <w:ilvl w:val="0"/>
                <w:numId w:val="32"/>
              </w:numPr>
              <w:spacing w:line="276" w:lineRule="auto"/>
              <w:textAlignment w:val="baseline"/>
              <w:rPr>
                <w:rFonts w:eastAsia="Times New Roman" w:cs="Arial"/>
                <w:sz w:val="16"/>
                <w:szCs w:val="16"/>
              </w:rPr>
            </w:pPr>
            <w:r>
              <w:t xml:space="preserve">(H) Notre </w:t>
            </w:r>
            <w:hyperlink r:id="rId47">
              <w:r>
                <w:rPr>
                  <w:rStyle w:val="Lienhypertexte"/>
                </w:rPr>
                <w:t>comité d</w:t>
              </w:r>
              <w:r w:rsidR="00645497">
                <w:rPr>
                  <w:rStyle w:val="Lienhypertexte"/>
                </w:rPr>
                <w:t>’</w:t>
              </w:r>
              <w:r>
                <w:rPr>
                  <w:rStyle w:val="Lienhypertexte"/>
                </w:rPr>
                <w:t>investissement</w:t>
              </w:r>
            </w:hyperlink>
            <w:r>
              <w:t xml:space="preserve"> (ou un organe décisionnel équivalent) garantit en dernier ressort que toutes les </w:t>
            </w:r>
            <w:r w:rsidR="00C21021">
              <w:t xml:space="preserve">procédures de </w:t>
            </w:r>
            <w:r>
              <w:rPr>
                <w:i/>
                <w:iCs/>
              </w:rPr>
              <w:t>due diligence</w:t>
            </w:r>
            <w:r>
              <w:t xml:space="preserve"> ESG sont effectuées de la même manière que </w:t>
            </w:r>
            <w:proofErr w:type="spellStart"/>
            <w:r w:rsidR="00DC2D35">
              <w:t>que</w:t>
            </w:r>
            <w:proofErr w:type="spellEnd"/>
            <w:r w:rsidR="00DC2D35">
              <w:t xml:space="preserve"> lors des autres procédures de </w:t>
            </w:r>
            <w:r>
              <w:rPr>
                <w:i/>
                <w:iCs/>
              </w:rPr>
              <w:t>due diligence</w:t>
            </w:r>
            <w:r>
              <w:t xml:space="preserve"> clés, </w:t>
            </w:r>
            <w:r w:rsidR="00645497">
              <w:t>p. ex.</w:t>
            </w:r>
            <w:r>
              <w:t>, commerciales, comptables et juridiques</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AA1715" w14:textId="39D1DF61" w:rsidR="00D14B9F" w:rsidRPr="00146249" w:rsidRDefault="00D14B9F" w:rsidP="007829DD">
            <w:pPr>
              <w:spacing w:line="276" w:lineRule="auto"/>
              <w:textAlignment w:val="baseline"/>
              <w:rPr>
                <w:rFonts w:eastAsia="Times New Roman" w:cs="Arial"/>
                <w:sz w:val="16"/>
                <w:szCs w:val="16"/>
              </w:rPr>
            </w:pPr>
            <w:r>
              <w:t>[Comme ci-dessus]</w:t>
            </w:r>
          </w:p>
        </w:tc>
      </w:tr>
      <w:tr w:rsidR="00555D75" w:rsidRPr="00146249" w14:paraId="3EDCFE80" w14:textId="77777777" w:rsidTr="00573B0E">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D743EB" w14:textId="5A54AE62" w:rsidR="006028E7" w:rsidRPr="00146249" w:rsidRDefault="00D14B9F" w:rsidP="004F1498">
            <w:pPr>
              <w:pStyle w:val="Paragraphedeliste"/>
              <w:numPr>
                <w:ilvl w:val="0"/>
                <w:numId w:val="32"/>
              </w:numPr>
              <w:spacing w:line="276" w:lineRule="auto"/>
              <w:textAlignment w:val="baseline"/>
              <w:rPr>
                <w:rFonts w:eastAsia="Times New Roman" w:cs="Arial"/>
                <w:sz w:val="16"/>
                <w:szCs w:val="16"/>
              </w:rPr>
            </w:pPr>
            <w:r>
              <w:t xml:space="preserve">(I) </w:t>
            </w:r>
            <w:r>
              <w:rPr>
                <w:color w:val="000000"/>
                <w:shd w:val="clear" w:color="auto" w:fill="FFFFFF"/>
              </w:rPr>
              <w:t>Autres</w:t>
            </w:r>
          </w:p>
          <w:p w14:paraId="4AB68059" w14:textId="48881764" w:rsidR="00D14B9F" w:rsidRPr="00146249" w:rsidRDefault="006A00D4" w:rsidP="00B43BFD">
            <w:pPr>
              <w:pStyle w:val="Paragraphedeliste"/>
              <w:spacing w:line="276" w:lineRule="auto"/>
              <w:ind w:left="360"/>
              <w:textAlignment w:val="baseline"/>
              <w:rPr>
                <w:rFonts w:eastAsia="Times New Roman" w:cs="Arial"/>
                <w:sz w:val="16"/>
                <w:szCs w:val="16"/>
              </w:rPr>
            </w:pPr>
            <w:r>
              <w:rPr>
                <w:color w:val="000000"/>
                <w:shd w:val="clear" w:color="auto" w:fill="FFFFFF"/>
              </w:rPr>
              <w:t>Veuillez préciser</w:t>
            </w:r>
            <w:r w:rsidR="00953CE3">
              <w:rPr>
                <w:color w:val="000000"/>
                <w:shd w:val="clear" w:color="auto" w:fill="FFFFFF"/>
              </w:rPr>
              <w:t> :</w:t>
            </w:r>
            <w:r>
              <w:rPr>
                <w:color w:val="000000"/>
                <w:shd w:val="clear" w:color="auto" w:fill="FFFFFF"/>
              </w:rPr>
              <w:t xml:space="preserve"> ____ [Texte libre obligatoire</w:t>
            </w:r>
            <w:r w:rsidR="00953CE3">
              <w:rPr>
                <w:color w:val="000000"/>
                <w:shd w:val="clear" w:color="auto" w:fill="FFFFFF"/>
              </w:rPr>
              <w:t> :</w:t>
            </w:r>
            <w:r>
              <w:rPr>
                <w:color w:val="000000"/>
                <w:shd w:val="clear" w:color="auto" w:fill="FFFFFF"/>
              </w:rPr>
              <w:t xml:space="preserve"> court]</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66BFE8" w14:textId="55EFBA23" w:rsidR="00D14B9F" w:rsidRPr="00146249" w:rsidRDefault="00D14B9F" w:rsidP="007829DD">
            <w:pPr>
              <w:spacing w:line="276" w:lineRule="auto"/>
              <w:textAlignment w:val="baseline"/>
              <w:rPr>
                <w:rFonts w:eastAsia="Times New Roman" w:cs="Arial"/>
                <w:sz w:val="16"/>
                <w:szCs w:val="16"/>
              </w:rPr>
            </w:pPr>
            <w:r>
              <w:t>[Comme ci-dessus]</w:t>
            </w:r>
          </w:p>
        </w:tc>
      </w:tr>
      <w:tr w:rsidR="00554536" w:rsidRPr="00146249" w14:paraId="2CE83C30" w14:textId="77777777" w:rsidTr="00573B0E">
        <w:trPr>
          <w:trHeight w:val="465"/>
        </w:trPr>
        <w:tc>
          <w:tcPr>
            <w:tcW w:w="14742" w:type="dxa"/>
            <w:gridSpan w:val="1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FD8D1D" w14:textId="08DF3BCA" w:rsidR="00D14B9F" w:rsidRPr="00146249" w:rsidRDefault="00D14B9F" w:rsidP="004F1498">
            <w:pPr>
              <w:pStyle w:val="Paragraphedeliste"/>
              <w:numPr>
                <w:ilvl w:val="0"/>
                <w:numId w:val="31"/>
              </w:numPr>
              <w:spacing w:line="276" w:lineRule="auto"/>
              <w:rPr>
                <w:rFonts w:asciiTheme="minorHAnsi" w:eastAsiaTheme="minorEastAsia" w:hAnsiTheme="minorHAnsi" w:cstheme="minorBidi"/>
              </w:rPr>
            </w:pPr>
            <w:r>
              <w:t>(J) Nous n</w:t>
            </w:r>
            <w:r w:rsidR="00645497">
              <w:t>’</w:t>
            </w:r>
            <w:r>
              <w:t xml:space="preserve">effectuons pas de </w:t>
            </w:r>
            <w:r>
              <w:rPr>
                <w:i/>
                <w:iCs/>
              </w:rPr>
              <w:t>due diligence</w:t>
            </w:r>
            <w:r>
              <w:t xml:space="preserve"> sur les critères </w:t>
            </w:r>
            <w:r w:rsidR="003E0E4C">
              <w:t>ESG majeurs</w:t>
            </w:r>
            <w:r>
              <w:t xml:space="preserve"> pour les investissements immobiliers potentiels</w:t>
            </w:r>
          </w:p>
        </w:tc>
      </w:tr>
      <w:tr w:rsidR="00554536" w:rsidRPr="00146249" w14:paraId="7B2C9437" w14:textId="77777777" w:rsidTr="00573B0E">
        <w:trPr>
          <w:trHeight w:val="300"/>
        </w:trPr>
        <w:tc>
          <w:tcPr>
            <w:tcW w:w="14742" w:type="dxa"/>
            <w:gridSpan w:val="12"/>
            <w:tcBorders>
              <w:left w:val="nil"/>
              <w:right w:val="nil"/>
            </w:tcBorders>
            <w:shd w:val="clear" w:color="auto" w:fill="FFFFFF" w:themeFill="background1"/>
            <w:tcMar>
              <w:top w:w="0" w:type="dxa"/>
              <w:bottom w:w="0" w:type="dxa"/>
            </w:tcMar>
            <w:vAlign w:val="center"/>
          </w:tcPr>
          <w:p w14:paraId="595A6048" w14:textId="77777777" w:rsidR="00D14B9F" w:rsidRPr="00146249" w:rsidRDefault="00D14B9F" w:rsidP="00411657">
            <w:pPr>
              <w:spacing w:line="240" w:lineRule="auto"/>
              <w:jc w:val="center"/>
              <w:textAlignment w:val="baseline"/>
              <w:rPr>
                <w:rStyle w:val="Lienhypertexte"/>
                <w:sz w:val="16"/>
                <w:szCs w:val="16"/>
              </w:rPr>
            </w:pPr>
          </w:p>
        </w:tc>
      </w:tr>
      <w:tr w:rsidR="0032770C" w:rsidRPr="00146249" w14:paraId="2207907C" w14:textId="77777777" w:rsidTr="00573B0E">
        <w:trPr>
          <w:trHeight w:val="300"/>
        </w:trPr>
        <w:tc>
          <w:tcPr>
            <w:tcW w:w="14742" w:type="dxa"/>
            <w:gridSpan w:val="12"/>
            <w:shd w:val="clear" w:color="auto" w:fill="0070C0"/>
            <w:vAlign w:val="center"/>
          </w:tcPr>
          <w:p w14:paraId="783EF345" w14:textId="77777777" w:rsidR="00D14B9F" w:rsidRPr="00146249" w:rsidRDefault="00D14B9F" w:rsidP="00411657">
            <w:pPr>
              <w:rPr>
                <w:rStyle w:val="Lienhypertexte"/>
                <w:b/>
                <w:bCs/>
                <w:color w:val="FFFFFF" w:themeColor="background1"/>
                <w:sz w:val="18"/>
                <w:szCs w:val="18"/>
              </w:rPr>
            </w:pPr>
            <w:r>
              <w:rPr>
                <w:b/>
                <w:color w:val="FFFFFF" w:themeColor="background1"/>
                <w:sz w:val="18"/>
              </w:rPr>
              <w:t>Notes explicatives</w:t>
            </w:r>
          </w:p>
        </w:tc>
      </w:tr>
      <w:tr w:rsidR="00D14B9F" w:rsidRPr="00146249" w14:paraId="3244FF88" w14:textId="77777777" w:rsidTr="00573B0E">
        <w:trPr>
          <w:trHeight w:val="300"/>
        </w:trPr>
        <w:tc>
          <w:tcPr>
            <w:tcW w:w="1773" w:type="dxa"/>
            <w:shd w:val="clear" w:color="auto" w:fill="auto"/>
            <w:vAlign w:val="center"/>
          </w:tcPr>
          <w:p w14:paraId="173EA69D" w14:textId="2393E9EF" w:rsidR="00D14B9F" w:rsidRPr="00146249" w:rsidRDefault="00D14B9F" w:rsidP="00411657">
            <w:pPr>
              <w:rPr>
                <w:rStyle w:val="Lienhypertexte"/>
                <w:b/>
                <w:sz w:val="16"/>
                <w:szCs w:val="16"/>
              </w:rPr>
            </w:pPr>
            <w:r>
              <w:rPr>
                <w:b/>
                <w:sz w:val="16"/>
              </w:rPr>
              <w:t>Objectif de l</w:t>
            </w:r>
            <w:r w:rsidR="00645497">
              <w:rPr>
                <w:b/>
                <w:sz w:val="16"/>
              </w:rPr>
              <w:t>’</w:t>
            </w:r>
            <w:r>
              <w:rPr>
                <w:b/>
                <w:sz w:val="16"/>
              </w:rPr>
              <w:t>indicateur</w:t>
            </w:r>
          </w:p>
        </w:tc>
        <w:tc>
          <w:tcPr>
            <w:tcW w:w="12969" w:type="dxa"/>
            <w:gridSpan w:val="11"/>
            <w:shd w:val="clear" w:color="auto" w:fill="auto"/>
            <w:vAlign w:val="center"/>
          </w:tcPr>
          <w:p w14:paraId="598A8609" w14:textId="528DDC51" w:rsidR="00D14B9F" w:rsidRPr="00146249" w:rsidRDefault="00D418D2" w:rsidP="00411657">
            <w:pPr>
              <w:rPr>
                <w:rStyle w:val="Lienhypertexte"/>
                <w:color w:val="000000" w:themeColor="text1"/>
                <w:sz w:val="16"/>
                <w:szCs w:val="16"/>
              </w:rPr>
            </w:pPr>
            <w:r>
              <w:rPr>
                <w:rStyle w:val="Lienhypertexte"/>
                <w:color w:val="000000" w:themeColor="text1"/>
                <w:sz w:val="16"/>
              </w:rPr>
              <w:t>Cet indicateur vise à saisir les processus qu</w:t>
            </w:r>
            <w:r w:rsidR="00645497">
              <w:rPr>
                <w:rStyle w:val="Lienhypertexte"/>
                <w:color w:val="000000" w:themeColor="text1"/>
                <w:sz w:val="16"/>
              </w:rPr>
              <w:t>’</w:t>
            </w:r>
            <w:r>
              <w:rPr>
                <w:rStyle w:val="Lienhypertexte"/>
                <w:color w:val="000000" w:themeColor="text1"/>
                <w:sz w:val="16"/>
              </w:rPr>
              <w:t xml:space="preserve">une organisation utilise pour effectuer une </w:t>
            </w:r>
            <w:r>
              <w:rPr>
                <w:rStyle w:val="Lienhypertexte"/>
                <w:i/>
                <w:iCs/>
                <w:color w:val="000000" w:themeColor="text1"/>
                <w:sz w:val="16"/>
              </w:rPr>
              <w:t xml:space="preserve">due diligence </w:t>
            </w:r>
            <w:r>
              <w:rPr>
                <w:rStyle w:val="Lienhypertexte"/>
                <w:color w:val="000000" w:themeColor="text1"/>
                <w:sz w:val="16"/>
              </w:rPr>
              <w:t xml:space="preserve">sur les risques liés aux critères </w:t>
            </w:r>
            <w:r w:rsidR="003E0E4C">
              <w:rPr>
                <w:rStyle w:val="Lienhypertexte"/>
                <w:color w:val="000000" w:themeColor="text1"/>
                <w:sz w:val="16"/>
              </w:rPr>
              <w:t>ESG majeurs</w:t>
            </w:r>
            <w:r>
              <w:rPr>
                <w:rStyle w:val="Lienhypertexte"/>
                <w:color w:val="000000" w:themeColor="text1"/>
                <w:sz w:val="16"/>
              </w:rPr>
              <w:t xml:space="preserve"> à un stade de </w:t>
            </w:r>
            <w:proofErr w:type="spellStart"/>
            <w:r>
              <w:rPr>
                <w:rStyle w:val="Lienhypertexte"/>
                <w:color w:val="000000" w:themeColor="text1"/>
                <w:sz w:val="16"/>
              </w:rPr>
              <w:t>pré-investissement</w:t>
            </w:r>
            <w:proofErr w:type="spellEnd"/>
            <w:r>
              <w:rPr>
                <w:rStyle w:val="Lienhypertexte"/>
                <w:color w:val="000000" w:themeColor="text1"/>
                <w:sz w:val="16"/>
              </w:rPr>
              <w:t xml:space="preserve">. Il évalue également quelles ressources internes ou externes sont allouées à ces processus et comment les critères </w:t>
            </w:r>
            <w:r w:rsidR="003E0E4C">
              <w:rPr>
                <w:rStyle w:val="Lienhypertexte"/>
                <w:color w:val="000000" w:themeColor="text1"/>
                <w:sz w:val="16"/>
              </w:rPr>
              <w:t>ESG majeurs</w:t>
            </w:r>
            <w:r>
              <w:rPr>
                <w:rStyle w:val="Lienhypertexte"/>
                <w:color w:val="000000" w:themeColor="text1"/>
                <w:sz w:val="16"/>
              </w:rPr>
              <w:t xml:space="preserve"> sont utilisés pour identifier les opportunités de création de valeur. Il est recommandé de mener une </w:t>
            </w:r>
            <w:r>
              <w:rPr>
                <w:rStyle w:val="Lienhypertexte"/>
                <w:i/>
                <w:iCs/>
                <w:color w:val="000000" w:themeColor="text1"/>
                <w:sz w:val="16"/>
              </w:rPr>
              <w:t>due diligence</w:t>
            </w:r>
            <w:r>
              <w:rPr>
                <w:rStyle w:val="Lienhypertexte"/>
                <w:color w:val="000000" w:themeColor="text1"/>
                <w:sz w:val="16"/>
              </w:rPr>
              <w:t xml:space="preserve"> suffisamment approfondie, de sorte que les risques liés aux critères </w:t>
            </w:r>
            <w:r w:rsidR="003E0E4C">
              <w:rPr>
                <w:rStyle w:val="Lienhypertexte"/>
                <w:color w:val="000000" w:themeColor="text1"/>
                <w:sz w:val="16"/>
              </w:rPr>
              <w:t>ESG majeurs</w:t>
            </w:r>
            <w:r>
              <w:rPr>
                <w:rStyle w:val="Lienhypertexte"/>
                <w:color w:val="000000" w:themeColor="text1"/>
                <w:sz w:val="16"/>
              </w:rPr>
              <w:t xml:space="preserve"> soient identifiés et évalués, et que des opportunités de création de valeur ESG puissent également être détectées et exploitées pendant la phase de </w:t>
            </w:r>
            <w:proofErr w:type="spellStart"/>
            <w:r>
              <w:rPr>
                <w:rStyle w:val="Lienhypertexte"/>
                <w:color w:val="000000" w:themeColor="text1"/>
                <w:sz w:val="16"/>
              </w:rPr>
              <w:t>pré-investissement</w:t>
            </w:r>
            <w:proofErr w:type="spellEnd"/>
            <w:r>
              <w:rPr>
                <w:rStyle w:val="Lienhypertexte"/>
                <w:color w:val="000000" w:themeColor="text1"/>
                <w:sz w:val="16"/>
              </w:rPr>
              <w:t xml:space="preserve">. Une norme minimale de </w:t>
            </w:r>
            <w:r>
              <w:rPr>
                <w:rStyle w:val="Lienhypertexte"/>
                <w:i/>
                <w:iCs/>
                <w:color w:val="000000" w:themeColor="text1"/>
                <w:sz w:val="16"/>
              </w:rPr>
              <w:t>due diligence</w:t>
            </w:r>
            <w:r>
              <w:rPr>
                <w:rStyle w:val="Lienhypertexte"/>
                <w:color w:val="000000" w:themeColor="text1"/>
                <w:sz w:val="16"/>
              </w:rPr>
              <w:t xml:space="preserve"> ESG peut associer des recherches documentaires sur les informations accessibles au public et la mesure pratique des impacts ESG sur l</w:t>
            </w:r>
            <w:r w:rsidR="00645497">
              <w:rPr>
                <w:rStyle w:val="Lienhypertexte"/>
                <w:color w:val="000000" w:themeColor="text1"/>
                <w:sz w:val="16"/>
              </w:rPr>
              <w:t>’</w:t>
            </w:r>
            <w:r>
              <w:rPr>
                <w:rStyle w:val="Lienhypertexte"/>
                <w:color w:val="000000" w:themeColor="text1"/>
                <w:sz w:val="16"/>
              </w:rPr>
              <w:t>industrie et le secteur cibles.</w:t>
            </w:r>
          </w:p>
        </w:tc>
      </w:tr>
      <w:tr w:rsidR="00D14B9F" w:rsidRPr="00146249" w14:paraId="367EB379" w14:textId="77777777" w:rsidTr="00573B0E">
        <w:trPr>
          <w:trHeight w:val="300"/>
        </w:trPr>
        <w:tc>
          <w:tcPr>
            <w:tcW w:w="1773" w:type="dxa"/>
            <w:shd w:val="clear" w:color="auto" w:fill="auto"/>
            <w:vAlign w:val="center"/>
          </w:tcPr>
          <w:p w14:paraId="1C0BCC57" w14:textId="600EBC29" w:rsidR="00D14B9F" w:rsidRPr="00146249" w:rsidRDefault="00F36415" w:rsidP="00411657">
            <w:pPr>
              <w:rPr>
                <w:rStyle w:val="Lienhypertexte"/>
                <w:b/>
                <w:sz w:val="16"/>
                <w:szCs w:val="16"/>
              </w:rPr>
            </w:pPr>
            <w:r>
              <w:rPr>
                <w:b/>
                <w:sz w:val="16"/>
              </w:rPr>
              <w:t>Recommandations</w:t>
            </w:r>
            <w:r w:rsidR="00D14B9F">
              <w:rPr>
                <w:b/>
                <w:sz w:val="16"/>
              </w:rPr>
              <w:t xml:space="preserve"> supplémentaires en matière de </w:t>
            </w:r>
            <w:proofErr w:type="spellStart"/>
            <w:r w:rsidR="00D14B9F">
              <w:rPr>
                <w:b/>
                <w:sz w:val="16"/>
              </w:rPr>
              <w:t>reporting</w:t>
            </w:r>
            <w:proofErr w:type="spellEnd"/>
          </w:p>
        </w:tc>
        <w:tc>
          <w:tcPr>
            <w:tcW w:w="12969" w:type="dxa"/>
            <w:gridSpan w:val="11"/>
            <w:shd w:val="clear" w:color="auto" w:fill="auto"/>
            <w:vAlign w:val="center"/>
          </w:tcPr>
          <w:p w14:paraId="735E4ABE" w14:textId="6B7F8D45" w:rsidR="00D14B9F" w:rsidRPr="00146249" w:rsidRDefault="00895FFF" w:rsidP="00411657">
            <w:pPr>
              <w:rPr>
                <w:rStyle w:val="Lienhypertexte"/>
                <w:color w:val="000000" w:themeColor="text1"/>
                <w:sz w:val="16"/>
                <w:szCs w:val="16"/>
              </w:rPr>
            </w:pPr>
            <w:r>
              <w:rPr>
                <w:rStyle w:val="Lienhypertexte"/>
                <w:color w:val="000000" w:themeColor="text1"/>
                <w:sz w:val="16"/>
              </w:rPr>
              <w:t>L</w:t>
            </w:r>
            <w:r w:rsidR="00645497">
              <w:rPr>
                <w:rStyle w:val="Lienhypertexte"/>
                <w:color w:val="000000" w:themeColor="text1"/>
                <w:sz w:val="16"/>
              </w:rPr>
              <w:t>’</w:t>
            </w:r>
            <w:r>
              <w:rPr>
                <w:rStyle w:val="Lienhypertexte"/>
                <w:color w:val="000000" w:themeColor="text1"/>
                <w:sz w:val="16"/>
              </w:rPr>
              <w:t xml:space="preserve">expression </w:t>
            </w:r>
            <w:r w:rsidR="00953CE3">
              <w:rPr>
                <w:rStyle w:val="Lienhypertexte"/>
                <w:color w:val="000000" w:themeColor="text1"/>
                <w:sz w:val="16"/>
              </w:rPr>
              <w:t>« </w:t>
            </w:r>
            <w:r>
              <w:rPr>
                <w:rStyle w:val="Lienhypertexte"/>
                <w:color w:val="000000" w:themeColor="text1"/>
                <w:sz w:val="16"/>
              </w:rPr>
              <w:t>visites sur site</w:t>
            </w:r>
            <w:r w:rsidR="00953CE3">
              <w:rPr>
                <w:rStyle w:val="Lienhypertexte"/>
                <w:color w:val="000000" w:themeColor="text1"/>
                <w:sz w:val="16"/>
              </w:rPr>
              <w:t> »</w:t>
            </w:r>
            <w:r>
              <w:rPr>
                <w:rStyle w:val="Lienhypertexte"/>
                <w:color w:val="000000" w:themeColor="text1"/>
                <w:sz w:val="16"/>
              </w:rPr>
              <w:t xml:space="preserve"> désigne les visites physiques effectuées sur des sites opérationnels d</w:t>
            </w:r>
            <w:r w:rsidR="00645497">
              <w:rPr>
                <w:rStyle w:val="Lienhypertexte"/>
                <w:color w:val="000000" w:themeColor="text1"/>
                <w:sz w:val="16"/>
              </w:rPr>
              <w:t>’</w:t>
            </w:r>
            <w:r>
              <w:rPr>
                <w:rStyle w:val="Lienhypertexte"/>
                <w:color w:val="000000" w:themeColor="text1"/>
                <w:sz w:val="16"/>
              </w:rPr>
              <w:t>actifs potentiels ou d</w:t>
            </w:r>
            <w:r w:rsidR="00645497">
              <w:rPr>
                <w:rStyle w:val="Lienhypertexte"/>
                <w:color w:val="000000" w:themeColor="text1"/>
                <w:sz w:val="16"/>
              </w:rPr>
              <w:t>’</w:t>
            </w:r>
            <w:r>
              <w:rPr>
                <w:rStyle w:val="Lienhypertexte"/>
                <w:color w:val="000000" w:themeColor="text1"/>
                <w:sz w:val="16"/>
              </w:rPr>
              <w:t>entreprises en portefeuille.</w:t>
            </w:r>
          </w:p>
          <w:p w14:paraId="498E6032" w14:textId="77777777" w:rsidR="00D14B9F" w:rsidRPr="00146249" w:rsidRDefault="00D14B9F" w:rsidP="00411657">
            <w:pPr>
              <w:rPr>
                <w:rStyle w:val="Lienhypertexte"/>
                <w:color w:val="000000" w:themeColor="text1"/>
                <w:sz w:val="16"/>
                <w:szCs w:val="16"/>
              </w:rPr>
            </w:pPr>
          </w:p>
          <w:p w14:paraId="0BAAE779" w14:textId="2F1674AD" w:rsidR="00D14B9F" w:rsidRPr="00146249" w:rsidRDefault="00895FFF" w:rsidP="00411657">
            <w:pPr>
              <w:rPr>
                <w:rStyle w:val="Lienhypertexte"/>
                <w:color w:val="000000" w:themeColor="text1"/>
                <w:sz w:val="16"/>
                <w:szCs w:val="16"/>
              </w:rPr>
            </w:pPr>
            <w:r>
              <w:rPr>
                <w:rStyle w:val="Lienhypertexte"/>
                <w:color w:val="000000" w:themeColor="text1"/>
                <w:sz w:val="16"/>
              </w:rPr>
              <w:t>L</w:t>
            </w:r>
            <w:r w:rsidR="00645497">
              <w:rPr>
                <w:rStyle w:val="Lienhypertexte"/>
                <w:color w:val="000000" w:themeColor="text1"/>
                <w:sz w:val="16"/>
              </w:rPr>
              <w:t>’</w:t>
            </w:r>
            <w:r>
              <w:rPr>
                <w:rStyle w:val="Lienhypertexte"/>
                <w:color w:val="000000" w:themeColor="text1"/>
                <w:sz w:val="16"/>
              </w:rPr>
              <w:t xml:space="preserve">expression </w:t>
            </w:r>
            <w:r w:rsidR="00953CE3">
              <w:rPr>
                <w:rStyle w:val="Lienhypertexte"/>
                <w:color w:val="000000" w:themeColor="text1"/>
                <w:sz w:val="16"/>
              </w:rPr>
              <w:t>« </w:t>
            </w:r>
            <w:r>
              <w:rPr>
                <w:rStyle w:val="Lienhypertexte"/>
                <w:color w:val="000000" w:themeColor="text1"/>
                <w:sz w:val="16"/>
              </w:rPr>
              <w:t>consultants tiers</w:t>
            </w:r>
            <w:r w:rsidR="00953CE3">
              <w:rPr>
                <w:rStyle w:val="Lienhypertexte"/>
                <w:color w:val="000000" w:themeColor="text1"/>
                <w:sz w:val="16"/>
              </w:rPr>
              <w:t> »</w:t>
            </w:r>
            <w:r>
              <w:rPr>
                <w:rStyle w:val="Lienhypertexte"/>
                <w:color w:val="000000" w:themeColor="text1"/>
                <w:sz w:val="16"/>
              </w:rPr>
              <w:t xml:space="preserve"> désigne des organisations ou personnes auprès desquelles les participants externalisent tout ou partie de la formulation et/ou de la mise en œuvre de leur stratégie ESG.</w:t>
            </w:r>
          </w:p>
        </w:tc>
      </w:tr>
      <w:tr w:rsidR="0032770C" w:rsidRPr="00146249" w14:paraId="4C00FB03" w14:textId="77777777" w:rsidTr="00573B0E">
        <w:trPr>
          <w:trHeight w:val="300"/>
        </w:trPr>
        <w:tc>
          <w:tcPr>
            <w:tcW w:w="14742" w:type="dxa"/>
            <w:gridSpan w:val="12"/>
            <w:shd w:val="clear" w:color="auto" w:fill="0070C0"/>
            <w:vAlign w:val="center"/>
          </w:tcPr>
          <w:p w14:paraId="3B5F2451" w14:textId="77777777" w:rsidR="00D14B9F" w:rsidRPr="00146249" w:rsidRDefault="00D14B9F" w:rsidP="00411657">
            <w:pPr>
              <w:rPr>
                <w:color w:val="FFFFFF" w:themeColor="background1"/>
                <w:sz w:val="16"/>
                <w:szCs w:val="16"/>
              </w:rPr>
            </w:pPr>
            <w:r>
              <w:rPr>
                <w:b/>
                <w:color w:val="FFFFFF" w:themeColor="background1"/>
                <w:sz w:val="18"/>
              </w:rPr>
              <w:t>Logique</w:t>
            </w:r>
          </w:p>
        </w:tc>
      </w:tr>
      <w:tr w:rsidR="00D14B9F" w:rsidRPr="00146249" w14:paraId="3F32A5B5" w14:textId="77777777" w:rsidTr="00573B0E">
        <w:trPr>
          <w:trHeight w:val="300"/>
        </w:trPr>
        <w:tc>
          <w:tcPr>
            <w:tcW w:w="1773" w:type="dxa"/>
            <w:shd w:val="clear" w:color="auto" w:fill="auto"/>
            <w:vAlign w:val="center"/>
          </w:tcPr>
          <w:p w14:paraId="5CAA75C9" w14:textId="77777777" w:rsidR="00D14B9F" w:rsidRPr="00146249" w:rsidRDefault="00D14B9F" w:rsidP="00411657">
            <w:pPr>
              <w:rPr>
                <w:b/>
                <w:bCs/>
                <w:sz w:val="16"/>
                <w:szCs w:val="16"/>
              </w:rPr>
            </w:pPr>
            <w:r>
              <w:rPr>
                <w:b/>
                <w:sz w:val="16"/>
              </w:rPr>
              <w:t>Lien avec</w:t>
            </w:r>
          </w:p>
        </w:tc>
        <w:tc>
          <w:tcPr>
            <w:tcW w:w="12969" w:type="dxa"/>
            <w:gridSpan w:val="11"/>
            <w:shd w:val="clear" w:color="auto" w:fill="auto"/>
            <w:vAlign w:val="center"/>
          </w:tcPr>
          <w:p w14:paraId="127575BE" w14:textId="73801EE5" w:rsidR="00D14B9F" w:rsidRPr="00146249" w:rsidRDefault="00193691" w:rsidP="00411657">
            <w:pPr>
              <w:rPr>
                <w:sz w:val="16"/>
                <w:szCs w:val="16"/>
              </w:rPr>
            </w:pPr>
            <w:r>
              <w:rPr>
                <w:sz w:val="16"/>
              </w:rPr>
              <w:t>[OO 21]</w:t>
            </w:r>
          </w:p>
        </w:tc>
      </w:tr>
      <w:tr w:rsidR="00D14B9F" w:rsidRPr="00146249" w14:paraId="53360A03" w14:textId="77777777" w:rsidTr="00573B0E">
        <w:trPr>
          <w:trHeight w:val="300"/>
        </w:trPr>
        <w:tc>
          <w:tcPr>
            <w:tcW w:w="1773" w:type="dxa"/>
            <w:shd w:val="clear" w:color="auto" w:fill="auto"/>
            <w:vAlign w:val="center"/>
          </w:tcPr>
          <w:p w14:paraId="150BE6A0" w14:textId="77777777" w:rsidR="00D14B9F" w:rsidRPr="00146249" w:rsidRDefault="00D14B9F" w:rsidP="00411657">
            <w:pPr>
              <w:rPr>
                <w:b/>
                <w:bCs/>
                <w:sz w:val="16"/>
                <w:szCs w:val="16"/>
              </w:rPr>
            </w:pPr>
            <w:r>
              <w:rPr>
                <w:b/>
                <w:sz w:val="16"/>
              </w:rPr>
              <w:lastRenderedPageBreak/>
              <w:t>Accès à</w:t>
            </w:r>
          </w:p>
        </w:tc>
        <w:tc>
          <w:tcPr>
            <w:tcW w:w="12969" w:type="dxa"/>
            <w:gridSpan w:val="11"/>
            <w:shd w:val="clear" w:color="auto" w:fill="auto"/>
            <w:vAlign w:val="center"/>
          </w:tcPr>
          <w:p w14:paraId="049B41C0" w14:textId="279B2263" w:rsidR="00D14B9F" w:rsidRPr="00146249" w:rsidRDefault="00D14B9F" w:rsidP="00411657">
            <w:pPr>
              <w:rPr>
                <w:sz w:val="16"/>
                <w:szCs w:val="16"/>
              </w:rPr>
            </w:pPr>
            <w:r>
              <w:rPr>
                <w:sz w:val="16"/>
              </w:rPr>
              <w:t>Sans objet</w:t>
            </w:r>
          </w:p>
        </w:tc>
      </w:tr>
      <w:tr w:rsidR="0032770C" w:rsidRPr="00146249" w14:paraId="1A25663D" w14:textId="77777777" w:rsidTr="00573B0E">
        <w:trPr>
          <w:trHeight w:val="300"/>
        </w:trPr>
        <w:tc>
          <w:tcPr>
            <w:tcW w:w="14742" w:type="dxa"/>
            <w:gridSpan w:val="12"/>
            <w:shd w:val="clear" w:color="auto" w:fill="0070C0"/>
            <w:vAlign w:val="center"/>
          </w:tcPr>
          <w:p w14:paraId="5B2AF5D2" w14:textId="7F402710" w:rsidR="00D14B9F" w:rsidRPr="00146249" w:rsidRDefault="00D14B9F" w:rsidP="00411657">
            <w:pPr>
              <w:rPr>
                <w:rFonts w:eastAsia="Times New Roman" w:cs="Arial"/>
                <w:b/>
                <w:bCs/>
                <w:color w:val="FFFFFF" w:themeColor="background1"/>
                <w:sz w:val="18"/>
                <w:szCs w:val="18"/>
              </w:rPr>
            </w:pPr>
            <w:r>
              <w:rPr>
                <w:b/>
                <w:color w:val="FFFFFF" w:themeColor="background1"/>
                <w:sz w:val="18"/>
              </w:rPr>
              <w:t>Évaluation</w:t>
            </w:r>
          </w:p>
        </w:tc>
      </w:tr>
      <w:tr w:rsidR="00573B0E" w:rsidRPr="00146249" w14:paraId="5B1086F3" w14:textId="3923BAA0" w:rsidTr="00573B0E">
        <w:tc>
          <w:tcPr>
            <w:tcW w:w="1779" w:type="dxa"/>
            <w:gridSpan w:val="2"/>
            <w:vMerge w:val="restart"/>
            <w:shd w:val="clear" w:color="auto" w:fill="auto"/>
            <w:vAlign w:val="center"/>
          </w:tcPr>
          <w:p w14:paraId="27CFE9AF" w14:textId="505C6554" w:rsidR="00573B0E" w:rsidRPr="00146249" w:rsidRDefault="00573B0E" w:rsidP="00411657">
            <w:pPr>
              <w:rPr>
                <w:b/>
                <w:sz w:val="16"/>
                <w:szCs w:val="16"/>
              </w:rPr>
            </w:pPr>
            <w:r>
              <w:rPr>
                <w:b/>
                <w:sz w:val="16"/>
              </w:rPr>
              <w:t>Critères d</w:t>
            </w:r>
            <w:r w:rsidR="00645497">
              <w:rPr>
                <w:b/>
                <w:sz w:val="16"/>
              </w:rPr>
              <w:t>’</w:t>
            </w:r>
            <w:r>
              <w:rPr>
                <w:b/>
                <w:sz w:val="16"/>
              </w:rPr>
              <w:t>évaluation</w:t>
            </w:r>
          </w:p>
        </w:tc>
        <w:tc>
          <w:tcPr>
            <w:tcW w:w="12963" w:type="dxa"/>
            <w:gridSpan w:val="10"/>
            <w:shd w:val="clear" w:color="auto" w:fill="auto"/>
            <w:vAlign w:val="center"/>
          </w:tcPr>
          <w:p w14:paraId="305CB0F9" w14:textId="62626542" w:rsidR="00573B0E" w:rsidRPr="00146249" w:rsidRDefault="00573B0E" w:rsidP="4B53267B">
            <w:pPr>
              <w:rPr>
                <w:rStyle w:val="Lienhypertexte"/>
                <w:color w:val="auto"/>
              </w:rPr>
            </w:pPr>
            <w:r>
              <w:rPr>
                <w:sz w:val="16"/>
              </w:rPr>
              <w:t>Les 100 points de cet indicateur sont répartis entre les options désignées par une lettre (50 points), et celles relatives au périmètre couvert</w:t>
            </w:r>
            <w:r>
              <w:t xml:space="preserve"> </w:t>
            </w:r>
            <w:r>
              <w:rPr>
                <w:sz w:val="16"/>
              </w:rPr>
              <w:t>(50 points). La note finale sera fondée sur les six meilleures combinaisons d</w:t>
            </w:r>
            <w:r w:rsidR="00645497">
              <w:rPr>
                <w:sz w:val="16"/>
              </w:rPr>
              <w:t>’</w:t>
            </w:r>
            <w:r>
              <w:rPr>
                <w:sz w:val="16"/>
              </w:rPr>
              <w:t>options désignées par des lettres et des chiffres.</w:t>
            </w:r>
          </w:p>
        </w:tc>
      </w:tr>
      <w:tr w:rsidR="00573B0E" w:rsidRPr="00146249" w14:paraId="6CE6249F" w14:textId="77777777" w:rsidTr="00573B0E">
        <w:tc>
          <w:tcPr>
            <w:tcW w:w="1779" w:type="dxa"/>
            <w:gridSpan w:val="2"/>
            <w:vMerge/>
            <w:vAlign w:val="center"/>
          </w:tcPr>
          <w:p w14:paraId="5C9A6EE0" w14:textId="77777777" w:rsidR="00573B0E" w:rsidRPr="00146249" w:rsidRDefault="00573B0E"/>
        </w:tc>
        <w:tc>
          <w:tcPr>
            <w:tcW w:w="445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610BE6" w14:textId="2C727D27" w:rsidR="00573B0E" w:rsidRPr="00146249" w:rsidRDefault="00573B0E" w:rsidP="7DAB320A">
            <w:pPr>
              <w:spacing w:line="257" w:lineRule="auto"/>
              <w:rPr>
                <w:sz w:val="16"/>
                <w:szCs w:val="16"/>
              </w:rPr>
            </w:pPr>
            <w:r>
              <w:rPr>
                <w:sz w:val="16"/>
              </w:rPr>
              <w:t>50 points pour les options désignées par une lettre</w:t>
            </w:r>
            <w:r w:rsidR="00953CE3">
              <w:rPr>
                <w:sz w:val="16"/>
              </w:rPr>
              <w:t> :</w:t>
            </w:r>
            <w:r>
              <w:rPr>
                <w:rStyle w:val="Lienhypertexte"/>
                <w:color w:val="auto"/>
                <w:sz w:val="16"/>
              </w:rPr>
              <w:t xml:space="preserve"> </w:t>
            </w:r>
          </w:p>
          <w:p w14:paraId="1DE2809D" w14:textId="5C95C850" w:rsidR="00573B0E" w:rsidRPr="00146249" w:rsidRDefault="00573B0E" w:rsidP="7DAB320A">
            <w:pPr>
              <w:rPr>
                <w:rStyle w:val="Lienhypertexte"/>
                <w:color w:val="auto"/>
                <w:sz w:val="16"/>
                <w:szCs w:val="16"/>
              </w:rPr>
            </w:pPr>
          </w:p>
          <w:p w14:paraId="26097540" w14:textId="5A3175E6" w:rsidR="00573B0E" w:rsidRPr="00146249" w:rsidRDefault="00573B0E" w:rsidP="00C060F1">
            <w:pPr>
              <w:rPr>
                <w:rStyle w:val="Lienhypertexte"/>
                <w:color w:val="auto"/>
                <w:sz w:val="16"/>
                <w:szCs w:val="16"/>
              </w:rPr>
            </w:pPr>
            <w:r>
              <w:rPr>
                <w:rStyle w:val="Lienhypertexte"/>
                <w:color w:val="auto"/>
                <w:sz w:val="16"/>
              </w:rPr>
              <w:t xml:space="preserve">50 points pour au moins 4 réponses cochées parmi les options A à </w:t>
            </w:r>
            <w:r>
              <w:rPr>
                <w:sz w:val="16"/>
              </w:rPr>
              <w:t>F</w:t>
            </w:r>
            <w:r>
              <w:rPr>
                <w:rStyle w:val="Lienhypertexte"/>
                <w:color w:val="auto"/>
                <w:sz w:val="16"/>
              </w:rPr>
              <w:t xml:space="preserve"> </w:t>
            </w:r>
            <w:r>
              <w:rPr>
                <w:rStyle w:val="Lienhypertexte"/>
                <w:b/>
                <w:color w:val="auto"/>
                <w:sz w:val="16"/>
              </w:rPr>
              <w:t>ET</w:t>
            </w:r>
            <w:r>
              <w:rPr>
                <w:rStyle w:val="Lienhypertexte"/>
                <w:color w:val="auto"/>
                <w:sz w:val="16"/>
              </w:rPr>
              <w:t xml:space="preserve"> les deux options G et </w:t>
            </w:r>
            <w:r>
              <w:rPr>
                <w:sz w:val="16"/>
              </w:rPr>
              <w:t>H</w:t>
            </w:r>
            <w:r>
              <w:rPr>
                <w:rStyle w:val="Lienhypertexte"/>
                <w:color w:val="auto"/>
                <w:sz w:val="16"/>
              </w:rPr>
              <w:t>.</w:t>
            </w:r>
          </w:p>
          <w:p w14:paraId="53E3EDAB" w14:textId="62AA106D" w:rsidR="00573B0E" w:rsidRPr="00146249" w:rsidRDefault="00573B0E" w:rsidP="00C060F1">
            <w:pPr>
              <w:rPr>
                <w:rStyle w:val="Lienhypertexte"/>
                <w:color w:val="auto"/>
                <w:sz w:val="16"/>
                <w:szCs w:val="16"/>
              </w:rPr>
            </w:pPr>
            <w:r>
              <w:rPr>
                <w:rStyle w:val="Lienhypertexte"/>
                <w:color w:val="auto"/>
                <w:sz w:val="16"/>
              </w:rPr>
              <w:t xml:space="preserve">33 points pour 3 réponses cochées parmi les A à </w:t>
            </w:r>
            <w:r>
              <w:rPr>
                <w:sz w:val="16"/>
              </w:rPr>
              <w:t>F</w:t>
            </w:r>
            <w:r>
              <w:rPr>
                <w:rStyle w:val="Lienhypertexte"/>
                <w:color w:val="auto"/>
                <w:sz w:val="16"/>
              </w:rPr>
              <w:t xml:space="preserve"> </w:t>
            </w:r>
            <w:r>
              <w:rPr>
                <w:rStyle w:val="Lienhypertexte"/>
                <w:b/>
                <w:color w:val="auto"/>
                <w:sz w:val="16"/>
              </w:rPr>
              <w:t>ET</w:t>
            </w:r>
            <w:r>
              <w:rPr>
                <w:rStyle w:val="Lienhypertexte"/>
                <w:color w:val="auto"/>
                <w:sz w:val="16"/>
              </w:rPr>
              <w:t xml:space="preserve"> les deux options G et </w:t>
            </w:r>
            <w:r>
              <w:rPr>
                <w:sz w:val="16"/>
              </w:rPr>
              <w:t>H</w:t>
            </w:r>
            <w:r>
              <w:rPr>
                <w:rStyle w:val="Lienhypertexte"/>
                <w:color w:val="auto"/>
                <w:sz w:val="16"/>
              </w:rPr>
              <w:t>.</w:t>
            </w:r>
          </w:p>
          <w:p w14:paraId="2B014D7F" w14:textId="1FA9DF99" w:rsidR="00573B0E" w:rsidRPr="00146249" w:rsidRDefault="00573B0E" w:rsidP="000A3AA7">
            <w:pPr>
              <w:rPr>
                <w:rStyle w:val="Lienhypertexte"/>
                <w:color w:val="auto"/>
                <w:sz w:val="16"/>
                <w:szCs w:val="16"/>
              </w:rPr>
            </w:pPr>
            <w:r>
              <w:rPr>
                <w:rStyle w:val="Lienhypertexte"/>
                <w:color w:val="auto"/>
                <w:sz w:val="16"/>
              </w:rPr>
              <w:t xml:space="preserve">16 points pour au moins 2 réponses cochées parmi les options A à </w:t>
            </w:r>
            <w:r>
              <w:rPr>
                <w:sz w:val="16"/>
              </w:rPr>
              <w:t>H</w:t>
            </w:r>
            <w:r>
              <w:rPr>
                <w:rStyle w:val="Lienhypertexte"/>
                <w:color w:val="auto"/>
                <w:sz w:val="16"/>
              </w:rPr>
              <w:t>.</w:t>
            </w:r>
          </w:p>
          <w:p w14:paraId="2C5D621A" w14:textId="1282ABC3" w:rsidR="00573B0E" w:rsidRPr="00146249" w:rsidRDefault="00573B0E" w:rsidP="000A3AA7">
            <w:pPr>
              <w:rPr>
                <w:rStyle w:val="Lienhypertexte"/>
                <w:color w:val="auto"/>
                <w:sz w:val="16"/>
                <w:szCs w:val="16"/>
              </w:rPr>
            </w:pPr>
            <w:r>
              <w:rPr>
                <w:rStyle w:val="Lienhypertexte"/>
                <w:color w:val="auto"/>
                <w:sz w:val="16"/>
              </w:rPr>
              <w:t xml:space="preserve">0 point pour 1 réponse cochée parmi les options A </w:t>
            </w:r>
            <w:r>
              <w:rPr>
                <w:sz w:val="16"/>
              </w:rPr>
              <w:t xml:space="preserve">à </w:t>
            </w:r>
            <w:r>
              <w:rPr>
                <w:rStyle w:val="Lienhypertexte"/>
                <w:color w:val="auto"/>
                <w:sz w:val="16"/>
              </w:rPr>
              <w:t>I</w:t>
            </w:r>
            <w:r>
              <w:rPr>
                <w:rStyle w:val="Lienhypertexte"/>
                <w:sz w:val="16"/>
              </w:rPr>
              <w:t xml:space="preserve"> </w:t>
            </w:r>
            <w:r>
              <w:rPr>
                <w:rStyle w:val="Lienhypertexte"/>
                <w:b/>
                <w:color w:val="000000" w:themeColor="text1"/>
                <w:sz w:val="16"/>
              </w:rPr>
              <w:t>OU</w:t>
            </w:r>
            <w:r>
              <w:rPr>
                <w:rStyle w:val="Lienhypertexte"/>
                <w:sz w:val="16"/>
              </w:rPr>
              <w:t xml:space="preserve"> </w:t>
            </w:r>
            <w:r>
              <w:rPr>
                <w:rStyle w:val="Lienhypertexte"/>
                <w:color w:val="auto"/>
                <w:sz w:val="16"/>
              </w:rPr>
              <w:t>l</w:t>
            </w:r>
            <w:r w:rsidR="00645497">
              <w:rPr>
                <w:rStyle w:val="Lienhypertexte"/>
                <w:color w:val="auto"/>
                <w:sz w:val="16"/>
              </w:rPr>
              <w:t>’</w:t>
            </w:r>
            <w:r>
              <w:rPr>
                <w:rStyle w:val="Lienhypertexte"/>
                <w:color w:val="auto"/>
                <w:sz w:val="16"/>
              </w:rPr>
              <w:t xml:space="preserve">option J. </w:t>
            </w:r>
          </w:p>
        </w:tc>
        <w:tc>
          <w:tcPr>
            <w:tcW w:w="70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E05090" w14:textId="27A454A5" w:rsidR="00573B0E" w:rsidRPr="00146249" w:rsidRDefault="00573B0E" w:rsidP="00AC7119">
            <w:pPr>
              <w:rPr>
                <w:rStyle w:val="Lienhypertexte"/>
                <w:b/>
                <w:bCs/>
                <w:color w:val="auto"/>
                <w:sz w:val="16"/>
                <w:szCs w:val="16"/>
              </w:rPr>
            </w:pPr>
            <w:r>
              <w:rPr>
                <w:rStyle w:val="Lienhypertexte"/>
                <w:b/>
                <w:color w:val="auto"/>
                <w:sz w:val="16"/>
              </w:rPr>
              <w:t>ET</w:t>
            </w:r>
          </w:p>
        </w:tc>
        <w:tc>
          <w:tcPr>
            <w:tcW w:w="35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3C3294" w14:textId="66F52773" w:rsidR="00573B0E" w:rsidRPr="00146249" w:rsidRDefault="00573B0E" w:rsidP="7DAB320A">
            <w:pPr>
              <w:spacing w:line="257" w:lineRule="auto"/>
              <w:rPr>
                <w:rFonts w:ascii="Calibri" w:eastAsia="Calibri" w:hAnsi="Calibri" w:cs="Calibri"/>
                <w:sz w:val="16"/>
                <w:szCs w:val="16"/>
              </w:rPr>
            </w:pPr>
            <w:r>
              <w:rPr>
                <w:sz w:val="16"/>
              </w:rPr>
              <w:t>50 points pour le périmètre couvert</w:t>
            </w:r>
            <w:r w:rsidR="00953CE3">
              <w:rPr>
                <w:sz w:val="16"/>
              </w:rPr>
              <w:t> :</w:t>
            </w:r>
          </w:p>
          <w:p w14:paraId="696D52CC" w14:textId="77777777" w:rsidR="00573B0E" w:rsidRPr="00146249" w:rsidRDefault="00573B0E" w:rsidP="7DAB320A">
            <w:pPr>
              <w:rPr>
                <w:rStyle w:val="Lienhypertexte"/>
                <w:color w:val="auto"/>
                <w:sz w:val="16"/>
                <w:szCs w:val="16"/>
              </w:rPr>
            </w:pPr>
          </w:p>
          <w:p w14:paraId="0133BE6C" w14:textId="59BBBBF7" w:rsidR="00573B0E" w:rsidRPr="00146249" w:rsidRDefault="00573B0E" w:rsidP="7DAB320A">
            <w:pPr>
              <w:rPr>
                <w:rStyle w:val="Lienhypertexte"/>
                <w:color w:val="auto"/>
                <w:sz w:val="16"/>
                <w:szCs w:val="16"/>
              </w:rPr>
            </w:pPr>
            <w:r>
              <w:rPr>
                <w:rStyle w:val="Lienhypertexte"/>
                <w:color w:val="auto"/>
                <w:sz w:val="16"/>
              </w:rPr>
              <w:t>Pour les réponses A à H, chaque option est notée comme suit</w:t>
            </w:r>
            <w:r w:rsidR="00953CE3">
              <w:rPr>
                <w:rStyle w:val="Lienhypertexte"/>
                <w:color w:val="auto"/>
                <w:sz w:val="16"/>
              </w:rPr>
              <w:t> :</w:t>
            </w:r>
          </w:p>
          <w:p w14:paraId="391CE411" w14:textId="04F71218" w:rsidR="00573B0E" w:rsidRPr="00146249" w:rsidRDefault="00573B0E" w:rsidP="005B6D71">
            <w:pPr>
              <w:rPr>
                <w:rStyle w:val="Lienhypertexte"/>
                <w:color w:val="auto"/>
              </w:rPr>
            </w:pPr>
            <w:r>
              <w:rPr>
                <w:rStyle w:val="Lienhypertexte"/>
                <w:color w:val="auto"/>
                <w:sz w:val="16"/>
              </w:rPr>
              <w:t xml:space="preserve">50/6 points pour toutes les options (1) cochées. </w:t>
            </w:r>
          </w:p>
          <w:p w14:paraId="246627CF" w14:textId="4B0D1340" w:rsidR="00573B0E" w:rsidRPr="00146249" w:rsidRDefault="00573B0E" w:rsidP="005B6D71">
            <w:pPr>
              <w:rPr>
                <w:rStyle w:val="Lienhypertexte"/>
                <w:color w:val="auto"/>
                <w:sz w:val="16"/>
                <w:szCs w:val="16"/>
              </w:rPr>
            </w:pPr>
            <w:r>
              <w:rPr>
                <w:rStyle w:val="Lienhypertexte"/>
                <w:color w:val="auto"/>
                <w:sz w:val="16"/>
              </w:rPr>
              <w:t>25/6 points pour la majorité d</w:t>
            </w:r>
            <w:r w:rsidR="00645497">
              <w:rPr>
                <w:rStyle w:val="Lienhypertexte"/>
                <w:color w:val="auto"/>
                <w:sz w:val="16"/>
              </w:rPr>
              <w:t>’</w:t>
            </w:r>
            <w:r>
              <w:rPr>
                <w:rStyle w:val="Lienhypertexte"/>
                <w:color w:val="auto"/>
                <w:sz w:val="16"/>
              </w:rPr>
              <w:t xml:space="preserve">options (2) cochées. </w:t>
            </w:r>
          </w:p>
          <w:p w14:paraId="5B4B965A" w14:textId="06934FB0" w:rsidR="00573B0E" w:rsidRPr="00146249" w:rsidRDefault="00573B0E" w:rsidP="7DAB320A">
            <w:pPr>
              <w:spacing w:line="257" w:lineRule="auto"/>
              <w:rPr>
                <w:sz w:val="16"/>
                <w:szCs w:val="16"/>
              </w:rPr>
            </w:pPr>
            <w:r>
              <w:rPr>
                <w:rStyle w:val="Lienhypertexte"/>
                <w:color w:val="auto"/>
                <w:sz w:val="16"/>
              </w:rPr>
              <w:t>12/6 points pour une minorité d</w:t>
            </w:r>
            <w:r w:rsidR="00645497">
              <w:rPr>
                <w:rStyle w:val="Lienhypertexte"/>
                <w:color w:val="auto"/>
                <w:sz w:val="16"/>
              </w:rPr>
              <w:t>’</w:t>
            </w:r>
            <w:r>
              <w:rPr>
                <w:rStyle w:val="Lienhypertexte"/>
                <w:color w:val="auto"/>
                <w:sz w:val="16"/>
              </w:rPr>
              <w:t>options (3) cochées.</w:t>
            </w:r>
          </w:p>
        </w:tc>
        <w:tc>
          <w:tcPr>
            <w:tcW w:w="42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5E42F7" w14:textId="77DE738D" w:rsidR="00573B0E" w:rsidRPr="00146249" w:rsidRDefault="00573B0E" w:rsidP="7DAB320A">
            <w:pPr>
              <w:rPr>
                <w:rStyle w:val="Lienhypertexte"/>
                <w:color w:val="auto"/>
                <w:sz w:val="16"/>
                <w:szCs w:val="16"/>
              </w:rPr>
            </w:pPr>
            <w:r>
              <w:rPr>
                <w:rStyle w:val="Lienhypertexte"/>
                <w:color w:val="auto"/>
                <w:sz w:val="16"/>
              </w:rPr>
              <w:t>Autres informations</w:t>
            </w:r>
            <w:r w:rsidR="00953CE3">
              <w:rPr>
                <w:rStyle w:val="Lienhypertexte"/>
                <w:color w:val="auto"/>
                <w:sz w:val="16"/>
              </w:rPr>
              <w:t> :</w:t>
            </w:r>
          </w:p>
          <w:p w14:paraId="58DB63F4" w14:textId="77777777" w:rsidR="00573B0E" w:rsidRPr="00146249" w:rsidRDefault="00573B0E" w:rsidP="7DAB320A">
            <w:pPr>
              <w:rPr>
                <w:rStyle w:val="Lienhypertexte"/>
                <w:color w:val="auto"/>
                <w:sz w:val="16"/>
                <w:szCs w:val="16"/>
              </w:rPr>
            </w:pPr>
          </w:p>
          <w:p w14:paraId="26ABBC6F" w14:textId="6E755855" w:rsidR="00573B0E" w:rsidRPr="00146249" w:rsidRDefault="0035234B" w:rsidP="7DAB320A">
            <w:pPr>
              <w:rPr>
                <w:sz w:val="16"/>
                <w:szCs w:val="16"/>
              </w:rPr>
            </w:pPr>
            <w:r>
              <w:rPr>
                <w:sz w:val="16"/>
              </w:rPr>
              <w:t xml:space="preserve">Si vous sélectionnez </w:t>
            </w:r>
            <w:r w:rsidR="00953CE3">
              <w:rPr>
                <w:sz w:val="16"/>
              </w:rPr>
              <w:t>« </w:t>
            </w:r>
            <w:r>
              <w:rPr>
                <w:sz w:val="16"/>
              </w:rPr>
              <w:t>J</w:t>
            </w:r>
            <w:r w:rsidR="00953CE3">
              <w:rPr>
                <w:sz w:val="16"/>
              </w:rPr>
              <w:t> »</w:t>
            </w:r>
            <w:r>
              <w:rPr>
                <w:sz w:val="16"/>
              </w:rPr>
              <w:t>, vous obtiendrez une note de 0/100 points pour cet indicateur.</w:t>
            </w:r>
          </w:p>
          <w:p w14:paraId="1C3C49E0" w14:textId="77777777" w:rsidR="00573B0E" w:rsidRPr="00146249" w:rsidRDefault="00573B0E" w:rsidP="7DAB320A">
            <w:pPr>
              <w:rPr>
                <w:sz w:val="16"/>
                <w:szCs w:val="16"/>
              </w:rPr>
            </w:pPr>
          </w:p>
          <w:p w14:paraId="59F11621" w14:textId="76D0AC84" w:rsidR="00573B0E" w:rsidRPr="00146249" w:rsidRDefault="00573B0E" w:rsidP="7DAB320A">
            <w:pPr>
              <w:rPr>
                <w:rStyle w:val="Lienhypertexte"/>
                <w:color w:val="auto"/>
                <w:sz w:val="16"/>
                <w:szCs w:val="16"/>
              </w:rPr>
            </w:pPr>
            <w:r>
              <w:rPr>
                <w:sz w:val="16"/>
              </w:rPr>
              <w:t>L</w:t>
            </w:r>
            <w:r w:rsidR="00645497">
              <w:rPr>
                <w:sz w:val="16"/>
              </w:rPr>
              <w:t>’</w:t>
            </w:r>
            <w:r>
              <w:rPr>
                <w:sz w:val="16"/>
              </w:rPr>
              <w:t>évaluation sera fondée sur la meilleure combinaison d</w:t>
            </w:r>
            <w:r w:rsidR="00645497">
              <w:rPr>
                <w:sz w:val="16"/>
              </w:rPr>
              <w:t>’</w:t>
            </w:r>
            <w:r>
              <w:rPr>
                <w:sz w:val="16"/>
              </w:rPr>
              <w:t>options.</w:t>
            </w:r>
          </w:p>
        </w:tc>
      </w:tr>
      <w:tr w:rsidR="00D14B9F" w:rsidRPr="00146249" w14:paraId="1119C7C0" w14:textId="77777777" w:rsidTr="00573B0E">
        <w:trPr>
          <w:trHeight w:val="300"/>
        </w:trPr>
        <w:tc>
          <w:tcPr>
            <w:tcW w:w="1773" w:type="dxa"/>
            <w:shd w:val="clear" w:color="auto" w:fill="auto"/>
            <w:vAlign w:val="center"/>
          </w:tcPr>
          <w:p w14:paraId="2415FACF" w14:textId="49CB35CA" w:rsidR="00D14B9F" w:rsidRPr="00146249" w:rsidDel="002635ED" w:rsidRDefault="00895FFF" w:rsidP="00411657">
            <w:pPr>
              <w:rPr>
                <w:b/>
                <w:bCs/>
                <w:sz w:val="16"/>
                <w:szCs w:val="16"/>
              </w:rPr>
            </w:pPr>
            <w:r>
              <w:rPr>
                <w:b/>
                <w:sz w:val="16"/>
              </w:rPr>
              <w:t xml:space="preserve">Notation de la réponse </w:t>
            </w:r>
            <w:r w:rsidR="00953CE3">
              <w:rPr>
                <w:b/>
                <w:sz w:val="16"/>
              </w:rPr>
              <w:t>« </w:t>
            </w:r>
            <w:r>
              <w:rPr>
                <w:b/>
                <w:sz w:val="16"/>
              </w:rPr>
              <w:t>Autres</w:t>
            </w:r>
            <w:r w:rsidR="00953CE3">
              <w:rPr>
                <w:b/>
                <w:sz w:val="16"/>
              </w:rPr>
              <w:t> »</w:t>
            </w:r>
          </w:p>
        </w:tc>
        <w:tc>
          <w:tcPr>
            <w:tcW w:w="12969" w:type="dxa"/>
            <w:gridSpan w:val="11"/>
            <w:shd w:val="clear" w:color="auto" w:fill="auto"/>
            <w:vAlign w:val="center"/>
          </w:tcPr>
          <w:p w14:paraId="7A43AB91" w14:textId="6226DAF4" w:rsidR="00D14B9F" w:rsidRPr="00146249" w:rsidRDefault="00D14B9F" w:rsidP="00411657">
            <w:pPr>
              <w:rPr>
                <w:rStyle w:val="Lienhypertexte"/>
                <w:color w:val="000000" w:themeColor="text1"/>
              </w:rPr>
            </w:pPr>
            <w:r>
              <w:rPr>
                <w:rStyle w:val="Lienhypertexte"/>
                <w:color w:val="000000" w:themeColor="text1"/>
                <w:sz w:val="16"/>
              </w:rPr>
              <w:t xml:space="preserve">La réponse </w:t>
            </w:r>
            <w:r w:rsidR="00953CE3">
              <w:rPr>
                <w:rStyle w:val="Lienhypertexte"/>
                <w:color w:val="000000" w:themeColor="text1"/>
                <w:sz w:val="16"/>
              </w:rPr>
              <w:t>« </w:t>
            </w:r>
            <w:r>
              <w:rPr>
                <w:rStyle w:val="Lienhypertexte"/>
                <w:color w:val="000000" w:themeColor="text1"/>
                <w:sz w:val="16"/>
              </w:rPr>
              <w:t>Autres</w:t>
            </w:r>
            <w:r w:rsidR="00953CE3">
              <w:rPr>
                <w:rStyle w:val="Lienhypertexte"/>
                <w:color w:val="000000" w:themeColor="text1"/>
                <w:sz w:val="16"/>
              </w:rPr>
              <w:t> »</w:t>
            </w:r>
            <w:r>
              <w:rPr>
                <w:rStyle w:val="Lienhypertexte"/>
                <w:color w:val="000000" w:themeColor="text1"/>
                <w:sz w:val="16"/>
              </w:rPr>
              <w:t xml:space="preserve"> (I) ne sera pas prise en compte au regard des critères de notation, étant donné que les options prédéfinies ont été identifiées comme couvrant les bonnes pratiques.</w:t>
            </w:r>
          </w:p>
        </w:tc>
      </w:tr>
      <w:tr w:rsidR="00D14B9F" w:rsidRPr="00146249" w14:paraId="4E7BDDD1" w14:textId="77777777" w:rsidTr="00573B0E">
        <w:trPr>
          <w:trHeight w:val="300"/>
        </w:trPr>
        <w:tc>
          <w:tcPr>
            <w:tcW w:w="1773" w:type="dxa"/>
            <w:shd w:val="clear" w:color="auto" w:fill="auto"/>
            <w:vAlign w:val="center"/>
          </w:tcPr>
          <w:p w14:paraId="2510BDC9" w14:textId="77777777" w:rsidR="00D14B9F" w:rsidRPr="00146249" w:rsidDel="002635ED" w:rsidRDefault="00D14B9F" w:rsidP="00411657">
            <w:pPr>
              <w:spacing w:line="240" w:lineRule="auto"/>
              <w:rPr>
                <w:b/>
                <w:bCs/>
                <w:sz w:val="16"/>
                <w:szCs w:val="16"/>
              </w:rPr>
            </w:pPr>
            <w:r>
              <w:rPr>
                <w:b/>
                <w:sz w:val="16"/>
              </w:rPr>
              <w:t>Multiplicateur</w:t>
            </w:r>
          </w:p>
        </w:tc>
        <w:tc>
          <w:tcPr>
            <w:tcW w:w="12969" w:type="dxa"/>
            <w:gridSpan w:val="11"/>
            <w:shd w:val="clear" w:color="auto" w:fill="auto"/>
            <w:vAlign w:val="center"/>
          </w:tcPr>
          <w:p w14:paraId="0E4D81DE" w14:textId="6F6437A7" w:rsidR="00D14B9F" w:rsidRPr="00146249" w:rsidRDefault="00B44DBE" w:rsidP="00411657">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18282E82" w14:textId="00503954" w:rsidR="00A1260B" w:rsidRPr="00146249" w:rsidRDefault="00A1260B">
      <w:pPr>
        <w:spacing w:after="160" w:line="259" w:lineRule="auto"/>
      </w:pPr>
      <w:r>
        <w:br w:type="page"/>
      </w:r>
    </w:p>
    <w:p w14:paraId="34726623" w14:textId="5E0B091C" w:rsidR="00A1260B" w:rsidRPr="00146249" w:rsidRDefault="00A1260B" w:rsidP="00A1260B">
      <w:pPr>
        <w:pStyle w:val="Titre1"/>
      </w:pPr>
      <w:bookmarkStart w:id="15" w:name="_Toc124163342"/>
      <w:r>
        <w:lastRenderedPageBreak/>
        <w:t>Sélection, nomination et suivi de sociétés de gestion immobilière tierces</w:t>
      </w:r>
      <w:bookmarkEnd w:id="15"/>
    </w:p>
    <w:p w14:paraId="23C52129" w14:textId="6DAD995E" w:rsidR="00A1260B" w:rsidRPr="00146249" w:rsidRDefault="00A1260B" w:rsidP="00A1260B">
      <w:pPr>
        <w:pStyle w:val="Titre2"/>
        <w:tabs>
          <w:tab w:val="left" w:pos="12758"/>
        </w:tabs>
        <w:rPr>
          <w:rFonts w:eastAsia="MS PGothic" w:cs="Times New Roman"/>
          <w:caps w:val="0"/>
          <w:color w:val="auto"/>
          <w:sz w:val="20"/>
          <w:szCs w:val="20"/>
        </w:rPr>
      </w:pPr>
      <w:bookmarkStart w:id="16" w:name="_Toc124163343"/>
      <w:r>
        <w:t>Processus de sélection de sociétés de gestion immobilière tierces [RE 6]</w:t>
      </w:r>
      <w:bookmarkEnd w:id="1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555D75" w:rsidRPr="00146249" w14:paraId="7129E829" w14:textId="77777777" w:rsidTr="0F056B04">
        <w:trPr>
          <w:trHeight w:val="367"/>
        </w:trPr>
        <w:tc>
          <w:tcPr>
            <w:tcW w:w="1841" w:type="dxa"/>
            <w:vMerge w:val="restart"/>
            <w:shd w:val="clear" w:color="auto" w:fill="DFF5F9"/>
            <w:vAlign w:val="center"/>
            <w:hideMark/>
          </w:tcPr>
          <w:p w14:paraId="5C95F091" w14:textId="7F1FD40D" w:rsidR="00A1260B" w:rsidRPr="00146249" w:rsidRDefault="00A1260B" w:rsidP="00B95587">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7F3AE03C" w14:textId="77777777" w:rsidR="00A1260B" w:rsidRPr="00146249" w:rsidRDefault="00A1260B" w:rsidP="00B95587">
            <w:pPr>
              <w:spacing w:line="240" w:lineRule="auto"/>
              <w:jc w:val="center"/>
              <w:textAlignment w:val="baseline"/>
              <w:rPr>
                <w:rFonts w:eastAsia="Times New Roman" w:cs="Arial"/>
                <w:b/>
                <w:sz w:val="14"/>
                <w:szCs w:val="14"/>
                <w:lang w:eastAsia="en-GB"/>
              </w:rPr>
            </w:pPr>
          </w:p>
          <w:p w14:paraId="10B95DC7" w14:textId="28E426C4" w:rsidR="00A1260B" w:rsidRPr="00146249" w:rsidRDefault="00A1260B" w:rsidP="00B95587">
            <w:pPr>
              <w:pStyle w:val="Indicatorsubsection"/>
              <w:rPr>
                <w:sz w:val="18"/>
                <w:szCs w:val="18"/>
              </w:rPr>
            </w:pPr>
            <w:r>
              <w:t>RE 6</w:t>
            </w:r>
          </w:p>
        </w:tc>
        <w:tc>
          <w:tcPr>
            <w:tcW w:w="1559" w:type="dxa"/>
            <w:shd w:val="clear" w:color="auto" w:fill="DFF5F9"/>
            <w:vAlign w:val="center"/>
            <w:hideMark/>
          </w:tcPr>
          <w:p w14:paraId="324F5810" w14:textId="40AD249E" w:rsidR="00A1260B" w:rsidRPr="00146249" w:rsidRDefault="00645497" w:rsidP="00B95587">
            <w:pPr>
              <w:spacing w:line="240" w:lineRule="auto"/>
              <w:textAlignment w:val="baseline"/>
              <w:rPr>
                <w:rFonts w:eastAsia="Times New Roman" w:cs="Arial"/>
                <w:sz w:val="14"/>
                <w:szCs w:val="14"/>
              </w:rPr>
            </w:pPr>
            <w:r>
              <w:rPr>
                <w:b/>
                <w:sz w:val="14"/>
              </w:rPr>
              <w:t>Lien avec :</w:t>
            </w:r>
            <w:r w:rsidR="00A1260B">
              <w:rPr>
                <w:b/>
                <w:sz w:val="14"/>
              </w:rPr>
              <w:t xml:space="preserve"> </w:t>
            </w:r>
          </w:p>
        </w:tc>
        <w:tc>
          <w:tcPr>
            <w:tcW w:w="2835" w:type="dxa"/>
            <w:shd w:val="clear" w:color="auto" w:fill="DFF5F9"/>
            <w:vAlign w:val="center"/>
          </w:tcPr>
          <w:p w14:paraId="28F21D34" w14:textId="72B7E6D2" w:rsidR="00A1260B" w:rsidRPr="00146249" w:rsidRDefault="00D2120D" w:rsidP="00B95587">
            <w:pPr>
              <w:spacing w:line="240" w:lineRule="auto"/>
              <w:textAlignment w:val="baseline"/>
              <w:rPr>
                <w:rFonts w:eastAsia="Times New Roman" w:cs="Arial"/>
                <w:sz w:val="14"/>
                <w:szCs w:val="14"/>
              </w:rPr>
            </w:pPr>
            <w:r>
              <w:rPr>
                <w:b/>
                <w:sz w:val="22"/>
              </w:rPr>
              <w:t>OO 21, OO 26</w:t>
            </w:r>
          </w:p>
        </w:tc>
        <w:tc>
          <w:tcPr>
            <w:tcW w:w="4678" w:type="dxa"/>
            <w:gridSpan w:val="2"/>
            <w:vMerge w:val="restart"/>
            <w:shd w:val="clear" w:color="auto" w:fill="DFF5F9"/>
            <w:vAlign w:val="center"/>
          </w:tcPr>
          <w:p w14:paraId="6B5720FD" w14:textId="77777777" w:rsidR="00A1260B" w:rsidRPr="00146249" w:rsidRDefault="00A1260B" w:rsidP="00B95587">
            <w:pPr>
              <w:spacing w:line="240" w:lineRule="auto"/>
              <w:jc w:val="center"/>
              <w:textAlignment w:val="baseline"/>
              <w:rPr>
                <w:rFonts w:eastAsia="Times New Roman" w:cs="Arial"/>
                <w:sz w:val="14"/>
                <w:szCs w:val="14"/>
              </w:rPr>
            </w:pPr>
            <w:r>
              <w:rPr>
                <w:b/>
                <w:sz w:val="14"/>
              </w:rPr>
              <w:t>Sous-section</w:t>
            </w:r>
            <w:r>
              <w:rPr>
                <w:sz w:val="14"/>
              </w:rPr>
              <w:t> </w:t>
            </w:r>
          </w:p>
          <w:p w14:paraId="08998698" w14:textId="77777777" w:rsidR="00A1260B" w:rsidRPr="00146249" w:rsidRDefault="00A1260B" w:rsidP="00B95587">
            <w:pPr>
              <w:spacing w:line="240" w:lineRule="auto"/>
              <w:jc w:val="center"/>
              <w:textAlignment w:val="baseline"/>
              <w:rPr>
                <w:rFonts w:eastAsia="Times New Roman" w:cs="Arial"/>
                <w:sz w:val="14"/>
                <w:szCs w:val="14"/>
                <w:lang w:eastAsia="en-GB"/>
              </w:rPr>
            </w:pPr>
          </w:p>
          <w:p w14:paraId="04CD324A" w14:textId="6B0CB346" w:rsidR="00A1260B" w:rsidRPr="00146249" w:rsidRDefault="00A1260B" w:rsidP="00B95587">
            <w:pPr>
              <w:jc w:val="center"/>
              <w:rPr>
                <w:sz w:val="18"/>
                <w:szCs w:val="18"/>
              </w:rPr>
            </w:pPr>
            <w:r>
              <w:rPr>
                <w:b/>
                <w:sz w:val="22"/>
              </w:rPr>
              <w:t>Processus de sélection de sociétés de gestion immobilière tierces</w:t>
            </w:r>
          </w:p>
        </w:tc>
        <w:tc>
          <w:tcPr>
            <w:tcW w:w="1985" w:type="dxa"/>
            <w:vMerge w:val="restart"/>
            <w:shd w:val="clear" w:color="auto" w:fill="DFF5F9"/>
            <w:vAlign w:val="center"/>
            <w:hideMark/>
          </w:tcPr>
          <w:p w14:paraId="4F0EF5C8" w14:textId="77777777" w:rsidR="00A1260B" w:rsidRPr="00146249" w:rsidRDefault="00A1260B" w:rsidP="00B95587">
            <w:pPr>
              <w:spacing w:line="240" w:lineRule="auto"/>
              <w:jc w:val="center"/>
              <w:textAlignment w:val="baseline"/>
              <w:rPr>
                <w:rFonts w:eastAsia="Times New Roman" w:cs="Arial"/>
                <w:b/>
                <w:bCs/>
                <w:sz w:val="14"/>
                <w:szCs w:val="14"/>
              </w:rPr>
            </w:pPr>
            <w:r>
              <w:rPr>
                <w:b/>
                <w:sz w:val="14"/>
              </w:rPr>
              <w:t>Principe des PRI</w:t>
            </w:r>
          </w:p>
          <w:p w14:paraId="0BF7DCA4" w14:textId="77777777" w:rsidR="00A1260B" w:rsidRPr="00146249" w:rsidRDefault="00A1260B" w:rsidP="00B95587">
            <w:pPr>
              <w:spacing w:line="240" w:lineRule="auto"/>
              <w:jc w:val="center"/>
              <w:textAlignment w:val="baseline"/>
              <w:rPr>
                <w:rFonts w:eastAsia="Times New Roman" w:cs="Arial"/>
                <w:b/>
                <w:bCs/>
                <w:sz w:val="14"/>
                <w:szCs w:val="14"/>
                <w:lang w:eastAsia="en-GB"/>
              </w:rPr>
            </w:pPr>
          </w:p>
          <w:p w14:paraId="3ED83108" w14:textId="3FC03707" w:rsidR="00A1260B" w:rsidRPr="00146249" w:rsidRDefault="00A1260B" w:rsidP="00B95587">
            <w:pPr>
              <w:spacing w:line="240" w:lineRule="auto"/>
              <w:jc w:val="center"/>
              <w:textAlignment w:val="baseline"/>
              <w:rPr>
                <w:rFonts w:eastAsia="Times New Roman" w:cs="Arial"/>
                <w:sz w:val="18"/>
                <w:szCs w:val="18"/>
              </w:rPr>
            </w:pPr>
            <w:r>
              <w:rPr>
                <w:b/>
                <w:sz w:val="22"/>
              </w:rPr>
              <w:t>1, 4</w:t>
            </w:r>
          </w:p>
        </w:tc>
        <w:tc>
          <w:tcPr>
            <w:tcW w:w="1986" w:type="dxa"/>
            <w:vMerge w:val="restart"/>
            <w:shd w:val="clear" w:color="auto" w:fill="00B0F0"/>
            <w:tcMar>
              <w:top w:w="113" w:type="dxa"/>
              <w:left w:w="113" w:type="dxa"/>
              <w:bottom w:w="113" w:type="dxa"/>
              <w:right w:w="113" w:type="dxa"/>
            </w:tcMar>
            <w:vAlign w:val="center"/>
            <w:hideMark/>
          </w:tcPr>
          <w:p w14:paraId="06DDD541" w14:textId="24A10189" w:rsidR="00A1260B" w:rsidRPr="00146249" w:rsidRDefault="00A1260B" w:rsidP="00B95587">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074ACDD2" w14:textId="77777777" w:rsidR="00A1260B" w:rsidRPr="00146249" w:rsidRDefault="00A1260B" w:rsidP="00B95587">
            <w:pPr>
              <w:spacing w:line="240" w:lineRule="auto"/>
              <w:jc w:val="center"/>
              <w:textAlignment w:val="baseline"/>
              <w:rPr>
                <w:rFonts w:eastAsia="Times New Roman" w:cs="Arial"/>
                <w:b/>
                <w:bCs/>
                <w:color w:val="FFFFFF" w:themeColor="background1"/>
                <w:sz w:val="14"/>
                <w:szCs w:val="14"/>
                <w:lang w:eastAsia="en-GB"/>
              </w:rPr>
            </w:pPr>
          </w:p>
          <w:p w14:paraId="5BC6B566" w14:textId="77777777" w:rsidR="00A1260B" w:rsidRPr="00146249" w:rsidRDefault="00A1260B" w:rsidP="00B95587">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554536" w:rsidRPr="00146249" w14:paraId="34B82516" w14:textId="77777777" w:rsidTr="0F056B04">
        <w:trPr>
          <w:trHeight w:val="367"/>
        </w:trPr>
        <w:tc>
          <w:tcPr>
            <w:tcW w:w="1841" w:type="dxa"/>
            <w:vMerge/>
            <w:vAlign w:val="center"/>
          </w:tcPr>
          <w:p w14:paraId="6FBC727D" w14:textId="77777777" w:rsidR="00A1260B" w:rsidRPr="00146249" w:rsidRDefault="00A1260B" w:rsidP="00B9558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B812085" w14:textId="18E7DC6A" w:rsidR="00A1260B" w:rsidRPr="00146249" w:rsidRDefault="00A1260B" w:rsidP="00B95587">
            <w:pPr>
              <w:spacing w:line="240" w:lineRule="auto"/>
              <w:textAlignment w:val="baseline"/>
              <w:rPr>
                <w:rFonts w:eastAsia="Times New Roman" w:cs="Arial"/>
                <w:b/>
                <w:sz w:val="14"/>
                <w:szCs w:val="14"/>
              </w:rPr>
            </w:pPr>
            <w:r>
              <w:rPr>
                <w:b/>
                <w:sz w:val="14"/>
              </w:rPr>
              <w:t>Accès à</w:t>
            </w:r>
            <w:r w:rsidR="00953CE3">
              <w:rPr>
                <w:b/>
                <w:sz w:val="14"/>
              </w:rPr>
              <w:t> :</w:t>
            </w:r>
          </w:p>
        </w:tc>
        <w:tc>
          <w:tcPr>
            <w:tcW w:w="2835" w:type="dxa"/>
            <w:shd w:val="clear" w:color="auto" w:fill="DFF5F9"/>
            <w:vAlign w:val="center"/>
          </w:tcPr>
          <w:p w14:paraId="13C95294" w14:textId="3A91F959" w:rsidR="00A1260B" w:rsidRPr="00146249" w:rsidRDefault="00BD0C93" w:rsidP="00B95587">
            <w:pPr>
              <w:spacing w:line="240" w:lineRule="auto"/>
              <w:textAlignment w:val="baseline"/>
              <w:rPr>
                <w:rFonts w:eastAsia="Times New Roman" w:cs="Arial"/>
                <w:b/>
                <w:sz w:val="14"/>
                <w:szCs w:val="14"/>
              </w:rPr>
            </w:pPr>
            <w:r>
              <w:rPr>
                <w:b/>
                <w:sz w:val="22"/>
              </w:rPr>
              <w:t>Sans objet</w:t>
            </w:r>
          </w:p>
        </w:tc>
        <w:tc>
          <w:tcPr>
            <w:tcW w:w="4678" w:type="dxa"/>
            <w:gridSpan w:val="2"/>
            <w:vMerge/>
            <w:vAlign w:val="center"/>
          </w:tcPr>
          <w:p w14:paraId="2D71BD73" w14:textId="77777777" w:rsidR="00A1260B" w:rsidRPr="00146249" w:rsidRDefault="00A1260B" w:rsidP="00B95587">
            <w:pPr>
              <w:spacing w:line="240" w:lineRule="auto"/>
              <w:jc w:val="center"/>
              <w:textAlignment w:val="baseline"/>
              <w:rPr>
                <w:rFonts w:eastAsia="Times New Roman" w:cs="Arial"/>
                <w:b/>
                <w:sz w:val="14"/>
                <w:szCs w:val="14"/>
                <w:lang w:eastAsia="en-GB"/>
              </w:rPr>
            </w:pPr>
          </w:p>
        </w:tc>
        <w:tc>
          <w:tcPr>
            <w:tcW w:w="1985" w:type="dxa"/>
            <w:vMerge/>
            <w:vAlign w:val="center"/>
          </w:tcPr>
          <w:p w14:paraId="7F7DBBC4" w14:textId="77777777" w:rsidR="00A1260B" w:rsidRPr="00146249" w:rsidRDefault="00A1260B" w:rsidP="00B95587">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59949FD" w14:textId="77777777" w:rsidR="00A1260B" w:rsidRPr="00146249" w:rsidRDefault="00A1260B" w:rsidP="00B95587">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448E87AB" w14:textId="77777777" w:rsidTr="0F056B0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34E7C1D" w14:textId="48E879D2" w:rsidR="00A1260B" w:rsidRPr="00146249" w:rsidRDefault="00A1260B" w:rsidP="00A1260B">
            <w:pPr>
              <w:rPr>
                <w:rFonts w:eastAsia="Times New Roman" w:cs="Arial"/>
                <w:b/>
              </w:rPr>
            </w:pPr>
            <w:r>
              <w:rPr>
                <w:b/>
                <w:bCs/>
              </w:rPr>
              <w:t>Au cours de l</w:t>
            </w:r>
            <w:r w:rsidR="00645497">
              <w:rPr>
                <w:b/>
                <w:bCs/>
              </w:rPr>
              <w:t>’</w:t>
            </w:r>
            <w:r>
              <w:rPr>
                <w:b/>
                <w:bCs/>
              </w:rPr>
              <w:t>année de référence, comment avez-vous pris en compte les</w:t>
            </w:r>
            <w:r>
              <w:rPr>
                <w:b/>
              </w:rPr>
              <w:t xml:space="preserve"> </w:t>
            </w:r>
            <w:hyperlink r:id="rId48" w:history="1">
              <w:r>
                <w:rPr>
                  <w:rStyle w:val="Lienhypertexte"/>
                  <w:b/>
                </w:rPr>
                <w:t xml:space="preserve">critères </w:t>
              </w:r>
              <w:r w:rsidR="003E0E4C">
                <w:rPr>
                  <w:rStyle w:val="Lienhypertexte"/>
                  <w:b/>
                </w:rPr>
                <w:t>ESG majeurs</w:t>
              </w:r>
            </w:hyperlink>
            <w:r>
              <w:rPr>
                <w:b/>
                <w:color w:val="00B0F0"/>
              </w:rPr>
              <w:t xml:space="preserve"> </w:t>
            </w:r>
            <w:r>
              <w:rPr>
                <w:b/>
              </w:rPr>
              <w:t xml:space="preserve">dans toutes vos </w:t>
            </w:r>
            <w:hyperlink r:id="rId49" w:history="1">
              <w:r>
                <w:rPr>
                  <w:rStyle w:val="Lienhypertexte"/>
                  <w:b/>
                </w:rPr>
                <w:t>sélections</w:t>
              </w:r>
            </w:hyperlink>
            <w:r>
              <w:rPr>
                <w:b/>
              </w:rPr>
              <w:t xml:space="preserve"> de </w:t>
            </w:r>
            <w:hyperlink r:id="rId50" w:history="1">
              <w:r>
                <w:rPr>
                  <w:rStyle w:val="Lienhypertexte"/>
                  <w:b/>
                </w:rPr>
                <w:t>sociétés de gestion immobilière tierces</w:t>
              </w:r>
            </w:hyperlink>
            <w:r w:rsidR="00953CE3">
              <w:t> ?</w:t>
            </w:r>
          </w:p>
          <w:p w14:paraId="7796F3BF" w14:textId="77777777" w:rsidR="00774428" w:rsidRPr="00146249" w:rsidRDefault="00774428" w:rsidP="00A1260B">
            <w:pPr>
              <w:rPr>
                <w:rFonts w:eastAsia="Times New Roman" w:cs="Arial"/>
                <w:b/>
                <w:lang w:eastAsia="en-GB"/>
              </w:rPr>
            </w:pPr>
          </w:p>
          <w:p w14:paraId="17737CFC" w14:textId="3FD2ACDA" w:rsidR="00A1260B" w:rsidRPr="00146249" w:rsidRDefault="00A1260B" w:rsidP="00A1260B">
            <w:pPr>
              <w:rPr>
                <w:rFonts w:eastAsia="Times New Roman" w:cs="Arial"/>
                <w:i/>
                <w:sz w:val="16"/>
                <w:szCs w:val="16"/>
              </w:rPr>
            </w:pPr>
            <w:r>
              <w:rPr>
                <w:i/>
              </w:rPr>
              <w:t>Si vous n</w:t>
            </w:r>
            <w:r w:rsidR="00645497">
              <w:rPr>
                <w:i/>
              </w:rPr>
              <w:t>’</w:t>
            </w:r>
            <w:r>
              <w:rPr>
                <w:i/>
              </w:rPr>
              <w:t>avez pas sélectionné de sociétés de gestion immobilière tierces au cours de l</w:t>
            </w:r>
            <w:r w:rsidR="00645497">
              <w:rPr>
                <w:i/>
              </w:rPr>
              <w:t>’</w:t>
            </w:r>
            <w:r>
              <w:rPr>
                <w:i/>
              </w:rPr>
              <w:t xml:space="preserve">année de référence, </w:t>
            </w:r>
            <w:proofErr w:type="spellStart"/>
            <w:r>
              <w:rPr>
                <w:i/>
              </w:rPr>
              <w:t>veuillez vous</w:t>
            </w:r>
            <w:proofErr w:type="spellEnd"/>
            <w:r>
              <w:rPr>
                <w:i/>
              </w:rPr>
              <w:t xml:space="preserve"> reporter à l</w:t>
            </w:r>
            <w:r w:rsidR="00645497">
              <w:rPr>
                <w:i/>
              </w:rPr>
              <w:t>’</w:t>
            </w:r>
            <w:r>
              <w:rPr>
                <w:i/>
              </w:rPr>
              <w:t>année la plus récente au cours de laquelle vous avez sélectionné une société de gestion immobilière tierce, sans remonter au-delà de cinq ans.</w:t>
            </w:r>
          </w:p>
        </w:tc>
      </w:tr>
      <w:tr w:rsidR="0032770C" w:rsidRPr="00146249" w14:paraId="74FC7FCE" w14:textId="77777777" w:rsidTr="0F056B04">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277C8B0" w14:textId="06CC3E64" w:rsidR="0004214C" w:rsidRPr="00146249" w:rsidRDefault="003D708B" w:rsidP="004F1498">
            <w:pPr>
              <w:pStyle w:val="Paragraphedeliste"/>
              <w:numPr>
                <w:ilvl w:val="0"/>
                <w:numId w:val="12"/>
              </w:numPr>
              <w:spacing w:line="276" w:lineRule="auto"/>
              <w:textAlignment w:val="baseline"/>
              <w:rPr>
                <w:rFonts w:eastAsia="Times New Roman" w:cs="Arial"/>
              </w:rPr>
            </w:pPr>
            <w:r>
              <w:t xml:space="preserve">(A) Nous avons demandé aux éventuelles sociétés de gestion immobilière tierces des informations sur leur approche globale des critères </w:t>
            </w:r>
            <w:r w:rsidR="003E0E4C">
              <w:t>ESG majeurs</w:t>
            </w:r>
          </w:p>
          <w:p w14:paraId="385AD065" w14:textId="64823E92" w:rsidR="0004214C" w:rsidRPr="00146249" w:rsidRDefault="003D708B" w:rsidP="004F1498">
            <w:pPr>
              <w:pStyle w:val="Paragraphedeliste"/>
              <w:numPr>
                <w:ilvl w:val="0"/>
                <w:numId w:val="12"/>
              </w:numPr>
              <w:spacing w:line="276" w:lineRule="auto"/>
              <w:textAlignment w:val="baseline"/>
              <w:rPr>
                <w:rFonts w:eastAsia="Times New Roman" w:cs="Arial"/>
              </w:rPr>
            </w:pPr>
            <w:r>
              <w:t xml:space="preserve">(B) Nous avons demandé aux éventuelles sociétés de gestion immobilière tierces leurs antécédents et des exemples sur la manière dont elles gèrent les critères </w:t>
            </w:r>
            <w:r w:rsidR="003E0E4C">
              <w:t>ESG majeurs</w:t>
            </w:r>
          </w:p>
          <w:p w14:paraId="0EF97EF9" w14:textId="6E0A4510" w:rsidR="0004214C" w:rsidRPr="00146249" w:rsidRDefault="00B369FB" w:rsidP="004F1498">
            <w:pPr>
              <w:pStyle w:val="Paragraphedeliste"/>
              <w:numPr>
                <w:ilvl w:val="0"/>
                <w:numId w:val="12"/>
              </w:numPr>
              <w:spacing w:line="276" w:lineRule="auto"/>
              <w:textAlignment w:val="baseline"/>
              <w:rPr>
                <w:rFonts w:eastAsia="Times New Roman" w:cs="Arial"/>
              </w:rPr>
            </w:pPr>
            <w:r>
              <w:t>(C) Nous avons demandé aux éventuelles sociétés de gestion immobilière tierces des informations sur leur(s) processus de dialogue avec les parties prenantes</w:t>
            </w:r>
          </w:p>
          <w:p w14:paraId="4F8F2B77" w14:textId="2616F616" w:rsidR="00B135E0" w:rsidRPr="00146249" w:rsidRDefault="003D708B" w:rsidP="004F1498">
            <w:pPr>
              <w:pStyle w:val="Paragraphedeliste"/>
              <w:numPr>
                <w:ilvl w:val="0"/>
                <w:numId w:val="12"/>
              </w:numPr>
              <w:spacing w:line="276" w:lineRule="auto"/>
              <w:textAlignment w:val="baseline"/>
              <w:rPr>
                <w:rFonts w:eastAsia="Times New Roman" w:cs="Arial"/>
              </w:rPr>
            </w:pPr>
            <w:r>
              <w:t>(D) Nous avons demandé aux éventuelles sociétés de gestion immobilière tierces des informations sur leurs pratiques d</w:t>
            </w:r>
            <w:r w:rsidR="00645497">
              <w:t>’</w:t>
            </w:r>
            <w:r>
              <w:t>achat responsable, notamment les responsabilités, l</w:t>
            </w:r>
            <w:r w:rsidR="00645497">
              <w:t>’</w:t>
            </w:r>
            <w:r>
              <w:t>approche et les incitations</w:t>
            </w:r>
          </w:p>
          <w:p w14:paraId="5E336D72" w14:textId="79892B5D" w:rsidR="0004214C" w:rsidRPr="00146249" w:rsidRDefault="53A0F4EC" w:rsidP="004F1498">
            <w:pPr>
              <w:pStyle w:val="Paragraphedeliste"/>
              <w:numPr>
                <w:ilvl w:val="0"/>
                <w:numId w:val="12"/>
              </w:numPr>
              <w:spacing w:line="276" w:lineRule="auto"/>
              <w:textAlignment w:val="baseline"/>
              <w:rPr>
                <w:rFonts w:eastAsia="Times New Roman" w:cs="Arial"/>
              </w:rPr>
            </w:pPr>
            <w:r>
              <w:t>(E) Nous avons demandé aux éventuelles sociétés de gestion immobilière tierces d</w:t>
            </w:r>
            <w:r w:rsidR="00645497">
              <w:t>’</w:t>
            </w:r>
            <w:r>
              <w:t>évaluer la disponibilité et l</w:t>
            </w:r>
            <w:r w:rsidR="00645497">
              <w:t>’</w:t>
            </w:r>
            <w:r>
              <w:t>agrégation actuelles et anticipées des données de comptage</w:t>
            </w:r>
          </w:p>
          <w:p w14:paraId="3EBEB7DF" w14:textId="2D67ECC3" w:rsidR="006028E7" w:rsidRPr="00146249" w:rsidRDefault="003D708B" w:rsidP="004F1498">
            <w:pPr>
              <w:pStyle w:val="Paragraphedeliste"/>
              <w:numPr>
                <w:ilvl w:val="0"/>
                <w:numId w:val="12"/>
              </w:numPr>
              <w:spacing w:line="276" w:lineRule="auto"/>
              <w:textAlignment w:val="baseline"/>
              <w:rPr>
                <w:rFonts w:eastAsia="Times New Roman" w:cs="Arial"/>
              </w:rPr>
            </w:pPr>
            <w:r>
              <w:t xml:space="preserve">(F) </w:t>
            </w:r>
            <w:r>
              <w:rPr>
                <w:color w:val="000000"/>
                <w:shd w:val="clear" w:color="auto" w:fill="FFFFFF"/>
              </w:rPr>
              <w:t xml:space="preserve">Autres </w:t>
            </w:r>
          </w:p>
          <w:p w14:paraId="75FA858D" w14:textId="33AF63F5" w:rsidR="0004214C" w:rsidRPr="00146249" w:rsidRDefault="006A00D4" w:rsidP="00B43BFD">
            <w:pPr>
              <w:pStyle w:val="Paragraphedeliste"/>
              <w:spacing w:line="276" w:lineRule="auto"/>
              <w:ind w:left="360"/>
              <w:textAlignment w:val="baseline"/>
              <w:rPr>
                <w:rFonts w:eastAsia="Times New Roman" w:cs="Arial"/>
              </w:rPr>
            </w:pPr>
            <w:r>
              <w:rPr>
                <w:color w:val="000000"/>
                <w:shd w:val="clear" w:color="auto" w:fill="FFFFFF"/>
              </w:rPr>
              <w:t>Veuillez préciser</w:t>
            </w:r>
            <w:r w:rsidR="00953CE3">
              <w:rPr>
                <w:color w:val="000000"/>
                <w:shd w:val="clear" w:color="auto" w:fill="FFFFFF"/>
              </w:rPr>
              <w:t> :</w:t>
            </w:r>
            <w:r>
              <w:rPr>
                <w:color w:val="000000"/>
                <w:shd w:val="clear" w:color="auto" w:fill="FFFFFF"/>
              </w:rPr>
              <w:t xml:space="preserve"> ____ [Texte libre obligatoire</w:t>
            </w:r>
            <w:r w:rsidR="00953CE3">
              <w:rPr>
                <w:color w:val="000000"/>
                <w:shd w:val="clear" w:color="auto" w:fill="FFFFFF"/>
              </w:rPr>
              <w:t> :</w:t>
            </w:r>
            <w:r>
              <w:rPr>
                <w:color w:val="000000"/>
                <w:shd w:val="clear" w:color="auto" w:fill="FFFFFF"/>
              </w:rPr>
              <w:t xml:space="preserve"> court]</w:t>
            </w:r>
          </w:p>
          <w:p w14:paraId="2AF786D6" w14:textId="3B7F7F4B" w:rsidR="00A1260B" w:rsidRPr="00146249" w:rsidRDefault="003D708B" w:rsidP="004F1498">
            <w:pPr>
              <w:pStyle w:val="Paragraphedeliste"/>
              <w:numPr>
                <w:ilvl w:val="0"/>
                <w:numId w:val="13"/>
              </w:numPr>
              <w:spacing w:line="276" w:lineRule="auto"/>
              <w:textAlignment w:val="baseline"/>
              <w:rPr>
                <w:rFonts w:eastAsia="Times New Roman" w:cs="Arial"/>
                <w:sz w:val="16"/>
                <w:szCs w:val="16"/>
              </w:rPr>
            </w:pPr>
            <w:r>
              <w:t>(G) Nous n</w:t>
            </w:r>
            <w:r w:rsidR="00645497">
              <w:t>’</w:t>
            </w:r>
            <w:r>
              <w:t xml:space="preserve">avons pas pris en compte les critères </w:t>
            </w:r>
            <w:r w:rsidR="003E0E4C">
              <w:t>ESG majeurs</w:t>
            </w:r>
            <w:r>
              <w:t xml:space="preserve"> dans notre sélection de sociétés de gestion immobilière tierces</w:t>
            </w:r>
          </w:p>
        </w:tc>
      </w:tr>
      <w:tr w:rsidR="0032770C" w:rsidRPr="00146249" w14:paraId="7E18D99F" w14:textId="77777777" w:rsidTr="0F056B0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5BFE74B" w14:textId="77777777" w:rsidR="00A1260B" w:rsidRPr="00146249" w:rsidRDefault="00A1260B" w:rsidP="00B95587">
            <w:pPr>
              <w:spacing w:line="240" w:lineRule="auto"/>
              <w:jc w:val="center"/>
              <w:textAlignment w:val="baseline"/>
              <w:rPr>
                <w:rStyle w:val="Lienhypertexte"/>
                <w:sz w:val="16"/>
                <w:szCs w:val="16"/>
              </w:rPr>
            </w:pPr>
          </w:p>
        </w:tc>
      </w:tr>
      <w:tr w:rsidR="00A1260B" w:rsidRPr="00146249" w14:paraId="2DE41157" w14:textId="77777777" w:rsidTr="0F056B04">
        <w:trPr>
          <w:trHeight w:val="300"/>
        </w:trPr>
        <w:tc>
          <w:tcPr>
            <w:tcW w:w="14884" w:type="dxa"/>
            <w:gridSpan w:val="7"/>
            <w:shd w:val="clear" w:color="auto" w:fill="0070C0"/>
            <w:vAlign w:val="center"/>
          </w:tcPr>
          <w:p w14:paraId="1A619D81" w14:textId="77777777" w:rsidR="00A1260B" w:rsidRPr="00146249" w:rsidRDefault="00A1260B" w:rsidP="00B95587">
            <w:pPr>
              <w:rPr>
                <w:rStyle w:val="Lienhypertexte"/>
                <w:b/>
                <w:bCs/>
                <w:color w:val="FFFFFF" w:themeColor="background1"/>
                <w:sz w:val="18"/>
                <w:szCs w:val="18"/>
              </w:rPr>
            </w:pPr>
            <w:r>
              <w:rPr>
                <w:b/>
                <w:color w:val="FFFFFF" w:themeColor="background1"/>
                <w:sz w:val="18"/>
              </w:rPr>
              <w:t>Notes explicatives</w:t>
            </w:r>
          </w:p>
        </w:tc>
      </w:tr>
      <w:tr w:rsidR="00A1260B" w:rsidRPr="00146249" w14:paraId="47E28A4D" w14:textId="77777777" w:rsidTr="0F056B04">
        <w:trPr>
          <w:trHeight w:val="300"/>
        </w:trPr>
        <w:tc>
          <w:tcPr>
            <w:tcW w:w="1841" w:type="dxa"/>
            <w:shd w:val="clear" w:color="auto" w:fill="auto"/>
            <w:vAlign w:val="center"/>
          </w:tcPr>
          <w:p w14:paraId="217A0848" w14:textId="1E9C953A" w:rsidR="00A1260B" w:rsidRPr="00146249" w:rsidRDefault="00A1260B" w:rsidP="00B95587">
            <w:pPr>
              <w:rPr>
                <w:rStyle w:val="Lienhypertexte"/>
                <w:b/>
                <w:sz w:val="16"/>
                <w:szCs w:val="16"/>
              </w:rPr>
            </w:pPr>
            <w:r>
              <w:rPr>
                <w:b/>
                <w:sz w:val="16"/>
              </w:rPr>
              <w:lastRenderedPageBreak/>
              <w:t>Objectif de l</w:t>
            </w:r>
            <w:r w:rsidR="00645497">
              <w:rPr>
                <w:b/>
                <w:sz w:val="16"/>
              </w:rPr>
              <w:t>’</w:t>
            </w:r>
            <w:r>
              <w:rPr>
                <w:b/>
                <w:sz w:val="16"/>
              </w:rPr>
              <w:t>indicateur</w:t>
            </w:r>
          </w:p>
        </w:tc>
        <w:tc>
          <w:tcPr>
            <w:tcW w:w="13043" w:type="dxa"/>
            <w:gridSpan w:val="6"/>
            <w:shd w:val="clear" w:color="auto" w:fill="auto"/>
            <w:vAlign w:val="center"/>
          </w:tcPr>
          <w:p w14:paraId="311C0D6E" w14:textId="0E51699D" w:rsidR="00A1260B" w:rsidRPr="00146249" w:rsidRDefault="78FA39F9" w:rsidP="00A1260B">
            <w:pPr>
              <w:rPr>
                <w:rStyle w:val="Lienhypertexte"/>
                <w:color w:val="000000" w:themeColor="text1"/>
                <w:sz w:val="16"/>
                <w:szCs w:val="16"/>
              </w:rPr>
            </w:pPr>
            <w:r w:rsidRPr="18D8B1EE">
              <w:rPr>
                <w:rStyle w:val="Lienhypertexte"/>
                <w:color w:val="000000" w:themeColor="text1"/>
                <w:sz w:val="16"/>
                <w:szCs w:val="16"/>
              </w:rPr>
              <w:t>Cet indicateur vise à préciser comment le signataire évalue les antécédents et l</w:t>
            </w:r>
            <w:r w:rsidR="00645497">
              <w:rPr>
                <w:rStyle w:val="Lienhypertexte"/>
                <w:color w:val="000000" w:themeColor="text1"/>
                <w:sz w:val="16"/>
                <w:szCs w:val="16"/>
              </w:rPr>
              <w:t>’</w:t>
            </w:r>
            <w:r w:rsidRPr="18D8B1EE">
              <w:rPr>
                <w:sz w:val="16"/>
                <w:szCs w:val="16"/>
              </w:rPr>
              <w:t>expertise</w:t>
            </w:r>
            <w:r w:rsidRPr="18D8B1EE">
              <w:rPr>
                <w:i/>
                <w:iCs/>
                <w:sz w:val="16"/>
                <w:szCs w:val="16"/>
              </w:rPr>
              <w:t xml:space="preserve"> </w:t>
            </w:r>
            <w:r w:rsidRPr="18D8B1EE">
              <w:rPr>
                <w:rStyle w:val="Lienhypertexte"/>
                <w:color w:val="000000" w:themeColor="text1"/>
                <w:sz w:val="16"/>
                <w:szCs w:val="16"/>
              </w:rPr>
              <w:t>d</w:t>
            </w:r>
            <w:r w:rsidR="00645497">
              <w:rPr>
                <w:rStyle w:val="Lienhypertexte"/>
                <w:color w:val="000000" w:themeColor="text1"/>
                <w:sz w:val="16"/>
                <w:szCs w:val="16"/>
              </w:rPr>
              <w:t>’</w:t>
            </w:r>
            <w:r w:rsidRPr="18D8B1EE">
              <w:rPr>
                <w:rStyle w:val="Lienhypertexte"/>
                <w:color w:val="000000" w:themeColor="text1"/>
                <w:sz w:val="16"/>
                <w:szCs w:val="16"/>
              </w:rPr>
              <w:t>une société de gestion immobilière tierce au cours du processus de sélection, en accord avec ses propres pratiques d</w:t>
            </w:r>
            <w:r w:rsidR="00645497">
              <w:rPr>
                <w:rStyle w:val="Lienhypertexte"/>
                <w:color w:val="000000" w:themeColor="text1"/>
                <w:sz w:val="16"/>
                <w:szCs w:val="16"/>
              </w:rPr>
              <w:t>’</w:t>
            </w:r>
            <w:r w:rsidRPr="18D8B1EE">
              <w:rPr>
                <w:rStyle w:val="Lienhypertexte"/>
                <w:color w:val="000000" w:themeColor="text1"/>
                <w:sz w:val="16"/>
                <w:szCs w:val="16"/>
              </w:rPr>
              <w:t xml:space="preserve">investissement responsable. Il est recommandé aux investisseurs immobiliers ayant recours à des sociétés de gestion immobilière tierces de prendre en compte les critères </w:t>
            </w:r>
            <w:r w:rsidR="003E0E4C">
              <w:rPr>
                <w:rStyle w:val="Lienhypertexte"/>
                <w:color w:val="000000" w:themeColor="text1"/>
                <w:sz w:val="16"/>
                <w:szCs w:val="16"/>
              </w:rPr>
              <w:t>ESG majeurs</w:t>
            </w:r>
            <w:r w:rsidRPr="18D8B1EE">
              <w:rPr>
                <w:rStyle w:val="Lienhypertexte"/>
                <w:color w:val="000000" w:themeColor="text1"/>
                <w:sz w:val="16"/>
                <w:szCs w:val="16"/>
              </w:rPr>
              <w:t xml:space="preserve"> dans leur approche de sélection. </w:t>
            </w:r>
          </w:p>
          <w:p w14:paraId="1C3BF21B" w14:textId="77777777" w:rsidR="00A1260B" w:rsidRPr="00146249" w:rsidRDefault="00A1260B" w:rsidP="00A1260B">
            <w:pPr>
              <w:rPr>
                <w:rStyle w:val="Lienhypertexte"/>
                <w:color w:val="000000" w:themeColor="text1"/>
                <w:sz w:val="16"/>
                <w:szCs w:val="16"/>
              </w:rPr>
            </w:pPr>
          </w:p>
          <w:p w14:paraId="619C652E" w14:textId="08FC8341" w:rsidR="00A1260B" w:rsidRPr="00146249" w:rsidRDefault="00A1260B" w:rsidP="00A1260B">
            <w:pPr>
              <w:rPr>
                <w:rStyle w:val="Lienhypertexte"/>
                <w:color w:val="000000" w:themeColor="text1"/>
                <w:sz w:val="16"/>
                <w:szCs w:val="16"/>
              </w:rPr>
            </w:pPr>
            <w:r>
              <w:rPr>
                <w:rStyle w:val="Lienhypertexte"/>
                <w:color w:val="000000" w:themeColor="text1"/>
                <w:sz w:val="16"/>
              </w:rPr>
              <w:t>Dans la mesure où la gestion quotidienne des biens immobiliers est souvent externalisée auprès d</w:t>
            </w:r>
            <w:r w:rsidR="00645497">
              <w:rPr>
                <w:rStyle w:val="Lienhypertexte"/>
                <w:color w:val="000000" w:themeColor="text1"/>
                <w:sz w:val="16"/>
              </w:rPr>
              <w:t>’</w:t>
            </w:r>
            <w:r>
              <w:rPr>
                <w:rStyle w:val="Lienhypertexte"/>
                <w:color w:val="000000" w:themeColor="text1"/>
                <w:sz w:val="16"/>
              </w:rPr>
              <w:t>une</w:t>
            </w:r>
            <w:r>
              <w:rPr>
                <w:sz w:val="16"/>
              </w:rPr>
              <w:t xml:space="preserve"> société de gestion immobilière </w:t>
            </w:r>
            <w:r>
              <w:rPr>
                <w:rStyle w:val="Lienhypertexte"/>
                <w:color w:val="000000" w:themeColor="text1"/>
                <w:sz w:val="16"/>
              </w:rPr>
              <w:t xml:space="preserve">tierce, le succès de la gestion des critères ESG repose généralement sur la sélection </w:t>
            </w:r>
            <w:r>
              <w:rPr>
                <w:sz w:val="16"/>
              </w:rPr>
              <w:t>de celle-ci</w:t>
            </w:r>
            <w:r>
              <w:rPr>
                <w:i/>
                <w:sz w:val="16"/>
              </w:rPr>
              <w:t xml:space="preserve"> </w:t>
            </w:r>
            <w:r>
              <w:rPr>
                <w:rStyle w:val="Lienhypertexte"/>
                <w:color w:val="000000" w:themeColor="text1"/>
                <w:sz w:val="16"/>
              </w:rPr>
              <w:t>et sur la mise en place de relations de travail efficaces avec elle. Les bonnes pratiques en matière de sélection des sociétés de gestion immobilière consistent à comprendre non seulement les politiques ESG générales mises en place par ces dernières, mais aussi la profondeur et la portée effective de ces politiques.</w:t>
            </w:r>
          </w:p>
        </w:tc>
      </w:tr>
      <w:tr w:rsidR="00A1260B" w:rsidRPr="00146249" w14:paraId="4B6269BE" w14:textId="77777777" w:rsidTr="0F056B04">
        <w:trPr>
          <w:trHeight w:val="300"/>
        </w:trPr>
        <w:tc>
          <w:tcPr>
            <w:tcW w:w="1841" w:type="dxa"/>
            <w:shd w:val="clear" w:color="auto" w:fill="auto"/>
            <w:vAlign w:val="center"/>
          </w:tcPr>
          <w:p w14:paraId="58E077B9" w14:textId="57960CA0" w:rsidR="00A1260B" w:rsidRPr="00146249" w:rsidRDefault="00F36415" w:rsidP="00B95587">
            <w:pPr>
              <w:rPr>
                <w:rStyle w:val="Lienhypertexte"/>
                <w:b/>
                <w:sz w:val="16"/>
                <w:szCs w:val="16"/>
              </w:rPr>
            </w:pPr>
            <w:r>
              <w:rPr>
                <w:b/>
                <w:sz w:val="16"/>
              </w:rPr>
              <w:t>Recommandations</w:t>
            </w:r>
            <w:r w:rsidR="00A1260B">
              <w:rPr>
                <w:b/>
                <w:sz w:val="16"/>
              </w:rPr>
              <w:t xml:space="preserve"> supplémentaires en matière de </w:t>
            </w:r>
            <w:proofErr w:type="spellStart"/>
            <w:r w:rsidR="00A1260B">
              <w:rPr>
                <w:b/>
                <w:sz w:val="16"/>
              </w:rPr>
              <w:t>reporting</w:t>
            </w:r>
            <w:proofErr w:type="spellEnd"/>
          </w:p>
        </w:tc>
        <w:tc>
          <w:tcPr>
            <w:tcW w:w="13043" w:type="dxa"/>
            <w:gridSpan w:val="6"/>
            <w:shd w:val="clear" w:color="auto" w:fill="auto"/>
            <w:vAlign w:val="center"/>
          </w:tcPr>
          <w:p w14:paraId="2237CA92" w14:textId="4BE40088" w:rsidR="00A1260B" w:rsidRPr="00146249" w:rsidRDefault="00A1260B" w:rsidP="00A1260B">
            <w:pPr>
              <w:rPr>
                <w:rStyle w:val="Lienhypertexte"/>
                <w:color w:val="000000" w:themeColor="text1"/>
                <w:sz w:val="16"/>
                <w:szCs w:val="16"/>
              </w:rPr>
            </w:pPr>
            <w:r>
              <w:rPr>
                <w:rStyle w:val="Lienhypertexte"/>
                <w:color w:val="000000" w:themeColor="text1"/>
                <w:sz w:val="16"/>
              </w:rPr>
              <w:t>Cette section n</w:t>
            </w:r>
            <w:r w:rsidR="00645497">
              <w:rPr>
                <w:rStyle w:val="Lienhypertexte"/>
                <w:color w:val="000000" w:themeColor="text1"/>
                <w:sz w:val="16"/>
              </w:rPr>
              <w:t>’</w:t>
            </w:r>
            <w:r>
              <w:rPr>
                <w:rStyle w:val="Lienhypertexte"/>
                <w:color w:val="000000" w:themeColor="text1"/>
                <w:sz w:val="16"/>
              </w:rPr>
              <w:t>est applicable que si le signataire confie la gestion immobilière à des sociétés de gestion immobilière tierces, comme indiqué dans le module Présentation de l</w:t>
            </w:r>
            <w:r w:rsidR="00645497">
              <w:rPr>
                <w:rStyle w:val="Lienhypertexte"/>
                <w:color w:val="000000" w:themeColor="text1"/>
                <w:sz w:val="16"/>
              </w:rPr>
              <w:t>’</w:t>
            </w:r>
            <w:r>
              <w:rPr>
                <w:rStyle w:val="Lienhypertexte"/>
                <w:color w:val="000000" w:themeColor="text1"/>
                <w:sz w:val="16"/>
              </w:rPr>
              <w:t>organisation.</w:t>
            </w:r>
          </w:p>
          <w:p w14:paraId="5162F577" w14:textId="77777777" w:rsidR="00A1260B" w:rsidRPr="00146249" w:rsidRDefault="00A1260B" w:rsidP="00A1260B">
            <w:pPr>
              <w:rPr>
                <w:rStyle w:val="Lienhypertexte"/>
                <w:color w:val="000000" w:themeColor="text1"/>
                <w:sz w:val="16"/>
                <w:szCs w:val="16"/>
              </w:rPr>
            </w:pPr>
          </w:p>
          <w:p w14:paraId="365DE68C" w14:textId="73407EA1" w:rsidR="00A1260B" w:rsidRPr="00146249" w:rsidRDefault="00A1260B" w:rsidP="00A1260B">
            <w:pPr>
              <w:rPr>
                <w:rStyle w:val="Lienhypertexte"/>
                <w:color w:val="000000" w:themeColor="text1"/>
                <w:sz w:val="16"/>
                <w:szCs w:val="16"/>
              </w:rPr>
            </w:pPr>
            <w:r>
              <w:rPr>
                <w:rStyle w:val="Lienhypertexte"/>
                <w:color w:val="000000" w:themeColor="text1"/>
                <w:sz w:val="16"/>
              </w:rPr>
              <w:t>Cet indicateur ne s</w:t>
            </w:r>
            <w:r w:rsidR="00645497">
              <w:rPr>
                <w:rStyle w:val="Lienhypertexte"/>
                <w:color w:val="000000" w:themeColor="text1"/>
                <w:sz w:val="16"/>
              </w:rPr>
              <w:t>’</w:t>
            </w:r>
            <w:r>
              <w:rPr>
                <w:rStyle w:val="Lienhypertexte"/>
                <w:color w:val="000000" w:themeColor="text1"/>
                <w:sz w:val="16"/>
              </w:rPr>
              <w:t>applique pas si tous les actifs immobiliers du signataire sont gérés en interne. Dans le cas où certains actifs immobiliers sont gérés en interne et d</w:t>
            </w:r>
            <w:r w:rsidR="00645497">
              <w:rPr>
                <w:rStyle w:val="Lienhypertexte"/>
                <w:color w:val="000000" w:themeColor="text1"/>
                <w:sz w:val="16"/>
              </w:rPr>
              <w:t>’</w:t>
            </w:r>
            <w:r>
              <w:rPr>
                <w:rStyle w:val="Lienhypertexte"/>
                <w:color w:val="000000" w:themeColor="text1"/>
                <w:sz w:val="16"/>
              </w:rPr>
              <w:t>autres en externe, les signataires doivent prendre en compte uniquement les actifs gérés en externe.</w:t>
            </w:r>
          </w:p>
        </w:tc>
      </w:tr>
      <w:tr w:rsidR="00A1260B" w:rsidRPr="00146249" w14:paraId="1FC37429" w14:textId="77777777" w:rsidTr="0F056B04">
        <w:trPr>
          <w:trHeight w:val="300"/>
        </w:trPr>
        <w:tc>
          <w:tcPr>
            <w:tcW w:w="1841" w:type="dxa"/>
            <w:shd w:val="clear" w:color="auto" w:fill="auto"/>
            <w:vAlign w:val="center"/>
          </w:tcPr>
          <w:p w14:paraId="197F728C" w14:textId="77777777" w:rsidR="00A1260B" w:rsidRPr="00146249" w:rsidRDefault="00A1260B" w:rsidP="00B95587">
            <w:pPr>
              <w:rPr>
                <w:b/>
                <w:bCs/>
                <w:sz w:val="16"/>
                <w:szCs w:val="16"/>
              </w:rPr>
            </w:pPr>
            <w:r>
              <w:rPr>
                <w:b/>
                <w:sz w:val="16"/>
              </w:rPr>
              <w:t>Autres ressources</w:t>
            </w:r>
          </w:p>
        </w:tc>
        <w:tc>
          <w:tcPr>
            <w:tcW w:w="13043" w:type="dxa"/>
            <w:gridSpan w:val="6"/>
            <w:shd w:val="clear" w:color="auto" w:fill="auto"/>
            <w:vAlign w:val="center"/>
          </w:tcPr>
          <w:p w14:paraId="3EA88D34" w14:textId="5B4B9F89" w:rsidR="00A1260B" w:rsidRPr="00146249" w:rsidRDefault="00A1260B" w:rsidP="00A1260B">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51"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real </w:t>
              </w:r>
              <w:proofErr w:type="spellStart"/>
              <w:r>
                <w:rPr>
                  <w:rStyle w:val="Lienhypertexte"/>
                  <w:sz w:val="16"/>
                </w:rPr>
                <w:t>estate</w:t>
              </w:r>
              <w:proofErr w:type="spellEnd"/>
              <w:r>
                <w:rPr>
                  <w:rStyle w:val="Lienhypertexte"/>
                  <w:sz w:val="16"/>
                </w:rPr>
                <w:t xml:space="preserve">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l</w:t>
              </w:r>
              <w:r w:rsidR="00645497">
                <w:rPr>
                  <w:rStyle w:val="Lienhypertexte"/>
                  <w:sz w:val="16"/>
                </w:rPr>
                <w:t>’</w:t>
              </w:r>
              <w:r>
                <w:rPr>
                  <w:rStyle w:val="Lienhypertexte"/>
                  <w:sz w:val="16"/>
                </w:rPr>
                <w:t>immobilier)</w:t>
              </w:r>
            </w:hyperlink>
            <w:r>
              <w:rPr>
                <w:rStyle w:val="Lienhypertexte"/>
                <w:color w:val="000000" w:themeColor="text1"/>
                <w:sz w:val="16"/>
              </w:rPr>
              <w:t>.</w:t>
            </w:r>
          </w:p>
          <w:p w14:paraId="5BE70406" w14:textId="77777777" w:rsidR="006F4D61" w:rsidRPr="00146249" w:rsidRDefault="006F4D61" w:rsidP="00A1260B">
            <w:pPr>
              <w:rPr>
                <w:color w:val="000000" w:themeColor="text1"/>
                <w:sz w:val="16"/>
                <w:szCs w:val="16"/>
              </w:rPr>
            </w:pPr>
          </w:p>
          <w:p w14:paraId="05A36635" w14:textId="11FC7D5A" w:rsidR="00C72A22" w:rsidRPr="00146249" w:rsidRDefault="00C72A22" w:rsidP="00A1260B">
            <w:pPr>
              <w:rPr>
                <w:color w:val="000000" w:themeColor="text1"/>
                <w:sz w:val="16"/>
                <w:szCs w:val="16"/>
              </w:rPr>
            </w:pPr>
            <w:r>
              <w:rPr>
                <w:color w:val="000000" w:themeColor="text1"/>
                <w:sz w:val="16"/>
              </w:rPr>
              <w:t xml:space="preserve">Pour des </w:t>
            </w:r>
            <w:r w:rsidR="00560475">
              <w:rPr>
                <w:color w:val="000000" w:themeColor="text1"/>
                <w:sz w:val="16"/>
              </w:rPr>
              <w:t>recommandations s</w:t>
            </w:r>
            <w:r>
              <w:rPr>
                <w:color w:val="000000" w:themeColor="text1"/>
                <w:sz w:val="16"/>
              </w:rPr>
              <w:t xml:space="preserve">ur les questions à poser aux sociétés de gestion immobilière tierces, voir le document intitulé </w:t>
            </w:r>
            <w:hyperlink r:id="rId52" w:history="1">
              <w:proofErr w:type="spellStart"/>
              <w:r>
                <w:rPr>
                  <w:rStyle w:val="Lienhypertexte"/>
                  <w:sz w:val="16"/>
                </w:rPr>
                <w:t>Responsible</w:t>
              </w:r>
              <w:proofErr w:type="spellEnd"/>
              <w:r>
                <w:rPr>
                  <w:rStyle w:val="Lienhypertexte"/>
                  <w:sz w:val="16"/>
                </w:rPr>
                <w:t xml:space="preserve"> </w:t>
              </w:r>
              <w:proofErr w:type="spellStart"/>
              <w:r>
                <w:rPr>
                  <w:rStyle w:val="Lienhypertexte"/>
                  <w:sz w:val="16"/>
                </w:rPr>
                <w:t>investment</w:t>
              </w:r>
              <w:proofErr w:type="spellEnd"/>
              <w:r>
                <w:rPr>
                  <w:rStyle w:val="Lienhypertexte"/>
                  <w:sz w:val="16"/>
                </w:rPr>
                <w:t xml:space="preserve"> DDQ for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investors</w:t>
              </w:r>
              <w:proofErr w:type="spellEnd"/>
              <w:r>
                <w:rPr>
                  <w:rStyle w:val="Lienhypertexte"/>
                  <w:sz w:val="16"/>
                </w:rPr>
                <w:t xml:space="preserve"> (</w:t>
              </w:r>
              <w:r>
                <w:rPr>
                  <w:rStyle w:val="Lienhypertexte"/>
                  <w:i/>
                  <w:iCs/>
                  <w:sz w:val="16"/>
                </w:rPr>
                <w:t xml:space="preserve">Due diligence </w:t>
              </w:r>
              <w:r>
                <w:rPr>
                  <w:rStyle w:val="Lienhypertexte"/>
                  <w:sz w:val="16"/>
                </w:rPr>
                <w:t>sur l</w:t>
              </w:r>
              <w:r w:rsidR="00645497">
                <w:rPr>
                  <w:rStyle w:val="Lienhypertexte"/>
                  <w:sz w:val="16"/>
                </w:rPr>
                <w:t>’</w:t>
              </w:r>
              <w:r>
                <w:rPr>
                  <w:rStyle w:val="Lienhypertexte"/>
                  <w:sz w:val="16"/>
                </w:rPr>
                <w:t>investissement responsable pour les investisseurs immobiliers)</w:t>
              </w:r>
            </w:hyperlink>
            <w:r>
              <w:rPr>
                <w:color w:val="000000" w:themeColor="text1"/>
                <w:sz w:val="16"/>
              </w:rPr>
              <w:t>.</w:t>
            </w:r>
          </w:p>
          <w:p w14:paraId="79243823" w14:textId="77777777" w:rsidR="00EF346A" w:rsidRPr="00146249" w:rsidRDefault="00EF346A" w:rsidP="00A1260B">
            <w:pPr>
              <w:rPr>
                <w:color w:val="000000" w:themeColor="text1"/>
                <w:sz w:val="16"/>
                <w:szCs w:val="16"/>
              </w:rPr>
            </w:pPr>
          </w:p>
          <w:p w14:paraId="495A1424" w14:textId="20E202CC" w:rsidR="00E63FB4" w:rsidRPr="00146249" w:rsidRDefault="00E63FB4" w:rsidP="00A1260B">
            <w:pPr>
              <w:rPr>
                <w:rStyle w:val="Lienhypertexte"/>
                <w:color w:val="000000" w:themeColor="text1"/>
                <w:sz w:val="16"/>
                <w:szCs w:val="16"/>
              </w:rPr>
            </w:pPr>
            <w:r>
              <w:rPr>
                <w:rStyle w:val="Lienhypertexte"/>
                <w:color w:val="auto"/>
                <w:sz w:val="16"/>
              </w:rPr>
              <w:t xml:space="preserve">Voir aussi le document intitulé </w:t>
            </w:r>
            <w:hyperlink r:id="rId53" w:tgtFrame="_blank" w:history="1">
              <w:proofErr w:type="spellStart"/>
              <w:r>
                <w:rPr>
                  <w:rStyle w:val="Lienhypertexte"/>
                  <w:sz w:val="16"/>
                </w:rPr>
                <w:t>European</w:t>
              </w:r>
              <w:proofErr w:type="spellEnd"/>
              <w:r>
                <w:rPr>
                  <w:rStyle w:val="Lienhypertexte"/>
                  <w:sz w:val="16"/>
                </w:rPr>
                <w:t xml:space="preserve"> Association for </w:t>
              </w:r>
              <w:proofErr w:type="spellStart"/>
              <w:r>
                <w:rPr>
                  <w:rStyle w:val="Lienhypertexte"/>
                  <w:sz w:val="16"/>
                </w:rPr>
                <w:t>Investors</w:t>
              </w:r>
              <w:proofErr w:type="spellEnd"/>
              <w:r>
                <w:rPr>
                  <w:rStyle w:val="Lienhypertexte"/>
                  <w:sz w:val="16"/>
                </w:rPr>
                <w:t xml:space="preserve"> in Non-</w:t>
              </w:r>
              <w:proofErr w:type="spellStart"/>
              <w:r>
                <w:rPr>
                  <w:rStyle w:val="Lienhypertexte"/>
                  <w:sz w:val="16"/>
                </w:rPr>
                <w:t>Listed</w:t>
              </w:r>
              <w:proofErr w:type="spellEnd"/>
              <w:r>
                <w:rPr>
                  <w:rStyle w:val="Lienhypertexte"/>
                  <w:sz w:val="16"/>
                </w:rPr>
                <w:t xml:space="preserve">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Vehicles</w:t>
              </w:r>
              <w:proofErr w:type="spellEnd"/>
              <w:r>
                <w:rPr>
                  <w:rStyle w:val="Lienhypertexte"/>
                  <w:sz w:val="16"/>
                </w:rPr>
                <w:t xml:space="preserve"> (INREV) DDQ (</w:t>
              </w:r>
              <w:r>
                <w:rPr>
                  <w:rStyle w:val="Lienhypertexte"/>
                  <w:i/>
                  <w:iCs/>
                  <w:sz w:val="16"/>
                </w:rPr>
                <w:t xml:space="preserve">Due diligence </w:t>
              </w:r>
              <w:r>
                <w:rPr>
                  <w:rStyle w:val="Lienhypertexte"/>
                  <w:sz w:val="16"/>
                </w:rPr>
                <w:t>de l</w:t>
              </w:r>
              <w:r w:rsidR="00645497">
                <w:rPr>
                  <w:rStyle w:val="Lienhypertexte"/>
                  <w:sz w:val="16"/>
                </w:rPr>
                <w:t>’</w:t>
              </w:r>
              <w:r>
                <w:rPr>
                  <w:rStyle w:val="Lienhypertexte"/>
                  <w:sz w:val="16"/>
                </w:rPr>
                <w:t>Association européenne des investisseurs dans les véhicules immobiliers non cotés (INREV))</w:t>
              </w:r>
            </w:hyperlink>
            <w:r>
              <w:rPr>
                <w:sz w:val="16"/>
              </w:rPr>
              <w:t>.</w:t>
            </w:r>
          </w:p>
        </w:tc>
      </w:tr>
      <w:tr w:rsidR="00A1260B" w:rsidRPr="00146249" w14:paraId="153DAA3F" w14:textId="77777777" w:rsidTr="0F056B04">
        <w:trPr>
          <w:trHeight w:val="300"/>
        </w:trPr>
        <w:tc>
          <w:tcPr>
            <w:tcW w:w="1841" w:type="dxa"/>
            <w:shd w:val="clear" w:color="auto" w:fill="auto"/>
            <w:vAlign w:val="center"/>
          </w:tcPr>
          <w:p w14:paraId="284BFC86" w14:textId="137992F9" w:rsidR="00A1260B" w:rsidRPr="00146249" w:rsidRDefault="00A1260B" w:rsidP="00B95587">
            <w:pPr>
              <w:rPr>
                <w:b/>
                <w:bCs/>
                <w:sz w:val="16"/>
                <w:szCs w:val="16"/>
              </w:rPr>
            </w:pPr>
            <w:r>
              <w:rPr>
                <w:b/>
                <w:sz w:val="16"/>
              </w:rPr>
              <w:t>Référence à d</w:t>
            </w:r>
            <w:r w:rsidR="00645497">
              <w:rPr>
                <w:b/>
                <w:sz w:val="16"/>
              </w:rPr>
              <w:t>’</w:t>
            </w:r>
            <w:r>
              <w:rPr>
                <w:b/>
                <w:sz w:val="16"/>
              </w:rPr>
              <w:t>autres normes</w:t>
            </w:r>
          </w:p>
        </w:tc>
        <w:tc>
          <w:tcPr>
            <w:tcW w:w="13043" w:type="dxa"/>
            <w:gridSpan w:val="6"/>
            <w:shd w:val="clear" w:color="auto" w:fill="auto"/>
            <w:vAlign w:val="center"/>
          </w:tcPr>
          <w:p w14:paraId="062359EE" w14:textId="2C084A78" w:rsidR="00A1260B" w:rsidRPr="00146249" w:rsidRDefault="00A1260B" w:rsidP="00B95587">
            <w:pPr>
              <w:rPr>
                <w:rStyle w:val="Lienhypertexte"/>
                <w:color w:val="000000" w:themeColor="text1"/>
              </w:rPr>
            </w:pPr>
            <w:r w:rsidRPr="0F056B04">
              <w:rPr>
                <w:rStyle w:val="Lienhypertexte"/>
                <w:color w:val="000000" w:themeColor="text1"/>
                <w:sz w:val="16"/>
                <w:szCs w:val="16"/>
              </w:rPr>
              <w:t xml:space="preserve">Évaluation des actifs immobiliers du </w:t>
            </w:r>
            <w:r w:rsidR="460BF25A" w:rsidRPr="0F056B04">
              <w:rPr>
                <w:rStyle w:val="Lienhypertexte"/>
                <w:color w:val="000000" w:themeColor="text1"/>
                <w:sz w:val="16"/>
                <w:szCs w:val="16"/>
              </w:rPr>
              <w:t>GRESB 2022</w:t>
            </w:r>
            <w:r w:rsidR="00953CE3">
              <w:rPr>
                <w:rStyle w:val="Lienhypertexte"/>
                <w:color w:val="000000" w:themeColor="text1"/>
                <w:sz w:val="16"/>
                <w:szCs w:val="16"/>
              </w:rPr>
              <w:t> :</w:t>
            </w:r>
            <w:r w:rsidRPr="0F056B04">
              <w:rPr>
                <w:rStyle w:val="Lienhypertexte"/>
                <w:color w:val="000000" w:themeColor="text1"/>
                <w:sz w:val="16"/>
                <w:szCs w:val="16"/>
              </w:rPr>
              <w:t xml:space="preserve"> SE6 (section Dialogue avec les parties prenantes)</w:t>
            </w:r>
          </w:p>
        </w:tc>
      </w:tr>
      <w:tr w:rsidR="00A1260B" w:rsidRPr="00146249" w14:paraId="49893FFF" w14:textId="77777777" w:rsidTr="0F056B04">
        <w:trPr>
          <w:trHeight w:val="300"/>
        </w:trPr>
        <w:tc>
          <w:tcPr>
            <w:tcW w:w="14884" w:type="dxa"/>
            <w:gridSpan w:val="7"/>
            <w:shd w:val="clear" w:color="auto" w:fill="0070C0"/>
            <w:vAlign w:val="center"/>
          </w:tcPr>
          <w:p w14:paraId="79B901DC" w14:textId="77777777" w:rsidR="00A1260B" w:rsidRPr="00146249" w:rsidRDefault="00A1260B" w:rsidP="00B95587">
            <w:pPr>
              <w:rPr>
                <w:color w:val="FFFFFF" w:themeColor="background1"/>
                <w:sz w:val="16"/>
                <w:szCs w:val="16"/>
              </w:rPr>
            </w:pPr>
            <w:r>
              <w:rPr>
                <w:b/>
                <w:color w:val="FFFFFF" w:themeColor="background1"/>
                <w:sz w:val="18"/>
              </w:rPr>
              <w:t>Logique</w:t>
            </w:r>
          </w:p>
        </w:tc>
      </w:tr>
      <w:tr w:rsidR="00A1260B" w:rsidRPr="00146249" w14:paraId="05F2F5F1" w14:textId="77777777" w:rsidTr="0F056B04">
        <w:trPr>
          <w:trHeight w:val="300"/>
        </w:trPr>
        <w:tc>
          <w:tcPr>
            <w:tcW w:w="1841" w:type="dxa"/>
            <w:shd w:val="clear" w:color="auto" w:fill="auto"/>
            <w:vAlign w:val="center"/>
          </w:tcPr>
          <w:p w14:paraId="3168E2D8" w14:textId="77777777" w:rsidR="00A1260B" w:rsidRPr="00146249" w:rsidRDefault="00A1260B" w:rsidP="00B95587">
            <w:pPr>
              <w:rPr>
                <w:b/>
                <w:bCs/>
                <w:sz w:val="16"/>
                <w:szCs w:val="16"/>
              </w:rPr>
            </w:pPr>
            <w:r>
              <w:rPr>
                <w:b/>
                <w:sz w:val="16"/>
              </w:rPr>
              <w:t>Lien avec</w:t>
            </w:r>
          </w:p>
        </w:tc>
        <w:tc>
          <w:tcPr>
            <w:tcW w:w="13043" w:type="dxa"/>
            <w:gridSpan w:val="6"/>
            <w:shd w:val="clear" w:color="auto" w:fill="auto"/>
            <w:vAlign w:val="center"/>
          </w:tcPr>
          <w:p w14:paraId="1FD33DB4" w14:textId="220D08CC" w:rsidR="00A1260B" w:rsidRPr="00146249" w:rsidRDefault="00E217DD" w:rsidP="00B95587">
            <w:pPr>
              <w:rPr>
                <w:sz w:val="16"/>
                <w:szCs w:val="16"/>
              </w:rPr>
            </w:pPr>
            <w:r>
              <w:rPr>
                <w:sz w:val="16"/>
              </w:rPr>
              <w:t>[OO 21], [OO 26]</w:t>
            </w:r>
          </w:p>
        </w:tc>
      </w:tr>
      <w:tr w:rsidR="00A1260B" w:rsidRPr="00146249" w14:paraId="5C90EFB8" w14:textId="77777777" w:rsidTr="0F056B04">
        <w:trPr>
          <w:trHeight w:val="300"/>
        </w:trPr>
        <w:tc>
          <w:tcPr>
            <w:tcW w:w="1841" w:type="dxa"/>
            <w:shd w:val="clear" w:color="auto" w:fill="auto"/>
            <w:vAlign w:val="center"/>
          </w:tcPr>
          <w:p w14:paraId="54D1BFF8" w14:textId="77777777" w:rsidR="00A1260B" w:rsidRPr="00146249" w:rsidRDefault="00A1260B" w:rsidP="00B95587">
            <w:pPr>
              <w:rPr>
                <w:b/>
                <w:bCs/>
                <w:sz w:val="16"/>
                <w:szCs w:val="16"/>
              </w:rPr>
            </w:pPr>
            <w:r>
              <w:rPr>
                <w:b/>
                <w:sz w:val="16"/>
              </w:rPr>
              <w:t>Accès à</w:t>
            </w:r>
          </w:p>
        </w:tc>
        <w:tc>
          <w:tcPr>
            <w:tcW w:w="13043" w:type="dxa"/>
            <w:gridSpan w:val="6"/>
            <w:shd w:val="clear" w:color="auto" w:fill="auto"/>
            <w:vAlign w:val="center"/>
          </w:tcPr>
          <w:p w14:paraId="0DBE6763" w14:textId="52837063" w:rsidR="00A1260B" w:rsidRPr="00146249" w:rsidRDefault="00BD0C93" w:rsidP="00B95587">
            <w:pPr>
              <w:rPr>
                <w:sz w:val="16"/>
                <w:szCs w:val="16"/>
              </w:rPr>
            </w:pPr>
            <w:r>
              <w:rPr>
                <w:sz w:val="16"/>
              </w:rPr>
              <w:t>Sans objet</w:t>
            </w:r>
          </w:p>
        </w:tc>
      </w:tr>
      <w:tr w:rsidR="00A1260B" w:rsidRPr="00146249" w14:paraId="7A16D77B" w14:textId="77777777" w:rsidTr="0F056B04">
        <w:trPr>
          <w:trHeight w:val="300"/>
        </w:trPr>
        <w:tc>
          <w:tcPr>
            <w:tcW w:w="14884" w:type="dxa"/>
            <w:gridSpan w:val="7"/>
            <w:shd w:val="clear" w:color="auto" w:fill="0070C0"/>
            <w:vAlign w:val="center"/>
          </w:tcPr>
          <w:p w14:paraId="3F494CDF" w14:textId="41F18A9B" w:rsidR="00A1260B" w:rsidRPr="00146249" w:rsidRDefault="00A1260B" w:rsidP="00B95587">
            <w:pPr>
              <w:rPr>
                <w:rFonts w:eastAsia="Times New Roman" w:cs="Arial"/>
                <w:b/>
                <w:bCs/>
                <w:color w:val="FFFFFF" w:themeColor="background1"/>
                <w:sz w:val="18"/>
                <w:szCs w:val="18"/>
              </w:rPr>
            </w:pPr>
            <w:r>
              <w:rPr>
                <w:b/>
                <w:color w:val="FFFFFF" w:themeColor="background1"/>
                <w:sz w:val="18"/>
              </w:rPr>
              <w:t>Évaluation</w:t>
            </w:r>
          </w:p>
        </w:tc>
      </w:tr>
      <w:tr w:rsidR="00A1260B" w:rsidRPr="00146249" w14:paraId="07B7A663" w14:textId="77777777" w:rsidTr="0F056B04">
        <w:trPr>
          <w:trHeight w:val="354"/>
        </w:trPr>
        <w:tc>
          <w:tcPr>
            <w:tcW w:w="1841" w:type="dxa"/>
            <w:shd w:val="clear" w:color="auto" w:fill="auto"/>
            <w:vAlign w:val="center"/>
          </w:tcPr>
          <w:p w14:paraId="59558D08" w14:textId="6552B5BB" w:rsidR="00A1260B" w:rsidRPr="00146249" w:rsidRDefault="00A1260B" w:rsidP="00B95587">
            <w:pPr>
              <w:rPr>
                <w:b/>
                <w:sz w:val="16"/>
                <w:szCs w:val="16"/>
              </w:rPr>
            </w:pPr>
            <w:r>
              <w:rPr>
                <w:b/>
                <w:sz w:val="16"/>
              </w:rPr>
              <w:t>Critères d</w:t>
            </w:r>
            <w:r w:rsidR="00645497">
              <w:rPr>
                <w:b/>
                <w:sz w:val="16"/>
              </w:rPr>
              <w:t>’</w:t>
            </w:r>
            <w:r>
              <w:rPr>
                <w:b/>
                <w:sz w:val="16"/>
              </w:rPr>
              <w:t>évaluation</w:t>
            </w:r>
          </w:p>
        </w:tc>
        <w:tc>
          <w:tcPr>
            <w:tcW w:w="6521" w:type="dxa"/>
            <w:gridSpan w:val="3"/>
            <w:shd w:val="clear" w:color="auto" w:fill="auto"/>
            <w:vAlign w:val="center"/>
          </w:tcPr>
          <w:p w14:paraId="15D6C691" w14:textId="77777777" w:rsidR="005B6D71" w:rsidRPr="00146249" w:rsidRDefault="005B6D71" w:rsidP="00A1260B">
            <w:pPr>
              <w:rPr>
                <w:rStyle w:val="Lienhypertexte"/>
                <w:color w:val="000000" w:themeColor="text1"/>
                <w:sz w:val="16"/>
                <w:szCs w:val="16"/>
              </w:rPr>
            </w:pPr>
            <w:r>
              <w:rPr>
                <w:rStyle w:val="Lienhypertexte"/>
                <w:color w:val="000000" w:themeColor="text1"/>
                <w:sz w:val="16"/>
              </w:rPr>
              <w:t>100 points pour cet indicateur.</w:t>
            </w:r>
          </w:p>
          <w:p w14:paraId="6B8C758D" w14:textId="77777777" w:rsidR="005B6D71" w:rsidRPr="00146249" w:rsidRDefault="005B6D71" w:rsidP="00A1260B">
            <w:pPr>
              <w:rPr>
                <w:rStyle w:val="Lienhypertexte"/>
                <w:color w:val="000000" w:themeColor="text1"/>
                <w:sz w:val="16"/>
                <w:szCs w:val="16"/>
              </w:rPr>
            </w:pPr>
          </w:p>
          <w:p w14:paraId="06868A01" w14:textId="5891CE8D" w:rsidR="005B6D71" w:rsidRPr="00146249" w:rsidRDefault="005B6D71" w:rsidP="7DAB320A">
            <w:pPr>
              <w:rPr>
                <w:rStyle w:val="Lienhypertexte"/>
                <w:color w:val="000000" w:themeColor="text1"/>
              </w:rPr>
            </w:pPr>
            <w:r>
              <w:rPr>
                <w:rStyle w:val="Lienhypertexte"/>
                <w:color w:val="000000" w:themeColor="text1"/>
                <w:sz w:val="16"/>
              </w:rPr>
              <w:t xml:space="preserve">100 points pour au moins 4 réponses cochées parmi les options A à E. </w:t>
            </w:r>
          </w:p>
          <w:p w14:paraId="03878FC8" w14:textId="6CADD0FC" w:rsidR="005B6D71" w:rsidRPr="00146249" w:rsidRDefault="005B6D71" w:rsidP="7DAB320A">
            <w:pPr>
              <w:rPr>
                <w:rStyle w:val="Lienhypertexte"/>
                <w:color w:val="000000" w:themeColor="text1"/>
                <w:sz w:val="16"/>
                <w:szCs w:val="16"/>
              </w:rPr>
            </w:pPr>
            <w:r>
              <w:rPr>
                <w:rStyle w:val="Lienhypertexte"/>
                <w:color w:val="000000" w:themeColor="text1"/>
                <w:sz w:val="16"/>
              </w:rPr>
              <w:t>75 points pour 3 réponses cochées parmi les options A à E.</w:t>
            </w:r>
          </w:p>
          <w:p w14:paraId="02A396BE" w14:textId="6337449D" w:rsidR="005B6D71" w:rsidRPr="00146249" w:rsidRDefault="005B6D71" w:rsidP="005B6D71">
            <w:pPr>
              <w:rPr>
                <w:rStyle w:val="Lienhypertexte"/>
                <w:color w:val="000000" w:themeColor="text1"/>
                <w:sz w:val="16"/>
                <w:szCs w:val="16"/>
              </w:rPr>
            </w:pPr>
            <w:r>
              <w:rPr>
                <w:rStyle w:val="Lienhypertexte"/>
                <w:color w:val="000000" w:themeColor="text1"/>
                <w:sz w:val="16"/>
              </w:rPr>
              <w:t>50 points pour 2 réponses cochées parmi les options A à E.</w:t>
            </w:r>
          </w:p>
          <w:p w14:paraId="58DABB82" w14:textId="5A50189F" w:rsidR="005B6D71" w:rsidRPr="00146249" w:rsidRDefault="005B6D71" w:rsidP="005B6D71">
            <w:pPr>
              <w:rPr>
                <w:rStyle w:val="Lienhypertexte"/>
                <w:color w:val="000000" w:themeColor="text1"/>
                <w:sz w:val="16"/>
                <w:szCs w:val="16"/>
              </w:rPr>
            </w:pPr>
            <w:r>
              <w:rPr>
                <w:rStyle w:val="Lienhypertexte"/>
                <w:color w:val="000000" w:themeColor="text1"/>
                <w:sz w:val="16"/>
              </w:rPr>
              <w:lastRenderedPageBreak/>
              <w:t>25 points pour 1 réponse cochée parmi les options A à E.</w:t>
            </w:r>
          </w:p>
          <w:p w14:paraId="778749C6" w14:textId="4DCD6094" w:rsidR="005B6D71" w:rsidRPr="00146249" w:rsidRDefault="005B6D71" w:rsidP="00A1260B">
            <w:pPr>
              <w:rPr>
                <w:rStyle w:val="Lienhypertexte"/>
                <w:color w:val="000000" w:themeColor="text1"/>
                <w:sz w:val="16"/>
                <w:szCs w:val="16"/>
              </w:rPr>
            </w:pPr>
            <w:r>
              <w:rPr>
                <w:rStyle w:val="Lienhypertexte"/>
                <w:color w:val="000000" w:themeColor="text1"/>
                <w:sz w:val="16"/>
              </w:rPr>
              <w:t>0 point pour les options F et G.</w:t>
            </w:r>
          </w:p>
        </w:tc>
        <w:tc>
          <w:tcPr>
            <w:tcW w:w="6522" w:type="dxa"/>
            <w:gridSpan w:val="3"/>
            <w:shd w:val="clear" w:color="auto" w:fill="auto"/>
            <w:vAlign w:val="center"/>
          </w:tcPr>
          <w:p w14:paraId="2534F56B" w14:textId="6F833576" w:rsidR="005B6D71" w:rsidRPr="00146249" w:rsidRDefault="005B6D71" w:rsidP="006C3B61">
            <w:pPr>
              <w:rPr>
                <w:rStyle w:val="Lienhypertexte"/>
                <w:color w:val="000000" w:themeColor="text1"/>
                <w:sz w:val="16"/>
                <w:szCs w:val="16"/>
              </w:rPr>
            </w:pPr>
            <w:r>
              <w:rPr>
                <w:rStyle w:val="Lienhypertexte"/>
                <w:color w:val="000000" w:themeColor="text1"/>
                <w:sz w:val="16"/>
              </w:rPr>
              <w:lastRenderedPageBreak/>
              <w:t>Autres informations</w:t>
            </w:r>
            <w:r w:rsidR="00953CE3">
              <w:rPr>
                <w:rStyle w:val="Lienhypertexte"/>
                <w:color w:val="000000" w:themeColor="text1"/>
                <w:sz w:val="16"/>
              </w:rPr>
              <w:t> :</w:t>
            </w:r>
          </w:p>
          <w:p w14:paraId="54816E93" w14:textId="77777777" w:rsidR="005B6D71" w:rsidRPr="00146249" w:rsidRDefault="005B6D71" w:rsidP="006C3B61">
            <w:pPr>
              <w:rPr>
                <w:rStyle w:val="Lienhypertexte"/>
                <w:color w:val="000000" w:themeColor="text1"/>
                <w:sz w:val="16"/>
                <w:szCs w:val="16"/>
              </w:rPr>
            </w:pPr>
          </w:p>
          <w:p w14:paraId="421055C8" w14:textId="3BE516F2" w:rsidR="00A1260B" w:rsidRPr="00146249" w:rsidRDefault="0035234B" w:rsidP="006C3B61">
            <w:pPr>
              <w:rPr>
                <w:rStyle w:val="Lienhypertexte"/>
                <w:color w:val="000000" w:themeColor="text1"/>
                <w:sz w:val="16"/>
                <w:szCs w:val="16"/>
              </w:rPr>
            </w:pPr>
            <w:r>
              <w:rPr>
                <w:color w:val="000000" w:themeColor="text1"/>
                <w:sz w:val="16"/>
              </w:rPr>
              <w:t xml:space="preserve">Si vous sélectionnez </w:t>
            </w:r>
            <w:r w:rsidR="00953CE3">
              <w:rPr>
                <w:color w:val="000000" w:themeColor="text1"/>
                <w:sz w:val="16"/>
              </w:rPr>
              <w:t>« </w:t>
            </w:r>
            <w:r>
              <w:rPr>
                <w:color w:val="000000" w:themeColor="text1"/>
                <w:sz w:val="16"/>
              </w:rPr>
              <w:t>G</w:t>
            </w:r>
            <w:r w:rsidR="00953CE3">
              <w:rPr>
                <w:color w:val="000000" w:themeColor="text1"/>
                <w:sz w:val="16"/>
              </w:rPr>
              <w:t> »</w:t>
            </w:r>
            <w:r>
              <w:rPr>
                <w:color w:val="000000" w:themeColor="text1"/>
                <w:sz w:val="16"/>
              </w:rPr>
              <w:t>, vous obtiendrez une note de 0/100 points pour cet indicateur.</w:t>
            </w:r>
          </w:p>
        </w:tc>
      </w:tr>
      <w:tr w:rsidR="00A1260B" w:rsidRPr="00146249" w14:paraId="25812199" w14:textId="77777777" w:rsidTr="0F056B04">
        <w:trPr>
          <w:trHeight w:val="300"/>
        </w:trPr>
        <w:tc>
          <w:tcPr>
            <w:tcW w:w="1841" w:type="dxa"/>
            <w:shd w:val="clear" w:color="auto" w:fill="auto"/>
            <w:vAlign w:val="center"/>
          </w:tcPr>
          <w:p w14:paraId="2B76D771" w14:textId="5640C5BE" w:rsidR="00A1260B" w:rsidRPr="00146249" w:rsidDel="002635ED" w:rsidRDefault="00895FFF" w:rsidP="00B95587">
            <w:pPr>
              <w:rPr>
                <w:b/>
                <w:bCs/>
                <w:sz w:val="16"/>
                <w:szCs w:val="16"/>
              </w:rPr>
            </w:pPr>
            <w:r>
              <w:rPr>
                <w:b/>
                <w:sz w:val="16"/>
              </w:rPr>
              <w:t xml:space="preserve">Notation de la réponse </w:t>
            </w:r>
            <w:r w:rsidR="00953CE3">
              <w:rPr>
                <w:b/>
                <w:sz w:val="16"/>
              </w:rPr>
              <w:t>« </w:t>
            </w:r>
            <w:r>
              <w:rPr>
                <w:b/>
                <w:sz w:val="16"/>
              </w:rPr>
              <w:t>Autres</w:t>
            </w:r>
            <w:r w:rsidR="00953CE3">
              <w:rPr>
                <w:b/>
                <w:sz w:val="16"/>
              </w:rPr>
              <w:t> »</w:t>
            </w:r>
          </w:p>
        </w:tc>
        <w:tc>
          <w:tcPr>
            <w:tcW w:w="13043" w:type="dxa"/>
            <w:gridSpan w:val="6"/>
            <w:shd w:val="clear" w:color="auto" w:fill="auto"/>
            <w:vAlign w:val="center"/>
          </w:tcPr>
          <w:p w14:paraId="0933DBBA" w14:textId="24CD173D" w:rsidR="00A1260B" w:rsidRPr="00146249" w:rsidRDefault="00A1260B" w:rsidP="00B95587">
            <w:pPr>
              <w:rPr>
                <w:rStyle w:val="Lienhypertexte"/>
                <w:color w:val="000000" w:themeColor="text1"/>
              </w:rPr>
            </w:pPr>
            <w:r>
              <w:rPr>
                <w:rStyle w:val="Lienhypertexte"/>
                <w:color w:val="000000" w:themeColor="text1"/>
                <w:sz w:val="16"/>
              </w:rPr>
              <w:t xml:space="preserve">La réponse </w:t>
            </w:r>
            <w:r w:rsidR="00953CE3">
              <w:rPr>
                <w:rStyle w:val="Lienhypertexte"/>
                <w:color w:val="000000" w:themeColor="text1"/>
                <w:sz w:val="16"/>
              </w:rPr>
              <w:t>« </w:t>
            </w:r>
            <w:r>
              <w:rPr>
                <w:rStyle w:val="Lienhypertexte"/>
                <w:color w:val="000000" w:themeColor="text1"/>
                <w:sz w:val="16"/>
              </w:rPr>
              <w:t>Autres</w:t>
            </w:r>
            <w:r w:rsidR="00953CE3">
              <w:rPr>
                <w:rStyle w:val="Lienhypertexte"/>
                <w:color w:val="000000" w:themeColor="text1"/>
                <w:sz w:val="16"/>
              </w:rPr>
              <w:t> »</w:t>
            </w:r>
            <w:r>
              <w:rPr>
                <w:rStyle w:val="Lienhypertexte"/>
                <w:color w:val="000000" w:themeColor="text1"/>
                <w:sz w:val="16"/>
              </w:rPr>
              <w:t xml:space="preserve"> (F) ne sera pas prise en compte au regard des critères de notation, étant donné que les options prédéfinies ont été identifiées comme couvrant les bonnes pratiques.</w:t>
            </w:r>
          </w:p>
        </w:tc>
      </w:tr>
      <w:tr w:rsidR="00A1260B" w:rsidRPr="00146249" w14:paraId="0066649F" w14:textId="77777777" w:rsidTr="0F056B04">
        <w:trPr>
          <w:trHeight w:val="300"/>
        </w:trPr>
        <w:tc>
          <w:tcPr>
            <w:tcW w:w="1841" w:type="dxa"/>
            <w:shd w:val="clear" w:color="auto" w:fill="auto"/>
            <w:vAlign w:val="center"/>
          </w:tcPr>
          <w:p w14:paraId="65F2B8CE" w14:textId="77777777" w:rsidR="00A1260B" w:rsidRPr="00146249" w:rsidDel="002635ED" w:rsidRDefault="00A1260B" w:rsidP="00B95587">
            <w:pPr>
              <w:spacing w:line="240" w:lineRule="auto"/>
              <w:rPr>
                <w:b/>
                <w:bCs/>
                <w:sz w:val="16"/>
                <w:szCs w:val="16"/>
              </w:rPr>
            </w:pPr>
            <w:r>
              <w:rPr>
                <w:b/>
                <w:sz w:val="16"/>
              </w:rPr>
              <w:t>Multiplicateur</w:t>
            </w:r>
          </w:p>
        </w:tc>
        <w:tc>
          <w:tcPr>
            <w:tcW w:w="13043" w:type="dxa"/>
            <w:gridSpan w:val="6"/>
            <w:shd w:val="clear" w:color="auto" w:fill="auto"/>
            <w:vAlign w:val="center"/>
          </w:tcPr>
          <w:p w14:paraId="2BA8A8F4" w14:textId="2B053E21" w:rsidR="00A1260B" w:rsidRPr="00146249" w:rsidRDefault="00B44DBE" w:rsidP="00B95587">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20B4000B" w14:textId="2648CE7C" w:rsidR="00CA6BD8" w:rsidRPr="00146249" w:rsidRDefault="00CA6BD8">
      <w:pPr>
        <w:spacing w:after="160" w:line="259" w:lineRule="auto"/>
      </w:pPr>
      <w:r>
        <w:br w:type="page"/>
      </w:r>
    </w:p>
    <w:p w14:paraId="1FCED9EB" w14:textId="21595F96" w:rsidR="00CA6BD8" w:rsidRPr="00146249" w:rsidRDefault="00CA6BD8" w:rsidP="00CA6BD8">
      <w:pPr>
        <w:pStyle w:val="Titre2"/>
        <w:tabs>
          <w:tab w:val="left" w:pos="12758"/>
        </w:tabs>
        <w:rPr>
          <w:rFonts w:eastAsia="MS PGothic" w:cs="Times New Roman"/>
          <w:caps w:val="0"/>
          <w:color w:val="auto"/>
          <w:sz w:val="20"/>
          <w:szCs w:val="20"/>
        </w:rPr>
      </w:pPr>
      <w:bookmarkStart w:id="17" w:name="_Toc124163344"/>
      <w:r>
        <w:lastRenderedPageBreak/>
        <w:t>Processus de nomination de sociétés de gestion immobilière tierces [RE 7]</w:t>
      </w:r>
      <w:bookmarkEnd w:id="17"/>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29"/>
        <w:gridCol w:w="1548"/>
        <w:gridCol w:w="2577"/>
        <w:gridCol w:w="220"/>
        <w:gridCol w:w="489"/>
        <w:gridCol w:w="795"/>
        <w:gridCol w:w="3032"/>
        <w:gridCol w:w="425"/>
        <w:gridCol w:w="1966"/>
        <w:gridCol w:w="1861"/>
      </w:tblGrid>
      <w:tr w:rsidR="00B952FE" w:rsidRPr="00146249" w14:paraId="0240FAE7" w14:textId="77777777" w:rsidTr="04A0A892">
        <w:trPr>
          <w:trHeight w:val="369"/>
        </w:trPr>
        <w:tc>
          <w:tcPr>
            <w:tcW w:w="1829" w:type="dxa"/>
            <w:vMerge w:val="restart"/>
            <w:shd w:val="clear" w:color="auto" w:fill="DFF5F9"/>
            <w:vAlign w:val="center"/>
            <w:hideMark/>
          </w:tcPr>
          <w:p w14:paraId="5D8AC371" w14:textId="3640B47A" w:rsidR="00CA6BD8" w:rsidRPr="00146249" w:rsidRDefault="00CA6BD8" w:rsidP="00B95587">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2F78B34C" w14:textId="77777777" w:rsidR="00CA6BD8" w:rsidRPr="00146249" w:rsidRDefault="00CA6BD8" w:rsidP="00B95587">
            <w:pPr>
              <w:spacing w:line="240" w:lineRule="auto"/>
              <w:jc w:val="center"/>
              <w:textAlignment w:val="baseline"/>
              <w:rPr>
                <w:rFonts w:eastAsia="Times New Roman" w:cs="Arial"/>
                <w:b/>
                <w:sz w:val="14"/>
                <w:szCs w:val="14"/>
                <w:lang w:eastAsia="en-GB"/>
              </w:rPr>
            </w:pPr>
          </w:p>
          <w:p w14:paraId="44833E01" w14:textId="54370FA3" w:rsidR="00CA6BD8" w:rsidRPr="00146249" w:rsidRDefault="00CA6BD8" w:rsidP="00B95587">
            <w:pPr>
              <w:pStyle w:val="Indicatorsubsection"/>
              <w:rPr>
                <w:sz w:val="18"/>
                <w:szCs w:val="18"/>
              </w:rPr>
            </w:pPr>
            <w:r>
              <w:t>RE 7</w:t>
            </w:r>
          </w:p>
        </w:tc>
        <w:tc>
          <w:tcPr>
            <w:tcW w:w="1548" w:type="dxa"/>
            <w:shd w:val="clear" w:color="auto" w:fill="DFF5F9"/>
            <w:vAlign w:val="center"/>
            <w:hideMark/>
          </w:tcPr>
          <w:p w14:paraId="79EE8C91" w14:textId="5BF2B8EF" w:rsidR="00CA6BD8" w:rsidRPr="00146249" w:rsidRDefault="00645497" w:rsidP="00B95587">
            <w:pPr>
              <w:spacing w:line="240" w:lineRule="auto"/>
              <w:textAlignment w:val="baseline"/>
              <w:rPr>
                <w:rFonts w:eastAsia="Times New Roman" w:cs="Arial"/>
                <w:sz w:val="14"/>
                <w:szCs w:val="14"/>
              </w:rPr>
            </w:pPr>
            <w:r>
              <w:rPr>
                <w:b/>
                <w:sz w:val="14"/>
              </w:rPr>
              <w:t>Lien avec :</w:t>
            </w:r>
            <w:r w:rsidR="00CA6BD8">
              <w:rPr>
                <w:b/>
                <w:sz w:val="14"/>
              </w:rPr>
              <w:t xml:space="preserve"> </w:t>
            </w:r>
          </w:p>
        </w:tc>
        <w:tc>
          <w:tcPr>
            <w:tcW w:w="2797" w:type="dxa"/>
            <w:gridSpan w:val="2"/>
            <w:shd w:val="clear" w:color="auto" w:fill="DFF5F9"/>
            <w:vAlign w:val="center"/>
          </w:tcPr>
          <w:p w14:paraId="4F939F92" w14:textId="032D4AB7" w:rsidR="00CA6BD8" w:rsidRPr="00146249" w:rsidRDefault="00D2120D" w:rsidP="00B95587">
            <w:pPr>
              <w:spacing w:line="240" w:lineRule="auto"/>
              <w:textAlignment w:val="baseline"/>
              <w:rPr>
                <w:rFonts w:eastAsia="Times New Roman" w:cs="Arial"/>
                <w:sz w:val="14"/>
                <w:szCs w:val="14"/>
              </w:rPr>
            </w:pPr>
            <w:r>
              <w:rPr>
                <w:b/>
                <w:sz w:val="22"/>
              </w:rPr>
              <w:t>OO 21, OO 26</w:t>
            </w:r>
          </w:p>
        </w:tc>
        <w:tc>
          <w:tcPr>
            <w:tcW w:w="4741" w:type="dxa"/>
            <w:gridSpan w:val="4"/>
            <w:vMerge w:val="restart"/>
            <w:shd w:val="clear" w:color="auto" w:fill="DFF5F9"/>
            <w:vAlign w:val="center"/>
          </w:tcPr>
          <w:p w14:paraId="6D5D787B" w14:textId="77777777" w:rsidR="00CA6BD8" w:rsidRPr="00146249" w:rsidRDefault="00CA6BD8" w:rsidP="00B95587">
            <w:pPr>
              <w:spacing w:line="240" w:lineRule="auto"/>
              <w:jc w:val="center"/>
              <w:textAlignment w:val="baseline"/>
              <w:rPr>
                <w:rFonts w:eastAsia="Times New Roman" w:cs="Arial"/>
                <w:sz w:val="14"/>
                <w:szCs w:val="14"/>
              </w:rPr>
            </w:pPr>
            <w:r>
              <w:rPr>
                <w:b/>
                <w:sz w:val="14"/>
              </w:rPr>
              <w:t>Sous-section</w:t>
            </w:r>
            <w:r>
              <w:rPr>
                <w:sz w:val="14"/>
              </w:rPr>
              <w:t> </w:t>
            </w:r>
          </w:p>
          <w:p w14:paraId="35E3FBB9" w14:textId="77777777" w:rsidR="00CA6BD8" w:rsidRPr="00146249" w:rsidRDefault="00CA6BD8" w:rsidP="00B95587">
            <w:pPr>
              <w:spacing w:line="240" w:lineRule="auto"/>
              <w:jc w:val="center"/>
              <w:textAlignment w:val="baseline"/>
              <w:rPr>
                <w:rFonts w:eastAsia="Times New Roman" w:cs="Arial"/>
                <w:sz w:val="14"/>
                <w:szCs w:val="14"/>
                <w:lang w:eastAsia="en-GB"/>
              </w:rPr>
            </w:pPr>
          </w:p>
          <w:p w14:paraId="063CB78F" w14:textId="0F3F0907" w:rsidR="00CA6BD8" w:rsidRPr="00146249" w:rsidRDefault="00CA6BD8" w:rsidP="00B95587">
            <w:pPr>
              <w:jc w:val="center"/>
              <w:rPr>
                <w:sz w:val="18"/>
                <w:szCs w:val="18"/>
              </w:rPr>
            </w:pPr>
            <w:r>
              <w:rPr>
                <w:b/>
                <w:sz w:val="22"/>
              </w:rPr>
              <w:t>Processus de nomination de sociétés de gestion immobilière tierces</w:t>
            </w:r>
          </w:p>
        </w:tc>
        <w:tc>
          <w:tcPr>
            <w:tcW w:w="1966" w:type="dxa"/>
            <w:vMerge w:val="restart"/>
            <w:shd w:val="clear" w:color="auto" w:fill="DFF5F9"/>
            <w:vAlign w:val="center"/>
            <w:hideMark/>
          </w:tcPr>
          <w:p w14:paraId="625AAA23" w14:textId="77777777" w:rsidR="00CA6BD8" w:rsidRPr="00146249" w:rsidRDefault="00CA6BD8" w:rsidP="00B95587">
            <w:pPr>
              <w:spacing w:line="240" w:lineRule="auto"/>
              <w:jc w:val="center"/>
              <w:textAlignment w:val="baseline"/>
              <w:rPr>
                <w:rFonts w:eastAsia="Times New Roman" w:cs="Arial"/>
                <w:b/>
                <w:bCs/>
                <w:sz w:val="14"/>
                <w:szCs w:val="14"/>
              </w:rPr>
            </w:pPr>
            <w:r>
              <w:rPr>
                <w:b/>
                <w:sz w:val="14"/>
              </w:rPr>
              <w:t>Principe des PRI</w:t>
            </w:r>
          </w:p>
          <w:p w14:paraId="4B3DDB9A" w14:textId="77777777" w:rsidR="00CA6BD8" w:rsidRPr="00146249" w:rsidRDefault="00CA6BD8" w:rsidP="00B95587">
            <w:pPr>
              <w:spacing w:line="240" w:lineRule="auto"/>
              <w:jc w:val="center"/>
              <w:textAlignment w:val="baseline"/>
              <w:rPr>
                <w:rFonts w:eastAsia="Times New Roman" w:cs="Arial"/>
                <w:b/>
                <w:bCs/>
                <w:sz w:val="14"/>
                <w:szCs w:val="14"/>
                <w:lang w:eastAsia="en-GB"/>
              </w:rPr>
            </w:pPr>
          </w:p>
          <w:p w14:paraId="1F1E8973" w14:textId="4A97732F" w:rsidR="00CA6BD8" w:rsidRPr="00146249" w:rsidRDefault="00CA6BD8" w:rsidP="00B95587">
            <w:pPr>
              <w:spacing w:line="240" w:lineRule="auto"/>
              <w:jc w:val="center"/>
              <w:textAlignment w:val="baseline"/>
              <w:rPr>
                <w:rFonts w:eastAsia="Times New Roman" w:cs="Arial"/>
                <w:sz w:val="18"/>
                <w:szCs w:val="18"/>
              </w:rPr>
            </w:pPr>
            <w:r>
              <w:rPr>
                <w:b/>
                <w:sz w:val="22"/>
              </w:rPr>
              <w:t>1, 4</w:t>
            </w:r>
          </w:p>
        </w:tc>
        <w:tc>
          <w:tcPr>
            <w:tcW w:w="1861" w:type="dxa"/>
            <w:vMerge w:val="restart"/>
            <w:shd w:val="clear" w:color="auto" w:fill="00B0F0"/>
            <w:tcMar>
              <w:top w:w="113" w:type="dxa"/>
              <w:left w:w="113" w:type="dxa"/>
              <w:bottom w:w="113" w:type="dxa"/>
              <w:right w:w="113" w:type="dxa"/>
            </w:tcMar>
            <w:vAlign w:val="center"/>
            <w:hideMark/>
          </w:tcPr>
          <w:p w14:paraId="718BC6D5" w14:textId="3D22AFF3" w:rsidR="00CA6BD8" w:rsidRPr="00146249" w:rsidRDefault="00CA6BD8" w:rsidP="00B95587">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1A57D337" w14:textId="77777777" w:rsidR="00CA6BD8" w:rsidRPr="00146249" w:rsidRDefault="00CA6BD8" w:rsidP="00B95587">
            <w:pPr>
              <w:spacing w:line="240" w:lineRule="auto"/>
              <w:jc w:val="center"/>
              <w:textAlignment w:val="baseline"/>
              <w:rPr>
                <w:rFonts w:eastAsia="Times New Roman" w:cs="Arial"/>
                <w:b/>
                <w:bCs/>
                <w:color w:val="FFFFFF" w:themeColor="background1"/>
                <w:sz w:val="14"/>
                <w:szCs w:val="14"/>
                <w:lang w:eastAsia="en-GB"/>
              </w:rPr>
            </w:pPr>
          </w:p>
          <w:p w14:paraId="364EA5F2" w14:textId="77777777" w:rsidR="00CA6BD8" w:rsidRPr="00146249" w:rsidRDefault="00CA6BD8" w:rsidP="00B95587">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B952FE" w:rsidRPr="00146249" w14:paraId="560AF67B" w14:textId="77777777" w:rsidTr="04A0A892">
        <w:trPr>
          <w:trHeight w:val="286"/>
        </w:trPr>
        <w:tc>
          <w:tcPr>
            <w:tcW w:w="1829" w:type="dxa"/>
            <w:vMerge/>
            <w:vAlign w:val="center"/>
          </w:tcPr>
          <w:p w14:paraId="6667A884" w14:textId="77777777" w:rsidR="00CD508D" w:rsidRPr="00146249" w:rsidRDefault="00CD508D" w:rsidP="00CD508D">
            <w:pPr>
              <w:spacing w:line="240" w:lineRule="auto"/>
              <w:jc w:val="center"/>
              <w:textAlignment w:val="baseline"/>
              <w:rPr>
                <w:rFonts w:eastAsia="Times New Roman" w:cs="Arial"/>
                <w:b/>
                <w:sz w:val="14"/>
                <w:szCs w:val="14"/>
                <w:lang w:eastAsia="en-GB"/>
              </w:rPr>
            </w:pPr>
          </w:p>
        </w:tc>
        <w:tc>
          <w:tcPr>
            <w:tcW w:w="1548" w:type="dxa"/>
            <w:shd w:val="clear" w:color="auto" w:fill="DFF5F9"/>
            <w:vAlign w:val="center"/>
          </w:tcPr>
          <w:p w14:paraId="31B8BD80" w14:textId="2353A37D" w:rsidR="00CD508D" w:rsidRPr="00146249" w:rsidRDefault="00CD508D" w:rsidP="00CD508D">
            <w:pPr>
              <w:spacing w:line="240" w:lineRule="auto"/>
              <w:textAlignment w:val="baseline"/>
              <w:rPr>
                <w:rFonts w:eastAsia="Times New Roman" w:cs="Arial"/>
                <w:b/>
                <w:sz w:val="14"/>
                <w:szCs w:val="14"/>
              </w:rPr>
            </w:pPr>
            <w:r>
              <w:rPr>
                <w:b/>
                <w:sz w:val="14"/>
              </w:rPr>
              <w:t>Accès à</w:t>
            </w:r>
            <w:r w:rsidR="00953CE3">
              <w:rPr>
                <w:b/>
                <w:sz w:val="14"/>
              </w:rPr>
              <w:t> :</w:t>
            </w:r>
          </w:p>
        </w:tc>
        <w:tc>
          <w:tcPr>
            <w:tcW w:w="2797" w:type="dxa"/>
            <w:gridSpan w:val="2"/>
            <w:shd w:val="clear" w:color="auto" w:fill="DFF5F9"/>
            <w:vAlign w:val="center"/>
          </w:tcPr>
          <w:p w14:paraId="174AA068" w14:textId="0A9E3B80" w:rsidR="00CD508D" w:rsidRPr="00146249" w:rsidRDefault="00CD508D" w:rsidP="00CD508D">
            <w:pPr>
              <w:spacing w:line="240" w:lineRule="auto"/>
              <w:textAlignment w:val="baseline"/>
              <w:rPr>
                <w:b/>
                <w:sz w:val="22"/>
                <w:szCs w:val="22"/>
              </w:rPr>
            </w:pPr>
            <w:r>
              <w:rPr>
                <w:b/>
                <w:sz w:val="22"/>
              </w:rPr>
              <w:t>Sans objet</w:t>
            </w:r>
          </w:p>
        </w:tc>
        <w:tc>
          <w:tcPr>
            <w:tcW w:w="4741" w:type="dxa"/>
            <w:gridSpan w:val="4"/>
            <w:vMerge/>
            <w:vAlign w:val="center"/>
          </w:tcPr>
          <w:p w14:paraId="24F88582" w14:textId="77777777" w:rsidR="00CD508D" w:rsidRPr="00146249" w:rsidRDefault="00CD508D" w:rsidP="00CD508D">
            <w:pPr>
              <w:spacing w:line="240" w:lineRule="auto"/>
              <w:jc w:val="center"/>
              <w:textAlignment w:val="baseline"/>
              <w:rPr>
                <w:rFonts w:eastAsia="Times New Roman" w:cs="Arial"/>
                <w:b/>
                <w:sz w:val="14"/>
                <w:szCs w:val="14"/>
                <w:lang w:eastAsia="en-GB"/>
              </w:rPr>
            </w:pPr>
          </w:p>
        </w:tc>
        <w:tc>
          <w:tcPr>
            <w:tcW w:w="1966" w:type="dxa"/>
            <w:vMerge/>
            <w:vAlign w:val="center"/>
          </w:tcPr>
          <w:p w14:paraId="6D2689E4" w14:textId="77777777" w:rsidR="00CD508D" w:rsidRPr="00146249" w:rsidRDefault="00CD508D" w:rsidP="00CD508D">
            <w:pPr>
              <w:spacing w:line="240" w:lineRule="auto"/>
              <w:jc w:val="center"/>
              <w:textAlignment w:val="baseline"/>
              <w:rPr>
                <w:rFonts w:eastAsia="Times New Roman" w:cs="Arial"/>
                <w:b/>
                <w:bCs/>
                <w:sz w:val="14"/>
                <w:szCs w:val="14"/>
                <w:lang w:eastAsia="en-GB"/>
              </w:rPr>
            </w:pPr>
          </w:p>
        </w:tc>
        <w:tc>
          <w:tcPr>
            <w:tcW w:w="1861" w:type="dxa"/>
            <w:vMerge/>
            <w:tcMar>
              <w:top w:w="113" w:type="dxa"/>
              <w:left w:w="113" w:type="dxa"/>
              <w:bottom w:w="113" w:type="dxa"/>
              <w:right w:w="113" w:type="dxa"/>
            </w:tcMar>
            <w:vAlign w:val="center"/>
          </w:tcPr>
          <w:p w14:paraId="7A84DC79" w14:textId="77777777" w:rsidR="00CD508D" w:rsidRPr="00146249" w:rsidRDefault="00CD508D" w:rsidP="00CD508D">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684CEB40" w14:textId="77777777" w:rsidTr="04A0A892">
        <w:trPr>
          <w:trHeight w:val="567"/>
        </w:trPr>
        <w:tc>
          <w:tcPr>
            <w:tcW w:w="14742" w:type="dxa"/>
            <w:gridSpan w:val="10"/>
            <w:shd w:val="clear" w:color="auto" w:fill="FFFFFF" w:themeFill="background1"/>
            <w:tcMar>
              <w:top w:w="113" w:type="dxa"/>
              <w:left w:w="113" w:type="dxa"/>
              <w:bottom w:w="113" w:type="dxa"/>
              <w:right w:w="113" w:type="dxa"/>
            </w:tcMar>
            <w:vAlign w:val="center"/>
            <w:hideMark/>
          </w:tcPr>
          <w:p w14:paraId="4AEE7BFB" w14:textId="4BAA476B" w:rsidR="00EB0B15" w:rsidRPr="00146249" w:rsidRDefault="58B58C1F" w:rsidP="7430B3E5">
            <w:pPr>
              <w:spacing w:line="276" w:lineRule="auto"/>
              <w:textAlignment w:val="baseline"/>
              <w:rPr>
                <w:rFonts w:eastAsia="Times New Roman" w:cs="Arial"/>
                <w:b/>
                <w:bCs/>
              </w:rPr>
            </w:pPr>
            <w:r>
              <w:rPr>
                <w:b/>
                <w:bCs/>
              </w:rPr>
              <w:t xml:space="preserve">Comment avez-vous pris en compte les </w:t>
            </w:r>
            <w:hyperlink r:id="rId54" w:history="1">
              <w:r>
                <w:rPr>
                  <w:rStyle w:val="Lienhypertexte"/>
                  <w:b/>
                </w:rPr>
                <w:t xml:space="preserve">critères </w:t>
              </w:r>
              <w:r w:rsidR="003E0E4C">
                <w:rPr>
                  <w:rStyle w:val="Lienhypertexte"/>
                  <w:b/>
                </w:rPr>
                <w:t>ESG majeurs</w:t>
              </w:r>
            </w:hyperlink>
            <w:r>
              <w:rPr>
                <w:b/>
              </w:rPr>
              <w:t xml:space="preserve"> en </w:t>
            </w:r>
            <w:hyperlink r:id="rId55">
              <w:r>
                <w:rPr>
                  <w:rStyle w:val="Lienhypertexte"/>
                  <w:b/>
                </w:rPr>
                <w:t>désignant</w:t>
              </w:r>
            </w:hyperlink>
            <w:r>
              <w:rPr>
                <w:b/>
              </w:rPr>
              <w:t xml:space="preserve"> vos actuelles</w:t>
            </w:r>
            <w:r>
              <w:t xml:space="preserve"> </w:t>
            </w:r>
            <w:hyperlink r:id="rId56">
              <w:r>
                <w:rPr>
                  <w:rStyle w:val="Lienhypertexte"/>
                  <w:b/>
                </w:rPr>
                <w:t>sociétés de gestion immobilière tierces</w:t>
              </w:r>
            </w:hyperlink>
            <w:r w:rsidR="00953CE3">
              <w:t> ?</w:t>
            </w:r>
          </w:p>
          <w:p w14:paraId="4ABF960B" w14:textId="74C233D9" w:rsidR="00EB0B15" w:rsidRPr="00146249" w:rsidRDefault="00EB0B15" w:rsidP="7430B3E5">
            <w:pPr>
              <w:spacing w:line="276" w:lineRule="auto"/>
              <w:textAlignment w:val="baseline"/>
              <w:rPr>
                <w:b/>
                <w:bCs/>
                <w:lang w:eastAsia="en-GB"/>
              </w:rPr>
            </w:pPr>
          </w:p>
          <w:p w14:paraId="3E0887C2" w14:textId="5761F4CB" w:rsidR="00EB0B15" w:rsidRPr="00146249" w:rsidRDefault="00EB0B15" w:rsidP="00D4119D">
            <w:pPr>
              <w:spacing w:line="276" w:lineRule="auto"/>
              <w:textAlignment w:val="baseline"/>
              <w:rPr>
                <w:rStyle w:val="Lienhypertexte"/>
                <w:rFonts w:eastAsia="Arial" w:cs="Arial"/>
                <w:i/>
                <w:sz w:val="16"/>
                <w:szCs w:val="16"/>
              </w:rPr>
            </w:pPr>
            <w:r>
              <w:rPr>
                <w:rStyle w:val="Lienhypertexte"/>
                <w:i/>
                <w:color w:val="auto"/>
              </w:rPr>
              <w:t>Si les signataires n</w:t>
            </w:r>
            <w:r w:rsidR="00645497">
              <w:rPr>
                <w:rStyle w:val="Lienhypertexte"/>
                <w:i/>
                <w:color w:val="auto"/>
              </w:rPr>
              <w:t>’</w:t>
            </w:r>
            <w:r>
              <w:rPr>
                <w:rStyle w:val="Lienhypertexte"/>
                <w:i/>
                <w:color w:val="auto"/>
              </w:rPr>
              <w:t>ont pas sélectionné de sociétés de gestion immobilière tierces au cours de l</w:t>
            </w:r>
            <w:r w:rsidR="00645497">
              <w:rPr>
                <w:rStyle w:val="Lienhypertexte"/>
                <w:i/>
                <w:color w:val="auto"/>
              </w:rPr>
              <w:t>’</w:t>
            </w:r>
            <w:r>
              <w:rPr>
                <w:rStyle w:val="Lienhypertexte"/>
                <w:i/>
                <w:color w:val="auto"/>
              </w:rPr>
              <w:t>année de référence, ils doivent se reporter à l</w:t>
            </w:r>
            <w:r w:rsidR="00645497">
              <w:rPr>
                <w:rStyle w:val="Lienhypertexte"/>
                <w:i/>
                <w:color w:val="auto"/>
              </w:rPr>
              <w:t>’</w:t>
            </w:r>
            <w:r>
              <w:rPr>
                <w:rStyle w:val="Lienhypertexte"/>
                <w:i/>
                <w:color w:val="auto"/>
              </w:rPr>
              <w:t>année la plus récente au cours de laquelle ils ont sélectionné des sociétés de gestion immobilière tierces</w:t>
            </w:r>
            <w:r>
              <w:rPr>
                <w:i/>
              </w:rPr>
              <w:t>, sans remonter au-delà de cinq ans.</w:t>
            </w:r>
          </w:p>
        </w:tc>
      </w:tr>
      <w:tr w:rsidR="00554536" w:rsidRPr="00146249" w14:paraId="4CFFF013" w14:textId="77777777" w:rsidTr="04A0A892">
        <w:trPr>
          <w:trHeight w:val="465"/>
        </w:trPr>
        <w:tc>
          <w:tcPr>
            <w:tcW w:w="745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7AE530" w14:textId="4AF73C85" w:rsidR="00DF0F30" w:rsidRPr="00146249" w:rsidRDefault="003D708B" w:rsidP="004F1498">
            <w:pPr>
              <w:pStyle w:val="Paragraphedeliste"/>
              <w:numPr>
                <w:ilvl w:val="0"/>
                <w:numId w:val="33"/>
              </w:numPr>
              <w:spacing w:line="276" w:lineRule="auto"/>
              <w:textAlignment w:val="baseline"/>
            </w:pPr>
            <w:r>
              <w:t>(A) Nous avons mis en place des procédures ESG spécifiques dans toutes les phases pertinentes de la gestion immobilière</w:t>
            </w:r>
          </w:p>
        </w:tc>
        <w:tc>
          <w:tcPr>
            <w:tcW w:w="7284" w:type="dxa"/>
            <w:gridSpan w:val="4"/>
            <w:tcBorders>
              <w:bottom w:val="single" w:sz="6" w:space="0" w:color="A6A6A6" w:themeColor="background1" w:themeShade="A6"/>
            </w:tcBorders>
            <w:shd w:val="clear" w:color="auto" w:fill="FFFFFF" w:themeFill="background1"/>
            <w:vAlign w:val="center"/>
          </w:tcPr>
          <w:p w14:paraId="68837455" w14:textId="7483E472" w:rsidR="00C33B42" w:rsidRPr="00146249" w:rsidRDefault="00C33B42" w:rsidP="00C242B8">
            <w:pPr>
              <w:spacing w:line="276" w:lineRule="auto"/>
              <w:textAlignment w:val="baseline"/>
              <w:rPr>
                <w:rFonts w:eastAsia="Times New Roman" w:cs="Arial"/>
              </w:rPr>
            </w:pPr>
            <w:r>
              <w:t>[Liste déroulante]</w:t>
            </w:r>
          </w:p>
          <w:p w14:paraId="1612C43D" w14:textId="77777777" w:rsidR="00C33B42" w:rsidRPr="00146249" w:rsidRDefault="00C33B42" w:rsidP="00C242B8">
            <w:pPr>
              <w:spacing w:line="276" w:lineRule="auto"/>
              <w:textAlignment w:val="baseline"/>
              <w:rPr>
                <w:rFonts w:eastAsia="Times New Roman" w:cs="Arial"/>
                <w:lang w:eastAsia="en-GB"/>
              </w:rPr>
            </w:pPr>
          </w:p>
          <w:p w14:paraId="68FF0617" w14:textId="620E6FAB" w:rsidR="00C33B42" w:rsidRPr="00146249" w:rsidRDefault="003D708B" w:rsidP="00C242B8">
            <w:pPr>
              <w:spacing w:line="276" w:lineRule="auto"/>
              <w:textAlignment w:val="baseline"/>
              <w:rPr>
                <w:rFonts w:eastAsia="Times New Roman" w:cs="Arial"/>
              </w:rPr>
            </w:pPr>
            <w:r>
              <w:t>(1) pour l</w:t>
            </w:r>
            <w:r w:rsidR="00645497">
              <w:t>’</w:t>
            </w:r>
            <w:r>
              <w:t>ensemble de nos sociétés de gestion immobilière tierces</w:t>
            </w:r>
          </w:p>
          <w:p w14:paraId="1A998776" w14:textId="59D95324" w:rsidR="00C33B42" w:rsidRPr="00146249" w:rsidRDefault="003D708B" w:rsidP="00C242B8">
            <w:pPr>
              <w:spacing w:line="276" w:lineRule="auto"/>
              <w:textAlignment w:val="baseline"/>
              <w:rPr>
                <w:rFonts w:eastAsia="Times New Roman" w:cs="Arial"/>
              </w:rPr>
            </w:pPr>
            <w:r>
              <w:t xml:space="preserve">(2) pour la majorité de nos sociétés de gestion immobilière tierces </w:t>
            </w:r>
          </w:p>
          <w:p w14:paraId="69E9E4EB" w14:textId="514C494D" w:rsidR="00DF0F30" w:rsidRPr="00146249" w:rsidRDefault="003D708B" w:rsidP="00E52087">
            <w:pPr>
              <w:spacing w:line="276" w:lineRule="auto"/>
              <w:textAlignment w:val="baseline"/>
              <w:rPr>
                <w:rFonts w:eastAsia="Times New Roman" w:cs="Arial"/>
                <w:sz w:val="16"/>
                <w:szCs w:val="16"/>
              </w:rPr>
            </w:pPr>
            <w:r>
              <w:t>(3) pour une minorité de nos sociétés de gestion immobilière tierces</w:t>
            </w:r>
          </w:p>
        </w:tc>
      </w:tr>
      <w:tr w:rsidR="00554536" w:rsidRPr="00146249" w14:paraId="2B4D979A" w14:textId="77777777" w:rsidTr="04A0A892">
        <w:trPr>
          <w:trHeight w:val="465"/>
        </w:trPr>
        <w:tc>
          <w:tcPr>
            <w:tcW w:w="745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A91421" w14:textId="763AAD4B" w:rsidR="00FE3FE3" w:rsidRPr="00146249" w:rsidRDefault="003D708B" w:rsidP="004F1498">
            <w:pPr>
              <w:pStyle w:val="Paragraphedeliste"/>
              <w:numPr>
                <w:ilvl w:val="0"/>
                <w:numId w:val="33"/>
              </w:numPr>
              <w:spacing w:line="276" w:lineRule="auto"/>
              <w:textAlignment w:val="baseline"/>
              <w:rPr>
                <w:rFonts w:eastAsia="Times New Roman" w:cs="Arial"/>
                <w:sz w:val="16"/>
                <w:szCs w:val="16"/>
              </w:rPr>
            </w:pPr>
            <w:r>
              <w:t xml:space="preserve">(B) Nous avons fixé des exigences claires en matière de </w:t>
            </w:r>
            <w:proofErr w:type="spellStart"/>
            <w:r>
              <w:t>reporting</w:t>
            </w:r>
            <w:proofErr w:type="spellEnd"/>
            <w:r>
              <w:t xml:space="preserve"> ESG</w:t>
            </w:r>
          </w:p>
        </w:tc>
        <w:tc>
          <w:tcPr>
            <w:tcW w:w="7284" w:type="dxa"/>
            <w:gridSpan w:val="4"/>
            <w:tcBorders>
              <w:bottom w:val="single" w:sz="6" w:space="0" w:color="A6A6A6" w:themeColor="background1" w:themeShade="A6"/>
            </w:tcBorders>
            <w:shd w:val="clear" w:color="auto" w:fill="FFFFFF" w:themeFill="background1"/>
            <w:vAlign w:val="center"/>
          </w:tcPr>
          <w:p w14:paraId="3F75F53A" w14:textId="142118BA" w:rsidR="00FE3FE3" w:rsidRPr="00146249" w:rsidRDefault="00FE3FE3" w:rsidP="00C242B8">
            <w:pPr>
              <w:spacing w:line="276" w:lineRule="auto"/>
              <w:textAlignment w:val="baseline"/>
              <w:rPr>
                <w:rFonts w:eastAsia="Times New Roman" w:cs="Arial"/>
                <w:sz w:val="16"/>
                <w:szCs w:val="16"/>
              </w:rPr>
            </w:pPr>
            <w:r>
              <w:t>[Comme ci-dessus]</w:t>
            </w:r>
          </w:p>
        </w:tc>
      </w:tr>
      <w:tr w:rsidR="00554536" w:rsidRPr="00146249" w14:paraId="1CE34C6B" w14:textId="77777777" w:rsidTr="04A0A892">
        <w:trPr>
          <w:trHeight w:val="465"/>
        </w:trPr>
        <w:tc>
          <w:tcPr>
            <w:tcW w:w="745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81316B" w14:textId="5F19AE0C" w:rsidR="00FE3FE3" w:rsidRPr="00146249" w:rsidRDefault="003D708B" w:rsidP="004F1498">
            <w:pPr>
              <w:pStyle w:val="Paragraphedeliste"/>
              <w:numPr>
                <w:ilvl w:val="0"/>
                <w:numId w:val="33"/>
              </w:numPr>
              <w:spacing w:line="276" w:lineRule="auto"/>
              <w:textAlignment w:val="baseline"/>
              <w:rPr>
                <w:rFonts w:eastAsia="Times New Roman" w:cs="Arial"/>
                <w:sz w:val="16"/>
                <w:szCs w:val="16"/>
              </w:rPr>
            </w:pPr>
            <w:r>
              <w:t xml:space="preserve">(C) Nous avons fixé des objectifs clairs pour les critères </w:t>
            </w:r>
            <w:r w:rsidR="003E0E4C">
              <w:t>ESG majeurs</w:t>
            </w:r>
          </w:p>
        </w:tc>
        <w:tc>
          <w:tcPr>
            <w:tcW w:w="7284" w:type="dxa"/>
            <w:gridSpan w:val="4"/>
            <w:tcBorders>
              <w:bottom w:val="single" w:sz="6" w:space="0" w:color="A6A6A6" w:themeColor="background1" w:themeShade="A6"/>
            </w:tcBorders>
            <w:shd w:val="clear" w:color="auto" w:fill="FFFFFF" w:themeFill="background1"/>
            <w:vAlign w:val="center"/>
          </w:tcPr>
          <w:p w14:paraId="73519C3A" w14:textId="54BE4AF8" w:rsidR="00FE3FE3" w:rsidRPr="00146249" w:rsidRDefault="00FE3FE3" w:rsidP="00C242B8">
            <w:pPr>
              <w:spacing w:line="276" w:lineRule="auto"/>
              <w:textAlignment w:val="baseline"/>
              <w:rPr>
                <w:rFonts w:eastAsia="Times New Roman" w:cs="Arial"/>
                <w:sz w:val="16"/>
                <w:szCs w:val="16"/>
              </w:rPr>
            </w:pPr>
            <w:r>
              <w:t>[Comme ci-dessus]</w:t>
            </w:r>
          </w:p>
        </w:tc>
      </w:tr>
      <w:tr w:rsidR="00554536" w:rsidRPr="00146249" w14:paraId="46945D1E" w14:textId="77777777" w:rsidTr="04A0A892">
        <w:trPr>
          <w:trHeight w:val="465"/>
        </w:trPr>
        <w:tc>
          <w:tcPr>
            <w:tcW w:w="745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8ADEC9" w14:textId="7736E6C3" w:rsidR="00FE3FE3" w:rsidRPr="00146249" w:rsidRDefault="003D708B" w:rsidP="004F1498">
            <w:pPr>
              <w:pStyle w:val="Paragraphedeliste"/>
              <w:numPr>
                <w:ilvl w:val="0"/>
                <w:numId w:val="33"/>
              </w:numPr>
              <w:spacing w:line="276" w:lineRule="auto"/>
              <w:textAlignment w:val="baseline"/>
              <w:rPr>
                <w:rFonts w:eastAsia="Times New Roman" w:cs="Arial"/>
                <w:sz w:val="16"/>
                <w:szCs w:val="16"/>
              </w:rPr>
            </w:pPr>
            <w:r>
              <w:t xml:space="preserve">(D) Nous avons fixé des incitations liées à des objectifs sur des critères </w:t>
            </w:r>
            <w:r w:rsidR="003E0E4C">
              <w:t>ESG majeurs</w:t>
            </w:r>
          </w:p>
        </w:tc>
        <w:tc>
          <w:tcPr>
            <w:tcW w:w="7284" w:type="dxa"/>
            <w:gridSpan w:val="4"/>
            <w:tcBorders>
              <w:bottom w:val="single" w:sz="6" w:space="0" w:color="A6A6A6" w:themeColor="background1" w:themeShade="A6"/>
            </w:tcBorders>
            <w:shd w:val="clear" w:color="auto" w:fill="FFFFFF" w:themeFill="background1"/>
            <w:vAlign w:val="center"/>
          </w:tcPr>
          <w:p w14:paraId="0191847D" w14:textId="234EFD2A" w:rsidR="00FE3FE3" w:rsidRPr="00146249" w:rsidRDefault="00FE3FE3" w:rsidP="00C242B8">
            <w:pPr>
              <w:spacing w:line="276" w:lineRule="auto"/>
              <w:textAlignment w:val="baseline"/>
              <w:rPr>
                <w:rFonts w:eastAsia="Times New Roman" w:cs="Arial"/>
                <w:sz w:val="16"/>
                <w:szCs w:val="16"/>
              </w:rPr>
            </w:pPr>
            <w:r>
              <w:t>[Comme ci-dessus]</w:t>
            </w:r>
          </w:p>
        </w:tc>
      </w:tr>
      <w:tr w:rsidR="00554536" w:rsidRPr="00146249" w14:paraId="387E0463" w14:textId="77777777" w:rsidTr="04A0A892">
        <w:trPr>
          <w:trHeight w:val="465"/>
        </w:trPr>
        <w:tc>
          <w:tcPr>
            <w:tcW w:w="745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312EA2" w14:textId="255E200C" w:rsidR="00FE3FE3" w:rsidRPr="00146249" w:rsidRDefault="003D708B" w:rsidP="004F1498">
            <w:pPr>
              <w:pStyle w:val="Paragraphedeliste"/>
              <w:numPr>
                <w:ilvl w:val="0"/>
                <w:numId w:val="33"/>
              </w:numPr>
              <w:spacing w:line="276" w:lineRule="auto"/>
              <w:textAlignment w:val="baseline"/>
              <w:rPr>
                <w:rFonts w:eastAsia="Times New Roman" w:cs="Arial"/>
                <w:sz w:val="16"/>
                <w:szCs w:val="16"/>
              </w:rPr>
            </w:pPr>
            <w:r>
              <w:t>(E) Nous avons inclus des clauses d</w:t>
            </w:r>
            <w:r w:rsidR="00645497">
              <w:t>’</w:t>
            </w:r>
            <w:r>
              <w:t>investissement responsable dans les contrats de gestion immobilière</w:t>
            </w:r>
          </w:p>
        </w:tc>
        <w:tc>
          <w:tcPr>
            <w:tcW w:w="7284" w:type="dxa"/>
            <w:gridSpan w:val="4"/>
            <w:tcBorders>
              <w:bottom w:val="single" w:sz="6" w:space="0" w:color="A6A6A6" w:themeColor="background1" w:themeShade="A6"/>
            </w:tcBorders>
            <w:shd w:val="clear" w:color="auto" w:fill="FFFFFF" w:themeFill="background1"/>
            <w:vAlign w:val="center"/>
          </w:tcPr>
          <w:p w14:paraId="72D6E0E1" w14:textId="2852EB68" w:rsidR="00FE3FE3" w:rsidRPr="00146249" w:rsidRDefault="00FE3FE3" w:rsidP="00C242B8">
            <w:pPr>
              <w:spacing w:line="276" w:lineRule="auto"/>
              <w:textAlignment w:val="baseline"/>
              <w:rPr>
                <w:rFonts w:eastAsia="Times New Roman" w:cs="Arial"/>
                <w:sz w:val="16"/>
                <w:szCs w:val="16"/>
              </w:rPr>
            </w:pPr>
            <w:r>
              <w:t>[Comme ci-dessus]</w:t>
            </w:r>
          </w:p>
        </w:tc>
      </w:tr>
      <w:tr w:rsidR="00554536" w:rsidRPr="00146249" w14:paraId="777D7338" w14:textId="77777777" w:rsidTr="04A0A892">
        <w:trPr>
          <w:trHeight w:val="465"/>
        </w:trPr>
        <w:tc>
          <w:tcPr>
            <w:tcW w:w="745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A5BDCE" w14:textId="1BFF52D1" w:rsidR="006028E7" w:rsidRPr="00146249" w:rsidRDefault="003D708B" w:rsidP="004F1498">
            <w:pPr>
              <w:pStyle w:val="Paragraphedeliste"/>
              <w:numPr>
                <w:ilvl w:val="0"/>
                <w:numId w:val="33"/>
              </w:numPr>
              <w:spacing w:line="276" w:lineRule="auto"/>
              <w:textAlignment w:val="baseline"/>
              <w:rPr>
                <w:rFonts w:cs="Arial"/>
                <w:color w:val="000000"/>
                <w:shd w:val="clear" w:color="auto" w:fill="FFFFFF"/>
              </w:rPr>
            </w:pPr>
            <w:r>
              <w:t xml:space="preserve">(F) </w:t>
            </w:r>
            <w:r>
              <w:rPr>
                <w:color w:val="000000"/>
                <w:shd w:val="clear" w:color="auto" w:fill="FFFFFF"/>
              </w:rPr>
              <w:t xml:space="preserve">Autres </w:t>
            </w:r>
          </w:p>
          <w:p w14:paraId="7ABA0A2A" w14:textId="15F84D00" w:rsidR="00356145" w:rsidRPr="00146249" w:rsidRDefault="006A00D4" w:rsidP="00B43BFD">
            <w:pPr>
              <w:pStyle w:val="Paragraphedeliste"/>
              <w:spacing w:line="276" w:lineRule="auto"/>
              <w:ind w:left="360"/>
              <w:textAlignment w:val="baseline"/>
              <w:rPr>
                <w:rFonts w:cs="Arial"/>
                <w:color w:val="000000"/>
                <w:shd w:val="clear" w:color="auto" w:fill="FFFFFF"/>
              </w:rPr>
            </w:pPr>
            <w:r>
              <w:rPr>
                <w:color w:val="000000"/>
                <w:shd w:val="clear" w:color="auto" w:fill="FFFFFF"/>
              </w:rPr>
              <w:t>Veuillez préciser</w:t>
            </w:r>
            <w:r w:rsidR="00953CE3">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953CE3">
              <w:rPr>
                <w:color w:val="000000"/>
                <w:shd w:val="clear" w:color="auto" w:fill="FFFFFF"/>
              </w:rPr>
              <w:t> :</w:t>
            </w:r>
            <w:r>
              <w:rPr>
                <w:color w:val="000000"/>
                <w:shd w:val="clear" w:color="auto" w:fill="FFFFFF"/>
              </w:rPr>
              <w:t xml:space="preserve"> court]</w:t>
            </w:r>
          </w:p>
        </w:tc>
        <w:tc>
          <w:tcPr>
            <w:tcW w:w="7284" w:type="dxa"/>
            <w:gridSpan w:val="4"/>
            <w:tcBorders>
              <w:bottom w:val="single" w:sz="6" w:space="0" w:color="A6A6A6" w:themeColor="background1" w:themeShade="A6"/>
            </w:tcBorders>
            <w:shd w:val="clear" w:color="auto" w:fill="FFFFFF" w:themeFill="background1"/>
            <w:vAlign w:val="center"/>
          </w:tcPr>
          <w:p w14:paraId="4E24DEA0" w14:textId="101DC2A3" w:rsidR="00FE3FE3" w:rsidRPr="00146249" w:rsidRDefault="00FE3FE3" w:rsidP="00C242B8">
            <w:pPr>
              <w:spacing w:line="276" w:lineRule="auto"/>
              <w:textAlignment w:val="baseline"/>
              <w:rPr>
                <w:rFonts w:eastAsia="Times New Roman" w:cs="Arial"/>
                <w:sz w:val="16"/>
                <w:szCs w:val="16"/>
              </w:rPr>
            </w:pPr>
            <w:r>
              <w:t>[Comme ci-dessus]</w:t>
            </w:r>
          </w:p>
        </w:tc>
      </w:tr>
      <w:tr w:rsidR="0032770C" w:rsidRPr="00146249" w14:paraId="22D63C77" w14:textId="77777777" w:rsidTr="04A0A892">
        <w:trPr>
          <w:trHeight w:val="465"/>
        </w:trPr>
        <w:tc>
          <w:tcPr>
            <w:tcW w:w="14742"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7A6734" w14:textId="4FC00DA4" w:rsidR="00AB7111" w:rsidRPr="00146249" w:rsidRDefault="00AB7111" w:rsidP="004F1498">
            <w:pPr>
              <w:pStyle w:val="Paragraphedeliste"/>
              <w:numPr>
                <w:ilvl w:val="0"/>
                <w:numId w:val="34"/>
              </w:numPr>
              <w:spacing w:line="276" w:lineRule="auto"/>
              <w:textAlignment w:val="baseline"/>
              <w:rPr>
                <w:rFonts w:asciiTheme="minorHAnsi" w:eastAsiaTheme="minorEastAsia" w:hAnsiTheme="minorHAnsi" w:cstheme="minorBidi"/>
              </w:rPr>
            </w:pPr>
            <w:r>
              <w:lastRenderedPageBreak/>
              <w:t>(G) Nous n</w:t>
            </w:r>
            <w:r w:rsidR="00645497">
              <w:t>’</w:t>
            </w:r>
            <w:r>
              <w:t xml:space="preserve">avons pas pris en compte les critères </w:t>
            </w:r>
            <w:r w:rsidR="003E0E4C">
              <w:t>ESG majeurs</w:t>
            </w:r>
            <w:r>
              <w:t xml:space="preserve"> dans notre nomination de sociétés de gestion immobilière tierces</w:t>
            </w:r>
          </w:p>
        </w:tc>
      </w:tr>
      <w:tr w:rsidR="0032770C" w:rsidRPr="00146249" w14:paraId="3E245C6B" w14:textId="77777777" w:rsidTr="04A0A892">
        <w:trPr>
          <w:trHeight w:val="300"/>
        </w:trPr>
        <w:tc>
          <w:tcPr>
            <w:tcW w:w="14742" w:type="dxa"/>
            <w:gridSpan w:val="10"/>
            <w:tcBorders>
              <w:left w:val="nil"/>
              <w:right w:val="nil"/>
            </w:tcBorders>
            <w:shd w:val="clear" w:color="auto" w:fill="FFFFFF" w:themeFill="background1"/>
            <w:tcMar>
              <w:top w:w="0" w:type="dxa"/>
              <w:bottom w:w="0" w:type="dxa"/>
            </w:tcMar>
            <w:vAlign w:val="center"/>
          </w:tcPr>
          <w:p w14:paraId="11A9E78A" w14:textId="77777777" w:rsidR="00CA6BD8" w:rsidRPr="00146249" w:rsidRDefault="00CA6BD8" w:rsidP="00B95587">
            <w:pPr>
              <w:spacing w:line="240" w:lineRule="auto"/>
              <w:jc w:val="center"/>
              <w:textAlignment w:val="baseline"/>
              <w:rPr>
                <w:rStyle w:val="Lienhypertexte"/>
                <w:sz w:val="16"/>
                <w:szCs w:val="16"/>
              </w:rPr>
            </w:pPr>
          </w:p>
        </w:tc>
      </w:tr>
      <w:tr w:rsidR="00CA6BD8" w:rsidRPr="00146249" w14:paraId="0551264B" w14:textId="77777777" w:rsidTr="04A0A892">
        <w:trPr>
          <w:trHeight w:val="300"/>
        </w:trPr>
        <w:tc>
          <w:tcPr>
            <w:tcW w:w="14742" w:type="dxa"/>
            <w:gridSpan w:val="10"/>
            <w:shd w:val="clear" w:color="auto" w:fill="0070C0"/>
            <w:vAlign w:val="center"/>
          </w:tcPr>
          <w:p w14:paraId="13FA530F" w14:textId="77777777" w:rsidR="00CA6BD8" w:rsidRPr="00146249" w:rsidRDefault="00CA6BD8" w:rsidP="00B95587">
            <w:pPr>
              <w:rPr>
                <w:rStyle w:val="Lienhypertexte"/>
                <w:b/>
                <w:bCs/>
                <w:color w:val="FFFFFF" w:themeColor="background1"/>
                <w:sz w:val="18"/>
                <w:szCs w:val="18"/>
              </w:rPr>
            </w:pPr>
            <w:r>
              <w:rPr>
                <w:b/>
                <w:color w:val="FFFFFF" w:themeColor="background1"/>
                <w:sz w:val="18"/>
              </w:rPr>
              <w:t>Notes explicatives</w:t>
            </w:r>
          </w:p>
        </w:tc>
      </w:tr>
      <w:tr w:rsidR="00CA6BD8" w:rsidRPr="00146249" w14:paraId="678A96AF" w14:textId="77777777" w:rsidTr="04A0A892">
        <w:trPr>
          <w:trHeight w:val="300"/>
        </w:trPr>
        <w:tc>
          <w:tcPr>
            <w:tcW w:w="1829" w:type="dxa"/>
            <w:shd w:val="clear" w:color="auto" w:fill="auto"/>
            <w:vAlign w:val="center"/>
          </w:tcPr>
          <w:p w14:paraId="1536B56F" w14:textId="1F4C93CC" w:rsidR="00CA6BD8" w:rsidRPr="00146249" w:rsidRDefault="00CA6BD8" w:rsidP="00B95587">
            <w:pPr>
              <w:rPr>
                <w:rStyle w:val="Lienhypertexte"/>
                <w:b/>
                <w:sz w:val="16"/>
                <w:szCs w:val="16"/>
              </w:rPr>
            </w:pPr>
            <w:r>
              <w:rPr>
                <w:b/>
                <w:sz w:val="16"/>
              </w:rPr>
              <w:t>Objectif de l</w:t>
            </w:r>
            <w:r w:rsidR="00645497">
              <w:rPr>
                <w:b/>
                <w:sz w:val="16"/>
              </w:rPr>
              <w:t>’</w:t>
            </w:r>
            <w:r>
              <w:rPr>
                <w:b/>
                <w:sz w:val="16"/>
              </w:rPr>
              <w:t>indicateur</w:t>
            </w:r>
          </w:p>
        </w:tc>
        <w:tc>
          <w:tcPr>
            <w:tcW w:w="12913" w:type="dxa"/>
            <w:gridSpan w:val="9"/>
            <w:shd w:val="clear" w:color="auto" w:fill="auto"/>
            <w:vAlign w:val="center"/>
          </w:tcPr>
          <w:p w14:paraId="6E00B6CF" w14:textId="30AB520D" w:rsidR="00CA6BD8" w:rsidRPr="00146249" w:rsidRDefault="00CA6BD8" w:rsidP="00CA6BD8">
            <w:pPr>
              <w:rPr>
                <w:rStyle w:val="Lienhypertexte"/>
                <w:color w:val="000000" w:themeColor="text1"/>
                <w:sz w:val="16"/>
                <w:szCs w:val="16"/>
              </w:rPr>
            </w:pPr>
            <w:r>
              <w:rPr>
                <w:rStyle w:val="Lienhypertexte"/>
                <w:color w:val="000000" w:themeColor="text1"/>
                <w:sz w:val="16"/>
              </w:rPr>
              <w:t xml:space="preserve">Cet indicateur vise à comprendre comment le signataire prend en compte les critères </w:t>
            </w:r>
            <w:r w:rsidR="003E0E4C">
              <w:rPr>
                <w:rStyle w:val="Lienhypertexte"/>
                <w:color w:val="000000" w:themeColor="text1"/>
                <w:sz w:val="16"/>
              </w:rPr>
              <w:t>ESG majeurs</w:t>
            </w:r>
            <w:r>
              <w:rPr>
                <w:rStyle w:val="Lienhypertexte"/>
                <w:color w:val="000000" w:themeColor="text1"/>
                <w:sz w:val="16"/>
              </w:rPr>
              <w:t xml:space="preserve"> dans son accord juridique avec une société de gestion immobilière tierce, en accord avec ses propres pratiques d</w:t>
            </w:r>
            <w:r w:rsidR="00645497">
              <w:rPr>
                <w:rStyle w:val="Lienhypertexte"/>
                <w:color w:val="000000" w:themeColor="text1"/>
                <w:sz w:val="16"/>
              </w:rPr>
              <w:t>’</w:t>
            </w:r>
            <w:r>
              <w:rPr>
                <w:rStyle w:val="Lienhypertexte"/>
                <w:color w:val="000000" w:themeColor="text1"/>
                <w:sz w:val="16"/>
              </w:rPr>
              <w:t xml:space="preserve">investissement responsable. Il est recommandé aux investisseurs immobiliers qui confient la gestion de leurs biens à des sociétés de gestion immobilière tierces de prendre en compte les critères </w:t>
            </w:r>
            <w:r w:rsidR="003E0E4C">
              <w:rPr>
                <w:rStyle w:val="Lienhypertexte"/>
                <w:color w:val="000000" w:themeColor="text1"/>
                <w:sz w:val="16"/>
              </w:rPr>
              <w:t>ESG majeurs</w:t>
            </w:r>
            <w:r>
              <w:rPr>
                <w:rStyle w:val="Lienhypertexte"/>
                <w:color w:val="000000" w:themeColor="text1"/>
                <w:sz w:val="16"/>
              </w:rPr>
              <w:t xml:space="preserve"> dans leur approche de nomination.</w:t>
            </w:r>
          </w:p>
          <w:p w14:paraId="2C7219E3" w14:textId="77777777" w:rsidR="00CA6BD8" w:rsidRPr="00146249" w:rsidRDefault="00CA6BD8" w:rsidP="00CA6BD8">
            <w:pPr>
              <w:rPr>
                <w:rStyle w:val="Lienhypertexte"/>
                <w:color w:val="000000" w:themeColor="text1"/>
                <w:sz w:val="16"/>
                <w:szCs w:val="16"/>
              </w:rPr>
            </w:pPr>
          </w:p>
          <w:p w14:paraId="6EDB20EA" w14:textId="2EB29506" w:rsidR="00CA6BD8" w:rsidRPr="00146249" w:rsidRDefault="00CA6BD8" w:rsidP="00CA6BD8">
            <w:pPr>
              <w:rPr>
                <w:rStyle w:val="Lienhypertexte"/>
                <w:color w:val="000000" w:themeColor="text1"/>
                <w:sz w:val="16"/>
                <w:szCs w:val="16"/>
              </w:rPr>
            </w:pPr>
            <w:r>
              <w:rPr>
                <w:rStyle w:val="Lienhypertexte"/>
                <w:color w:val="000000" w:themeColor="text1"/>
                <w:sz w:val="16"/>
              </w:rPr>
              <w:t xml:space="preserve">Dans la mesure où la gestion quotidienne des biens immobiliers est souvent confiée à une société de gestion immobilière tierce, la prise compte des critères </w:t>
            </w:r>
            <w:r w:rsidR="003E0E4C">
              <w:rPr>
                <w:rStyle w:val="Lienhypertexte"/>
                <w:color w:val="000000" w:themeColor="text1"/>
                <w:sz w:val="16"/>
              </w:rPr>
              <w:t>ESG majeurs</w:t>
            </w:r>
            <w:r>
              <w:rPr>
                <w:rStyle w:val="Lienhypertexte"/>
                <w:color w:val="000000" w:themeColor="text1"/>
                <w:sz w:val="16"/>
              </w:rPr>
              <w:t xml:space="preserve"> dans les accords juridiques entre l</w:t>
            </w:r>
            <w:r w:rsidR="00645497">
              <w:rPr>
                <w:rStyle w:val="Lienhypertexte"/>
                <w:color w:val="000000" w:themeColor="text1"/>
                <w:sz w:val="16"/>
              </w:rPr>
              <w:t>’</w:t>
            </w:r>
            <w:r>
              <w:rPr>
                <w:rStyle w:val="Lienhypertexte"/>
                <w:color w:val="000000" w:themeColor="text1"/>
                <w:sz w:val="16"/>
              </w:rPr>
              <w:t>investisseur et des sociétés de gestion immobilière tierces permettra de définir dans quelle mesure les critères ESG sont gérés de manière active par ces dernières et évalués par l</w:t>
            </w:r>
            <w:r w:rsidR="00645497">
              <w:rPr>
                <w:rStyle w:val="Lienhypertexte"/>
                <w:color w:val="000000" w:themeColor="text1"/>
                <w:sz w:val="16"/>
              </w:rPr>
              <w:t>’</w:t>
            </w:r>
            <w:r>
              <w:rPr>
                <w:rStyle w:val="Lienhypertexte"/>
                <w:color w:val="000000" w:themeColor="text1"/>
                <w:sz w:val="16"/>
              </w:rPr>
              <w:t>investisseur.</w:t>
            </w:r>
          </w:p>
        </w:tc>
      </w:tr>
      <w:tr w:rsidR="00CA6BD8" w:rsidRPr="00146249" w14:paraId="2C9663C5" w14:textId="77777777" w:rsidTr="04A0A892">
        <w:trPr>
          <w:trHeight w:val="300"/>
        </w:trPr>
        <w:tc>
          <w:tcPr>
            <w:tcW w:w="1829" w:type="dxa"/>
            <w:shd w:val="clear" w:color="auto" w:fill="auto"/>
            <w:vAlign w:val="center"/>
          </w:tcPr>
          <w:p w14:paraId="4AC3A425" w14:textId="7086F1C5" w:rsidR="00CA6BD8" w:rsidRPr="00146249" w:rsidRDefault="00F36415" w:rsidP="00B95587">
            <w:pPr>
              <w:rPr>
                <w:rStyle w:val="Lienhypertexte"/>
                <w:b/>
                <w:sz w:val="16"/>
                <w:szCs w:val="16"/>
              </w:rPr>
            </w:pPr>
            <w:r>
              <w:rPr>
                <w:b/>
                <w:sz w:val="16"/>
              </w:rPr>
              <w:t>Recommandations</w:t>
            </w:r>
            <w:r w:rsidR="00CA6BD8">
              <w:rPr>
                <w:b/>
                <w:sz w:val="16"/>
              </w:rPr>
              <w:t xml:space="preserve"> supplémentaires en matière de </w:t>
            </w:r>
            <w:proofErr w:type="spellStart"/>
            <w:r w:rsidR="00CA6BD8">
              <w:rPr>
                <w:b/>
                <w:sz w:val="16"/>
              </w:rPr>
              <w:t>reporting</w:t>
            </w:r>
            <w:proofErr w:type="spellEnd"/>
          </w:p>
        </w:tc>
        <w:tc>
          <w:tcPr>
            <w:tcW w:w="12913" w:type="dxa"/>
            <w:gridSpan w:val="9"/>
            <w:shd w:val="clear" w:color="auto" w:fill="auto"/>
            <w:vAlign w:val="center"/>
          </w:tcPr>
          <w:p w14:paraId="14E7F85A" w14:textId="0686EDF4" w:rsidR="00E90242" w:rsidRPr="00146249" w:rsidRDefault="00CA6BD8" w:rsidP="00CA6BD8">
            <w:pPr>
              <w:rPr>
                <w:rStyle w:val="Lienhypertexte"/>
                <w:color w:val="000000" w:themeColor="text1"/>
                <w:sz w:val="16"/>
                <w:szCs w:val="16"/>
              </w:rPr>
            </w:pPr>
            <w:r>
              <w:rPr>
                <w:rStyle w:val="Lienhypertexte"/>
                <w:color w:val="000000" w:themeColor="text1"/>
                <w:sz w:val="16"/>
              </w:rPr>
              <w:t>Cette section n</w:t>
            </w:r>
            <w:r w:rsidR="00645497">
              <w:rPr>
                <w:rStyle w:val="Lienhypertexte"/>
                <w:color w:val="000000" w:themeColor="text1"/>
                <w:sz w:val="16"/>
              </w:rPr>
              <w:t>’</w:t>
            </w:r>
            <w:r>
              <w:rPr>
                <w:rStyle w:val="Lienhypertexte"/>
                <w:color w:val="000000" w:themeColor="text1"/>
                <w:sz w:val="16"/>
              </w:rPr>
              <w:t>est applicable que si le signataire confie la gestion immobilière à des sociétés de gestion immobilière tierces, comme indiqué dans le module Présentation de l</w:t>
            </w:r>
            <w:r w:rsidR="00645497">
              <w:rPr>
                <w:rStyle w:val="Lienhypertexte"/>
                <w:color w:val="000000" w:themeColor="text1"/>
                <w:sz w:val="16"/>
              </w:rPr>
              <w:t>’</w:t>
            </w:r>
            <w:r>
              <w:rPr>
                <w:rStyle w:val="Lienhypertexte"/>
                <w:color w:val="000000" w:themeColor="text1"/>
                <w:sz w:val="16"/>
              </w:rPr>
              <w:t xml:space="preserve">organisation. </w:t>
            </w:r>
          </w:p>
          <w:p w14:paraId="0B9A2A08" w14:textId="77777777" w:rsidR="00E90242" w:rsidRPr="00146249" w:rsidRDefault="00E90242" w:rsidP="00CA6BD8">
            <w:pPr>
              <w:rPr>
                <w:rStyle w:val="Lienhypertexte"/>
                <w:color w:val="000000" w:themeColor="text1"/>
                <w:sz w:val="16"/>
                <w:szCs w:val="16"/>
              </w:rPr>
            </w:pPr>
          </w:p>
          <w:p w14:paraId="5E815597" w14:textId="5ED7F876" w:rsidR="00CA6BD8" w:rsidRPr="00146249" w:rsidRDefault="00CA6BD8" w:rsidP="00CA6BD8">
            <w:pPr>
              <w:rPr>
                <w:rStyle w:val="Lienhypertexte"/>
                <w:color w:val="000000" w:themeColor="text1"/>
                <w:sz w:val="16"/>
                <w:szCs w:val="16"/>
              </w:rPr>
            </w:pPr>
            <w:r>
              <w:rPr>
                <w:rStyle w:val="Lienhypertexte"/>
                <w:color w:val="000000" w:themeColor="text1"/>
                <w:sz w:val="16"/>
              </w:rPr>
              <w:t>Dans le cas où certains actifs immobiliers sont gérés en interne et d</w:t>
            </w:r>
            <w:r w:rsidR="00645497">
              <w:rPr>
                <w:rStyle w:val="Lienhypertexte"/>
                <w:color w:val="000000" w:themeColor="text1"/>
                <w:sz w:val="16"/>
              </w:rPr>
              <w:t>’</w:t>
            </w:r>
            <w:r>
              <w:rPr>
                <w:rStyle w:val="Lienhypertexte"/>
                <w:color w:val="000000" w:themeColor="text1"/>
                <w:sz w:val="16"/>
              </w:rPr>
              <w:t xml:space="preserve">autres en externe, les signataires doivent déclarer uniquement les actifs gérés en externe. </w:t>
            </w:r>
          </w:p>
          <w:p w14:paraId="42BDC17E" w14:textId="31FAFAA7" w:rsidR="7430B3E5" w:rsidRPr="00146249" w:rsidRDefault="7430B3E5" w:rsidP="7430B3E5">
            <w:pPr>
              <w:rPr>
                <w:rStyle w:val="Lienhypertexte"/>
                <w:color w:val="000000" w:themeColor="text1"/>
              </w:rPr>
            </w:pPr>
          </w:p>
          <w:p w14:paraId="4E7D00D9" w14:textId="4D16E9EA" w:rsidR="00CA6BD8" w:rsidRPr="00146249" w:rsidRDefault="00953CE3" w:rsidP="00CA6BD8">
            <w:pPr>
              <w:rPr>
                <w:rStyle w:val="Lienhypertexte"/>
                <w:color w:val="000000" w:themeColor="text1"/>
                <w:sz w:val="16"/>
                <w:szCs w:val="16"/>
              </w:rPr>
            </w:pPr>
            <w:r>
              <w:rPr>
                <w:rStyle w:val="Lienhypertexte"/>
                <w:color w:val="000000" w:themeColor="text1"/>
                <w:sz w:val="16"/>
                <w:szCs w:val="16"/>
              </w:rPr>
              <w:t>« </w:t>
            </w:r>
            <w:r w:rsidR="342B215B" w:rsidRPr="18D8B1EE">
              <w:rPr>
                <w:rStyle w:val="Lienhypertexte"/>
                <w:color w:val="000000" w:themeColor="text1"/>
                <w:sz w:val="16"/>
                <w:szCs w:val="16"/>
              </w:rPr>
              <w:t>L</w:t>
            </w:r>
            <w:r w:rsidR="6DCD9A63" w:rsidRPr="18D8B1EE">
              <w:rPr>
                <w:rStyle w:val="Lienhypertexte"/>
                <w:color w:val="000000" w:themeColor="text1"/>
                <w:sz w:val="16"/>
                <w:szCs w:val="16"/>
              </w:rPr>
              <w:t>a majorité</w:t>
            </w:r>
            <w:r>
              <w:rPr>
                <w:rStyle w:val="Lienhypertexte"/>
                <w:color w:val="000000" w:themeColor="text1"/>
                <w:sz w:val="16"/>
                <w:szCs w:val="16"/>
              </w:rPr>
              <w:t> »</w:t>
            </w:r>
            <w:r w:rsidR="6DCD9A63" w:rsidRPr="18D8B1EE">
              <w:rPr>
                <w:rStyle w:val="Lienhypertexte"/>
                <w:color w:val="000000" w:themeColor="text1"/>
                <w:sz w:val="16"/>
                <w:szCs w:val="16"/>
              </w:rPr>
              <w:t xml:space="preserve"> signifie une part supérieure à 50</w:t>
            </w:r>
            <w:r w:rsidR="00645497">
              <w:rPr>
                <w:rStyle w:val="Lienhypertexte"/>
                <w:color w:val="000000" w:themeColor="text1"/>
                <w:sz w:val="16"/>
                <w:szCs w:val="16"/>
              </w:rPr>
              <w:t> %</w:t>
            </w:r>
            <w:r w:rsidR="6DCD9A63" w:rsidRPr="18D8B1EE">
              <w:rPr>
                <w:rStyle w:val="Lienhypertexte"/>
                <w:color w:val="000000" w:themeColor="text1"/>
                <w:sz w:val="16"/>
                <w:szCs w:val="16"/>
              </w:rPr>
              <w:t xml:space="preserve">, et </w:t>
            </w:r>
            <w:r>
              <w:rPr>
                <w:rStyle w:val="Lienhypertexte"/>
                <w:color w:val="000000" w:themeColor="text1"/>
                <w:sz w:val="16"/>
                <w:szCs w:val="16"/>
              </w:rPr>
              <w:t>« </w:t>
            </w:r>
            <w:r w:rsidR="6DCD9A63" w:rsidRPr="18D8B1EE">
              <w:rPr>
                <w:rStyle w:val="Lienhypertexte"/>
                <w:color w:val="000000" w:themeColor="text1"/>
                <w:sz w:val="16"/>
                <w:szCs w:val="16"/>
              </w:rPr>
              <w:t>une minorité</w:t>
            </w:r>
            <w:r>
              <w:rPr>
                <w:rStyle w:val="Lienhypertexte"/>
                <w:color w:val="000000" w:themeColor="text1"/>
                <w:sz w:val="16"/>
                <w:szCs w:val="16"/>
              </w:rPr>
              <w:t> »</w:t>
            </w:r>
            <w:r w:rsidR="6DCD9A63" w:rsidRPr="18D8B1EE">
              <w:rPr>
                <w:rStyle w:val="Lienhypertexte"/>
                <w:color w:val="000000" w:themeColor="text1"/>
                <w:sz w:val="16"/>
                <w:szCs w:val="16"/>
              </w:rPr>
              <w:t xml:space="preserve"> signifie une part inférieure à 50</w:t>
            </w:r>
            <w:r w:rsidR="00645497">
              <w:rPr>
                <w:rStyle w:val="Lienhypertexte"/>
                <w:color w:val="000000" w:themeColor="text1"/>
                <w:sz w:val="16"/>
                <w:szCs w:val="16"/>
              </w:rPr>
              <w:t> %</w:t>
            </w:r>
            <w:r w:rsidR="6DCD9A63" w:rsidRPr="18D8B1EE">
              <w:rPr>
                <w:rStyle w:val="Lienhypertexte"/>
                <w:color w:val="000000" w:themeColor="text1"/>
                <w:sz w:val="16"/>
                <w:szCs w:val="16"/>
              </w:rPr>
              <w:t xml:space="preserve"> des </w:t>
            </w:r>
            <w:r w:rsidR="6DCD9A63" w:rsidRPr="18D8B1EE">
              <w:rPr>
                <w:sz w:val="16"/>
                <w:szCs w:val="16"/>
              </w:rPr>
              <w:t xml:space="preserve">sociétés de gestion immobilière </w:t>
            </w:r>
            <w:r w:rsidR="6DCD9A63" w:rsidRPr="18D8B1EE">
              <w:rPr>
                <w:rStyle w:val="Lienhypertexte"/>
                <w:color w:val="000000" w:themeColor="text1"/>
                <w:sz w:val="16"/>
                <w:szCs w:val="16"/>
              </w:rPr>
              <w:t>tierces. La couverture de chaque option doit dépendre du nombre de sociétés de gestion immobilière tierces impliquées.</w:t>
            </w:r>
          </w:p>
        </w:tc>
      </w:tr>
      <w:tr w:rsidR="00CA6BD8" w:rsidRPr="00146249" w14:paraId="271CC2C0" w14:textId="77777777" w:rsidTr="04A0A892">
        <w:trPr>
          <w:trHeight w:val="300"/>
        </w:trPr>
        <w:tc>
          <w:tcPr>
            <w:tcW w:w="1829" w:type="dxa"/>
            <w:shd w:val="clear" w:color="auto" w:fill="auto"/>
            <w:vAlign w:val="center"/>
          </w:tcPr>
          <w:p w14:paraId="207E355D" w14:textId="77777777" w:rsidR="00CA6BD8" w:rsidRPr="00146249" w:rsidRDefault="00CA6BD8" w:rsidP="00B95587">
            <w:pPr>
              <w:rPr>
                <w:b/>
                <w:bCs/>
                <w:sz w:val="16"/>
                <w:szCs w:val="16"/>
              </w:rPr>
            </w:pPr>
            <w:r>
              <w:rPr>
                <w:b/>
                <w:sz w:val="16"/>
              </w:rPr>
              <w:t>Autres ressources</w:t>
            </w:r>
          </w:p>
        </w:tc>
        <w:tc>
          <w:tcPr>
            <w:tcW w:w="12913" w:type="dxa"/>
            <w:gridSpan w:val="9"/>
            <w:shd w:val="clear" w:color="auto" w:fill="auto"/>
            <w:vAlign w:val="center"/>
          </w:tcPr>
          <w:p w14:paraId="24C27CA8" w14:textId="55776319" w:rsidR="00CA6BD8" w:rsidRPr="00146249" w:rsidRDefault="00CA6BD8" w:rsidP="00CA6BD8">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57"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real </w:t>
              </w:r>
              <w:proofErr w:type="spellStart"/>
              <w:r>
                <w:rPr>
                  <w:rStyle w:val="Lienhypertexte"/>
                  <w:sz w:val="16"/>
                </w:rPr>
                <w:t>estate</w:t>
              </w:r>
              <w:proofErr w:type="spellEnd"/>
              <w:r>
                <w:rPr>
                  <w:rStyle w:val="Lienhypertexte"/>
                  <w:sz w:val="16"/>
                </w:rPr>
                <w:t xml:space="preserve">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l</w:t>
              </w:r>
              <w:r w:rsidR="00645497">
                <w:rPr>
                  <w:rStyle w:val="Lienhypertexte"/>
                  <w:sz w:val="16"/>
                </w:rPr>
                <w:t>’</w:t>
              </w:r>
              <w:r>
                <w:rPr>
                  <w:rStyle w:val="Lienhypertexte"/>
                  <w:sz w:val="16"/>
                </w:rPr>
                <w:t>immobilier)</w:t>
              </w:r>
            </w:hyperlink>
            <w:r>
              <w:rPr>
                <w:rStyle w:val="Lienhypertexte"/>
                <w:color w:val="000000" w:themeColor="text1"/>
                <w:sz w:val="16"/>
              </w:rPr>
              <w:t>.</w:t>
            </w:r>
          </w:p>
          <w:p w14:paraId="12A06C82" w14:textId="77777777" w:rsidR="00342225" w:rsidRPr="00146249" w:rsidRDefault="00342225" w:rsidP="00CA6BD8">
            <w:pPr>
              <w:rPr>
                <w:rStyle w:val="Lienhypertexte"/>
                <w:sz w:val="16"/>
                <w:szCs w:val="16"/>
              </w:rPr>
            </w:pPr>
          </w:p>
          <w:p w14:paraId="2F6F63E3" w14:textId="03A0B6A4" w:rsidR="00342225" w:rsidRPr="00146249" w:rsidRDefault="00342225" w:rsidP="00342225">
            <w:pPr>
              <w:rPr>
                <w:color w:val="000000" w:themeColor="text1"/>
                <w:sz w:val="16"/>
                <w:szCs w:val="16"/>
              </w:rPr>
            </w:pPr>
            <w:r>
              <w:rPr>
                <w:color w:val="000000" w:themeColor="text1"/>
                <w:sz w:val="16"/>
              </w:rPr>
              <w:t xml:space="preserve">Pour des </w:t>
            </w:r>
            <w:r w:rsidR="00A13487">
              <w:rPr>
                <w:color w:val="000000" w:themeColor="text1"/>
                <w:sz w:val="16"/>
              </w:rPr>
              <w:t>recommandations s</w:t>
            </w:r>
            <w:r>
              <w:rPr>
                <w:color w:val="000000" w:themeColor="text1"/>
                <w:sz w:val="16"/>
              </w:rPr>
              <w:t xml:space="preserve">ur les questions à poser aux sociétés de gestion immobilière tierces, voir le document intitulé </w:t>
            </w:r>
            <w:hyperlink r:id="rId58" w:history="1">
              <w:proofErr w:type="spellStart"/>
              <w:r>
                <w:rPr>
                  <w:rStyle w:val="Lienhypertexte"/>
                  <w:sz w:val="16"/>
                </w:rPr>
                <w:t>Responsible</w:t>
              </w:r>
              <w:proofErr w:type="spellEnd"/>
              <w:r>
                <w:rPr>
                  <w:rStyle w:val="Lienhypertexte"/>
                  <w:sz w:val="16"/>
                </w:rPr>
                <w:t xml:space="preserve"> </w:t>
              </w:r>
              <w:proofErr w:type="spellStart"/>
              <w:r>
                <w:rPr>
                  <w:rStyle w:val="Lienhypertexte"/>
                  <w:sz w:val="16"/>
                </w:rPr>
                <w:t>investment</w:t>
              </w:r>
              <w:proofErr w:type="spellEnd"/>
              <w:r>
                <w:rPr>
                  <w:rStyle w:val="Lienhypertexte"/>
                  <w:sz w:val="16"/>
                </w:rPr>
                <w:t xml:space="preserve"> DDQ for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investors</w:t>
              </w:r>
              <w:proofErr w:type="spellEnd"/>
              <w:r>
                <w:rPr>
                  <w:rStyle w:val="Lienhypertexte"/>
                  <w:sz w:val="16"/>
                </w:rPr>
                <w:t xml:space="preserve"> (</w:t>
              </w:r>
              <w:r>
                <w:rPr>
                  <w:rStyle w:val="Lienhypertexte"/>
                  <w:i/>
                  <w:iCs/>
                  <w:sz w:val="16"/>
                </w:rPr>
                <w:t xml:space="preserve">Due diligence </w:t>
              </w:r>
              <w:r>
                <w:rPr>
                  <w:rStyle w:val="Lienhypertexte"/>
                  <w:sz w:val="16"/>
                </w:rPr>
                <w:t>sur l</w:t>
              </w:r>
              <w:r w:rsidR="00645497">
                <w:rPr>
                  <w:rStyle w:val="Lienhypertexte"/>
                  <w:sz w:val="16"/>
                </w:rPr>
                <w:t>’</w:t>
              </w:r>
              <w:r>
                <w:rPr>
                  <w:rStyle w:val="Lienhypertexte"/>
                  <w:sz w:val="16"/>
                </w:rPr>
                <w:t>investissement responsable pour les investisseurs immobiliers)</w:t>
              </w:r>
            </w:hyperlink>
            <w:r>
              <w:rPr>
                <w:color w:val="000000" w:themeColor="text1"/>
                <w:sz w:val="16"/>
              </w:rPr>
              <w:t>.</w:t>
            </w:r>
          </w:p>
          <w:p w14:paraId="7DA58381" w14:textId="77777777" w:rsidR="00D4119D" w:rsidRPr="00146249" w:rsidRDefault="00D4119D" w:rsidP="00342225">
            <w:pPr>
              <w:rPr>
                <w:color w:val="000000" w:themeColor="text1"/>
                <w:sz w:val="16"/>
                <w:szCs w:val="16"/>
              </w:rPr>
            </w:pPr>
          </w:p>
          <w:p w14:paraId="24D1FE7D" w14:textId="4AE9EDA9" w:rsidR="00342225" w:rsidRPr="00146249" w:rsidRDefault="00342225" w:rsidP="00342225">
            <w:pPr>
              <w:rPr>
                <w:rStyle w:val="Lienhypertexte"/>
                <w:color w:val="000000" w:themeColor="text1"/>
              </w:rPr>
            </w:pPr>
            <w:r>
              <w:rPr>
                <w:rStyle w:val="Lienhypertexte"/>
                <w:color w:val="auto"/>
                <w:sz w:val="16"/>
              </w:rPr>
              <w:t xml:space="preserve">Voir aussi le document intitulé </w:t>
            </w:r>
            <w:hyperlink r:id="rId59" w:tgtFrame="_blank" w:history="1">
              <w:proofErr w:type="spellStart"/>
              <w:r>
                <w:rPr>
                  <w:rStyle w:val="Lienhypertexte"/>
                  <w:sz w:val="16"/>
                </w:rPr>
                <w:t>European</w:t>
              </w:r>
              <w:proofErr w:type="spellEnd"/>
              <w:r>
                <w:rPr>
                  <w:rStyle w:val="Lienhypertexte"/>
                  <w:sz w:val="16"/>
                </w:rPr>
                <w:t xml:space="preserve"> Association for </w:t>
              </w:r>
              <w:proofErr w:type="spellStart"/>
              <w:r>
                <w:rPr>
                  <w:rStyle w:val="Lienhypertexte"/>
                  <w:sz w:val="16"/>
                </w:rPr>
                <w:t>Investors</w:t>
              </w:r>
              <w:proofErr w:type="spellEnd"/>
              <w:r>
                <w:rPr>
                  <w:rStyle w:val="Lienhypertexte"/>
                  <w:sz w:val="16"/>
                </w:rPr>
                <w:t xml:space="preserve"> in Non-</w:t>
              </w:r>
              <w:proofErr w:type="spellStart"/>
              <w:r>
                <w:rPr>
                  <w:rStyle w:val="Lienhypertexte"/>
                  <w:sz w:val="16"/>
                </w:rPr>
                <w:t>Listed</w:t>
              </w:r>
              <w:proofErr w:type="spellEnd"/>
              <w:r>
                <w:rPr>
                  <w:rStyle w:val="Lienhypertexte"/>
                  <w:sz w:val="16"/>
                </w:rPr>
                <w:t xml:space="preserve">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Vehicles</w:t>
              </w:r>
              <w:proofErr w:type="spellEnd"/>
              <w:r>
                <w:rPr>
                  <w:rStyle w:val="Lienhypertexte"/>
                  <w:sz w:val="16"/>
                </w:rPr>
                <w:t xml:space="preserve"> (INREV) DDQ (</w:t>
              </w:r>
              <w:r>
                <w:rPr>
                  <w:rStyle w:val="Lienhypertexte"/>
                  <w:i/>
                  <w:iCs/>
                  <w:sz w:val="16"/>
                </w:rPr>
                <w:t xml:space="preserve">Due diligence </w:t>
              </w:r>
              <w:r>
                <w:rPr>
                  <w:rStyle w:val="Lienhypertexte"/>
                  <w:sz w:val="16"/>
                </w:rPr>
                <w:t>de l</w:t>
              </w:r>
              <w:r w:rsidR="00645497">
                <w:rPr>
                  <w:rStyle w:val="Lienhypertexte"/>
                  <w:sz w:val="16"/>
                </w:rPr>
                <w:t>’</w:t>
              </w:r>
              <w:r>
                <w:rPr>
                  <w:rStyle w:val="Lienhypertexte"/>
                  <w:sz w:val="16"/>
                </w:rPr>
                <w:t>Association européenne des investisseurs dans les véhicules immobiliers non cotés (INREV))</w:t>
              </w:r>
            </w:hyperlink>
            <w:r>
              <w:rPr>
                <w:sz w:val="16"/>
              </w:rPr>
              <w:t>.</w:t>
            </w:r>
          </w:p>
        </w:tc>
      </w:tr>
      <w:tr w:rsidR="00CA6BD8" w:rsidRPr="00146249" w14:paraId="244D118C" w14:textId="77777777" w:rsidTr="04A0A892">
        <w:trPr>
          <w:trHeight w:val="300"/>
        </w:trPr>
        <w:tc>
          <w:tcPr>
            <w:tcW w:w="1829" w:type="dxa"/>
            <w:shd w:val="clear" w:color="auto" w:fill="auto"/>
            <w:vAlign w:val="center"/>
          </w:tcPr>
          <w:p w14:paraId="15680237" w14:textId="7CE14AF9" w:rsidR="00CA6BD8" w:rsidRPr="00146249" w:rsidRDefault="00CA6BD8" w:rsidP="00B95587">
            <w:pPr>
              <w:rPr>
                <w:b/>
                <w:bCs/>
                <w:sz w:val="16"/>
                <w:szCs w:val="16"/>
              </w:rPr>
            </w:pPr>
            <w:r>
              <w:rPr>
                <w:b/>
                <w:sz w:val="16"/>
              </w:rPr>
              <w:t>Référence à d</w:t>
            </w:r>
            <w:r w:rsidR="00645497">
              <w:rPr>
                <w:b/>
                <w:sz w:val="16"/>
              </w:rPr>
              <w:t>’</w:t>
            </w:r>
            <w:r>
              <w:rPr>
                <w:b/>
                <w:sz w:val="16"/>
              </w:rPr>
              <w:t>autres normes</w:t>
            </w:r>
          </w:p>
        </w:tc>
        <w:tc>
          <w:tcPr>
            <w:tcW w:w="12913" w:type="dxa"/>
            <w:gridSpan w:val="9"/>
            <w:shd w:val="clear" w:color="auto" w:fill="auto"/>
            <w:vAlign w:val="center"/>
          </w:tcPr>
          <w:p w14:paraId="5229AFE0" w14:textId="53FD905C" w:rsidR="00CA6BD8" w:rsidRPr="00146249" w:rsidRDefault="00CA6BD8" w:rsidP="00B95587">
            <w:pPr>
              <w:rPr>
                <w:rStyle w:val="Lienhypertexte"/>
                <w:color w:val="000000" w:themeColor="text1"/>
              </w:rPr>
            </w:pPr>
            <w:r w:rsidRPr="0F056B04">
              <w:rPr>
                <w:rStyle w:val="Lienhypertexte"/>
                <w:color w:val="000000" w:themeColor="text1"/>
                <w:sz w:val="16"/>
                <w:szCs w:val="16"/>
              </w:rPr>
              <w:t xml:space="preserve">Évaluation des actifs immobiliers du </w:t>
            </w:r>
            <w:r w:rsidR="460BF25A" w:rsidRPr="0F056B04">
              <w:rPr>
                <w:rStyle w:val="Lienhypertexte"/>
                <w:color w:val="000000" w:themeColor="text1"/>
                <w:sz w:val="16"/>
                <w:szCs w:val="16"/>
              </w:rPr>
              <w:t>GRESB 2022</w:t>
            </w:r>
            <w:r w:rsidR="00953CE3">
              <w:rPr>
                <w:rStyle w:val="Lienhypertexte"/>
                <w:color w:val="000000" w:themeColor="text1"/>
                <w:sz w:val="16"/>
                <w:szCs w:val="16"/>
              </w:rPr>
              <w:t> :</w:t>
            </w:r>
            <w:r w:rsidRPr="0F056B04">
              <w:rPr>
                <w:rStyle w:val="Lienhypertexte"/>
                <w:color w:val="000000" w:themeColor="text1"/>
                <w:sz w:val="16"/>
                <w:szCs w:val="16"/>
              </w:rPr>
              <w:t xml:space="preserve"> SE6 (section Dialogue avec les parties prenantes)</w:t>
            </w:r>
          </w:p>
        </w:tc>
      </w:tr>
      <w:tr w:rsidR="00CA6BD8" w:rsidRPr="00146249" w14:paraId="0EF678DA" w14:textId="77777777" w:rsidTr="04A0A892">
        <w:trPr>
          <w:trHeight w:val="300"/>
        </w:trPr>
        <w:tc>
          <w:tcPr>
            <w:tcW w:w="14742" w:type="dxa"/>
            <w:gridSpan w:val="10"/>
            <w:shd w:val="clear" w:color="auto" w:fill="0070C0"/>
            <w:vAlign w:val="center"/>
          </w:tcPr>
          <w:p w14:paraId="3BA6F449" w14:textId="77777777" w:rsidR="00CA6BD8" w:rsidRPr="00146249" w:rsidRDefault="00CA6BD8" w:rsidP="00B95587">
            <w:pPr>
              <w:rPr>
                <w:color w:val="FFFFFF" w:themeColor="background1"/>
                <w:sz w:val="16"/>
                <w:szCs w:val="16"/>
              </w:rPr>
            </w:pPr>
            <w:r>
              <w:rPr>
                <w:b/>
                <w:color w:val="FFFFFF" w:themeColor="background1"/>
                <w:sz w:val="18"/>
              </w:rPr>
              <w:t>Logique</w:t>
            </w:r>
          </w:p>
        </w:tc>
      </w:tr>
      <w:tr w:rsidR="00CA6BD8" w:rsidRPr="00146249" w14:paraId="3AC51FC9" w14:textId="77777777" w:rsidTr="04A0A892">
        <w:trPr>
          <w:trHeight w:val="300"/>
        </w:trPr>
        <w:tc>
          <w:tcPr>
            <w:tcW w:w="1829" w:type="dxa"/>
            <w:shd w:val="clear" w:color="auto" w:fill="auto"/>
            <w:vAlign w:val="center"/>
          </w:tcPr>
          <w:p w14:paraId="2086FEFE" w14:textId="77777777" w:rsidR="00CA6BD8" w:rsidRPr="00146249" w:rsidRDefault="00CA6BD8" w:rsidP="00B95587">
            <w:pPr>
              <w:rPr>
                <w:b/>
                <w:bCs/>
                <w:sz w:val="16"/>
                <w:szCs w:val="16"/>
              </w:rPr>
            </w:pPr>
            <w:r>
              <w:rPr>
                <w:b/>
                <w:sz w:val="16"/>
              </w:rPr>
              <w:t>Lien avec</w:t>
            </w:r>
          </w:p>
        </w:tc>
        <w:tc>
          <w:tcPr>
            <w:tcW w:w="12913" w:type="dxa"/>
            <w:gridSpan w:val="9"/>
            <w:shd w:val="clear" w:color="auto" w:fill="auto"/>
            <w:vAlign w:val="center"/>
          </w:tcPr>
          <w:p w14:paraId="75F107CC" w14:textId="4FB05525" w:rsidR="00CA6BD8" w:rsidRPr="00146249" w:rsidRDefault="00E95600" w:rsidP="00B95587">
            <w:pPr>
              <w:rPr>
                <w:sz w:val="16"/>
                <w:szCs w:val="16"/>
              </w:rPr>
            </w:pPr>
            <w:r>
              <w:rPr>
                <w:sz w:val="16"/>
              </w:rPr>
              <w:t>[OO 21], [OO 26]</w:t>
            </w:r>
          </w:p>
        </w:tc>
      </w:tr>
      <w:tr w:rsidR="00CA6BD8" w:rsidRPr="00146249" w14:paraId="50B3A4DA" w14:textId="77777777" w:rsidTr="04A0A892">
        <w:trPr>
          <w:trHeight w:val="300"/>
        </w:trPr>
        <w:tc>
          <w:tcPr>
            <w:tcW w:w="1829" w:type="dxa"/>
            <w:shd w:val="clear" w:color="auto" w:fill="auto"/>
            <w:vAlign w:val="center"/>
          </w:tcPr>
          <w:p w14:paraId="37613378" w14:textId="77777777" w:rsidR="00CA6BD8" w:rsidRPr="00146249" w:rsidRDefault="00CA6BD8" w:rsidP="00B95587">
            <w:pPr>
              <w:rPr>
                <w:b/>
                <w:bCs/>
                <w:sz w:val="16"/>
                <w:szCs w:val="16"/>
              </w:rPr>
            </w:pPr>
            <w:r>
              <w:rPr>
                <w:b/>
                <w:sz w:val="16"/>
              </w:rPr>
              <w:t>Accès à</w:t>
            </w:r>
          </w:p>
        </w:tc>
        <w:tc>
          <w:tcPr>
            <w:tcW w:w="12913" w:type="dxa"/>
            <w:gridSpan w:val="9"/>
            <w:shd w:val="clear" w:color="auto" w:fill="auto"/>
            <w:vAlign w:val="center"/>
          </w:tcPr>
          <w:p w14:paraId="27004714" w14:textId="14282C66" w:rsidR="00CA6BD8" w:rsidRPr="00146249" w:rsidRDefault="00BD0C93" w:rsidP="00B95587">
            <w:pPr>
              <w:rPr>
                <w:sz w:val="16"/>
                <w:szCs w:val="16"/>
              </w:rPr>
            </w:pPr>
            <w:r>
              <w:rPr>
                <w:sz w:val="16"/>
              </w:rPr>
              <w:t>Sans objet</w:t>
            </w:r>
          </w:p>
        </w:tc>
      </w:tr>
      <w:tr w:rsidR="00CA6BD8" w:rsidRPr="00146249" w14:paraId="18ED77FB" w14:textId="77777777" w:rsidTr="04A0A892">
        <w:trPr>
          <w:trHeight w:val="300"/>
        </w:trPr>
        <w:tc>
          <w:tcPr>
            <w:tcW w:w="14742" w:type="dxa"/>
            <w:gridSpan w:val="10"/>
            <w:shd w:val="clear" w:color="auto" w:fill="0070C0"/>
            <w:vAlign w:val="center"/>
          </w:tcPr>
          <w:p w14:paraId="16C83031" w14:textId="77777777" w:rsidR="00CA6BD8" w:rsidRPr="00146249" w:rsidRDefault="00CA6BD8" w:rsidP="00B95587">
            <w:pPr>
              <w:rPr>
                <w:rFonts w:eastAsia="Times New Roman" w:cs="Arial"/>
                <w:b/>
                <w:bCs/>
                <w:color w:val="FFFFFF" w:themeColor="background1"/>
                <w:sz w:val="18"/>
                <w:szCs w:val="18"/>
              </w:rPr>
            </w:pPr>
            <w:r>
              <w:rPr>
                <w:b/>
                <w:color w:val="FFFFFF" w:themeColor="background1"/>
                <w:sz w:val="18"/>
              </w:rPr>
              <w:lastRenderedPageBreak/>
              <w:t>Évaluation</w:t>
            </w:r>
          </w:p>
        </w:tc>
      </w:tr>
      <w:tr w:rsidR="006105FC" w:rsidRPr="00146249" w14:paraId="39875311" w14:textId="77777777" w:rsidTr="04A0A892">
        <w:tc>
          <w:tcPr>
            <w:tcW w:w="1829" w:type="dxa"/>
            <w:vMerge w:val="restart"/>
            <w:shd w:val="clear" w:color="auto" w:fill="auto"/>
            <w:vAlign w:val="center"/>
          </w:tcPr>
          <w:p w14:paraId="6920AA27" w14:textId="08AD47C5" w:rsidR="006105FC" w:rsidRPr="00146249" w:rsidRDefault="006105FC" w:rsidP="00B95587">
            <w:pPr>
              <w:rPr>
                <w:b/>
                <w:sz w:val="16"/>
                <w:szCs w:val="16"/>
              </w:rPr>
            </w:pPr>
            <w:r>
              <w:rPr>
                <w:b/>
                <w:sz w:val="16"/>
              </w:rPr>
              <w:t>Critères d</w:t>
            </w:r>
            <w:r w:rsidR="00645497">
              <w:rPr>
                <w:b/>
                <w:sz w:val="16"/>
              </w:rPr>
              <w:t>’</w:t>
            </w:r>
            <w:r>
              <w:rPr>
                <w:b/>
                <w:sz w:val="16"/>
              </w:rPr>
              <w:t>évaluation</w:t>
            </w:r>
          </w:p>
        </w:tc>
        <w:tc>
          <w:tcPr>
            <w:tcW w:w="12913" w:type="dxa"/>
            <w:gridSpan w:val="9"/>
            <w:shd w:val="clear" w:color="auto" w:fill="auto"/>
            <w:vAlign w:val="center"/>
          </w:tcPr>
          <w:p w14:paraId="252C8F6F" w14:textId="773B6A2B" w:rsidR="006105FC" w:rsidRPr="00146249" w:rsidRDefault="006105FC" w:rsidP="00CA6BD8">
            <w:pPr>
              <w:rPr>
                <w:rStyle w:val="Lienhypertexte"/>
                <w:color w:val="auto"/>
              </w:rPr>
            </w:pPr>
            <w:r>
              <w:rPr>
                <w:sz w:val="16"/>
              </w:rPr>
              <w:t>Les 100 points de cet indicateur sont répartis entre les options désignées par une lettre (50 points), et celles relatives au périmètre couvert (50 points). La note finale sera fondée sur les trois meilleures combinaisons d</w:t>
            </w:r>
            <w:r w:rsidR="00645497">
              <w:rPr>
                <w:sz w:val="16"/>
              </w:rPr>
              <w:t>’</w:t>
            </w:r>
            <w:r>
              <w:rPr>
                <w:sz w:val="16"/>
              </w:rPr>
              <w:t>options désignées par des lettres et des chiffres.</w:t>
            </w:r>
          </w:p>
        </w:tc>
      </w:tr>
      <w:tr w:rsidR="006B7216" w:rsidRPr="00146249" w14:paraId="0FA692BE" w14:textId="77777777" w:rsidTr="04A0A892">
        <w:tc>
          <w:tcPr>
            <w:tcW w:w="1829" w:type="dxa"/>
            <w:vMerge/>
            <w:vAlign w:val="center"/>
          </w:tcPr>
          <w:p w14:paraId="55C93A77" w14:textId="77777777" w:rsidR="006105FC" w:rsidRPr="00146249" w:rsidRDefault="006105FC"/>
        </w:tc>
        <w:tc>
          <w:tcPr>
            <w:tcW w:w="41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9B8816" w14:textId="7F4A8CC4" w:rsidR="006105FC" w:rsidRPr="00146249" w:rsidRDefault="006105FC" w:rsidP="7DAB320A">
            <w:pPr>
              <w:spacing w:line="257" w:lineRule="auto"/>
              <w:rPr>
                <w:rStyle w:val="Lienhypertexte"/>
                <w:color w:val="auto"/>
                <w:sz w:val="16"/>
                <w:szCs w:val="16"/>
              </w:rPr>
            </w:pPr>
            <w:r>
              <w:rPr>
                <w:sz w:val="16"/>
              </w:rPr>
              <w:t>50 points pour les options désignées par une lettre</w:t>
            </w:r>
            <w:r w:rsidR="00953CE3">
              <w:rPr>
                <w:sz w:val="16"/>
              </w:rPr>
              <w:t> :</w:t>
            </w:r>
          </w:p>
          <w:p w14:paraId="2AC359B9" w14:textId="1874FAE5" w:rsidR="006105FC" w:rsidRPr="00146249" w:rsidRDefault="006105FC" w:rsidP="7DAB320A">
            <w:pPr>
              <w:rPr>
                <w:rStyle w:val="Lienhypertexte"/>
                <w:color w:val="auto"/>
              </w:rPr>
            </w:pPr>
          </w:p>
          <w:p w14:paraId="3E1974B3" w14:textId="249F358A" w:rsidR="006105FC" w:rsidRPr="00933ADD" w:rsidRDefault="006105FC" w:rsidP="7DAB320A">
            <w:pPr>
              <w:rPr>
                <w:rStyle w:val="Lienhypertexte"/>
                <w:color w:val="auto"/>
                <w:sz w:val="16"/>
                <w:szCs w:val="16"/>
              </w:rPr>
            </w:pPr>
            <w:r>
              <w:rPr>
                <w:rStyle w:val="Lienhypertexte"/>
                <w:color w:val="auto"/>
                <w:sz w:val="16"/>
              </w:rPr>
              <w:t>50 points pour au moins 3 réponses cochées parmi les options A à E</w:t>
            </w:r>
            <w:r w:rsidR="00953CE3">
              <w:rPr>
                <w:rStyle w:val="Lienhypertexte"/>
                <w:color w:val="auto"/>
                <w:sz w:val="16"/>
              </w:rPr>
              <w:t> ;</w:t>
            </w:r>
            <w:r>
              <w:rPr>
                <w:rStyle w:val="Lienhypertexte"/>
                <w:color w:val="auto"/>
                <w:sz w:val="16"/>
              </w:rPr>
              <w:t xml:space="preserve"> </w:t>
            </w:r>
            <w:r>
              <w:rPr>
                <w:rStyle w:val="Lienhypertexte"/>
                <w:b/>
                <w:color w:val="auto"/>
                <w:sz w:val="16"/>
              </w:rPr>
              <w:t>DOIT</w:t>
            </w:r>
            <w:r>
              <w:rPr>
                <w:rStyle w:val="Lienhypertexte"/>
                <w:color w:val="auto"/>
                <w:sz w:val="16"/>
              </w:rPr>
              <w:t xml:space="preserve"> inclure au moins 2 réponses cochées parmi les options A à C. </w:t>
            </w:r>
          </w:p>
          <w:p w14:paraId="719ED775" w14:textId="4116C8FB" w:rsidR="006105FC" w:rsidRPr="00146249" w:rsidRDefault="006105FC" w:rsidP="00297788">
            <w:pPr>
              <w:rPr>
                <w:rStyle w:val="Lienhypertexte"/>
                <w:color w:val="auto"/>
              </w:rPr>
            </w:pPr>
            <w:r>
              <w:rPr>
                <w:rStyle w:val="Lienhypertexte"/>
                <w:color w:val="auto"/>
                <w:sz w:val="16"/>
              </w:rPr>
              <w:t>33 points pour au moins 2 réponses cochées parmi les options A à E</w:t>
            </w:r>
            <w:r w:rsidR="00953CE3">
              <w:rPr>
                <w:rStyle w:val="Lienhypertexte"/>
                <w:color w:val="auto"/>
                <w:sz w:val="16"/>
              </w:rPr>
              <w:t> ;</w:t>
            </w:r>
            <w:r>
              <w:rPr>
                <w:rStyle w:val="Lienhypertexte"/>
                <w:color w:val="auto"/>
                <w:sz w:val="16"/>
              </w:rPr>
              <w:t xml:space="preserve"> </w:t>
            </w:r>
            <w:r>
              <w:rPr>
                <w:rStyle w:val="Lienhypertexte"/>
                <w:b/>
                <w:color w:val="auto"/>
                <w:sz w:val="16"/>
              </w:rPr>
              <w:t>DOIT</w:t>
            </w:r>
            <w:r>
              <w:rPr>
                <w:rStyle w:val="Lienhypertexte"/>
                <w:color w:val="auto"/>
                <w:sz w:val="16"/>
              </w:rPr>
              <w:t xml:space="preserve"> inclure au moins 1 réponse cochée parmi les options A à C.</w:t>
            </w:r>
          </w:p>
          <w:p w14:paraId="75BC9AF0" w14:textId="32C803E2" w:rsidR="006105FC" w:rsidRPr="00146249" w:rsidRDefault="006105FC" w:rsidP="00297788">
            <w:pPr>
              <w:rPr>
                <w:rStyle w:val="Lienhypertexte"/>
                <w:color w:val="auto"/>
                <w:sz w:val="16"/>
                <w:szCs w:val="16"/>
              </w:rPr>
            </w:pPr>
            <w:r w:rsidRPr="04A0A892">
              <w:rPr>
                <w:rStyle w:val="Lienhypertexte"/>
                <w:color w:val="auto"/>
                <w:sz w:val="16"/>
                <w:szCs w:val="16"/>
              </w:rPr>
              <w:t>16 points pour 1</w:t>
            </w:r>
            <w:r w:rsidR="4CA0701B" w:rsidRPr="04A0A892">
              <w:rPr>
                <w:rStyle w:val="Lienhypertexte"/>
                <w:color w:val="auto"/>
                <w:sz w:val="16"/>
                <w:szCs w:val="16"/>
              </w:rPr>
              <w:t>-2</w:t>
            </w:r>
            <w:r w:rsidRPr="04A0A892">
              <w:rPr>
                <w:rStyle w:val="Lienhypertexte"/>
                <w:color w:val="auto"/>
                <w:sz w:val="16"/>
                <w:szCs w:val="16"/>
              </w:rPr>
              <w:t xml:space="preserve"> réponse</w:t>
            </w:r>
            <w:r w:rsidR="608541E0" w:rsidRPr="04A0A892">
              <w:rPr>
                <w:rStyle w:val="Lienhypertexte"/>
                <w:color w:val="auto"/>
                <w:sz w:val="16"/>
                <w:szCs w:val="16"/>
              </w:rPr>
              <w:t>s</w:t>
            </w:r>
            <w:r w:rsidRPr="04A0A892">
              <w:rPr>
                <w:rStyle w:val="Lienhypertexte"/>
                <w:color w:val="auto"/>
                <w:sz w:val="16"/>
                <w:szCs w:val="16"/>
              </w:rPr>
              <w:t xml:space="preserve"> cochée</w:t>
            </w:r>
            <w:r w:rsidR="0B45554D" w:rsidRPr="04A0A892">
              <w:rPr>
                <w:rStyle w:val="Lienhypertexte"/>
                <w:color w:val="auto"/>
                <w:sz w:val="16"/>
                <w:szCs w:val="16"/>
              </w:rPr>
              <w:t>s</w:t>
            </w:r>
            <w:r w:rsidRPr="04A0A892">
              <w:rPr>
                <w:rStyle w:val="Lienhypertexte"/>
                <w:color w:val="auto"/>
                <w:sz w:val="16"/>
                <w:szCs w:val="16"/>
              </w:rPr>
              <w:t xml:space="preserve"> parmi les options A à </w:t>
            </w:r>
            <w:r w:rsidR="7166206B" w:rsidRPr="04A0A892">
              <w:rPr>
                <w:rStyle w:val="Lienhypertexte"/>
                <w:color w:val="auto"/>
                <w:sz w:val="16"/>
                <w:szCs w:val="16"/>
              </w:rPr>
              <w:t>E</w:t>
            </w:r>
            <w:r w:rsidRPr="04A0A892">
              <w:rPr>
                <w:rStyle w:val="Lienhypertexte"/>
                <w:color w:val="auto"/>
                <w:sz w:val="16"/>
                <w:szCs w:val="16"/>
              </w:rPr>
              <w:t>.</w:t>
            </w:r>
          </w:p>
          <w:p w14:paraId="4843466E" w14:textId="44A4D05A" w:rsidR="006105FC" w:rsidRPr="00146249" w:rsidRDefault="006105FC" w:rsidP="00297788">
            <w:pPr>
              <w:rPr>
                <w:rStyle w:val="Lienhypertexte"/>
                <w:color w:val="auto"/>
                <w:sz w:val="16"/>
                <w:szCs w:val="16"/>
              </w:rPr>
            </w:pPr>
            <w:r w:rsidRPr="04A0A892">
              <w:rPr>
                <w:rStyle w:val="Lienhypertexte"/>
                <w:color w:val="auto"/>
                <w:sz w:val="16"/>
                <w:szCs w:val="16"/>
              </w:rPr>
              <w:t xml:space="preserve">0 point pour les options F </w:t>
            </w:r>
            <w:r w:rsidRPr="04A0A892">
              <w:rPr>
                <w:rStyle w:val="Lienhypertexte"/>
                <w:b/>
                <w:bCs/>
                <w:color w:val="auto"/>
                <w:sz w:val="16"/>
                <w:szCs w:val="16"/>
              </w:rPr>
              <w:t>OU</w:t>
            </w:r>
            <w:r w:rsidRPr="04A0A892">
              <w:rPr>
                <w:rStyle w:val="Lienhypertexte"/>
                <w:color w:val="auto"/>
                <w:sz w:val="16"/>
                <w:szCs w:val="16"/>
              </w:rPr>
              <w:t xml:space="preserve"> G.</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67EC37" w14:textId="0CA4AB84" w:rsidR="006105FC" w:rsidRPr="00146249" w:rsidRDefault="006105FC" w:rsidP="7DAB320A">
            <w:pPr>
              <w:rPr>
                <w:rStyle w:val="Lienhypertexte"/>
                <w:b/>
                <w:bCs/>
                <w:color w:val="auto"/>
                <w:sz w:val="16"/>
                <w:szCs w:val="16"/>
              </w:rPr>
            </w:pPr>
            <w:r>
              <w:rPr>
                <w:rStyle w:val="Lienhypertexte"/>
                <w:b/>
                <w:color w:val="auto"/>
                <w:sz w:val="16"/>
              </w:rPr>
              <w:t>ET</w:t>
            </w:r>
          </w:p>
        </w:tc>
        <w:tc>
          <w:tcPr>
            <w:tcW w:w="382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8C0584" w14:textId="2FB036DC" w:rsidR="00422D8E" w:rsidRPr="00146249" w:rsidRDefault="00422D8E" w:rsidP="7DAB320A">
            <w:pPr>
              <w:spacing w:line="257" w:lineRule="auto"/>
              <w:rPr>
                <w:rFonts w:ascii="Calibri" w:eastAsia="Calibri" w:hAnsi="Calibri" w:cs="Calibri"/>
                <w:sz w:val="16"/>
                <w:szCs w:val="16"/>
              </w:rPr>
            </w:pPr>
            <w:r>
              <w:rPr>
                <w:sz w:val="16"/>
              </w:rPr>
              <w:t>50 points pour le périmètre couvert</w:t>
            </w:r>
            <w:r w:rsidR="00953CE3">
              <w:rPr>
                <w:sz w:val="16"/>
              </w:rPr>
              <w:t> :</w:t>
            </w:r>
          </w:p>
          <w:p w14:paraId="7FBC8E70" w14:textId="77777777" w:rsidR="00422D8E" w:rsidRPr="00146249" w:rsidRDefault="00422D8E" w:rsidP="7DAB320A">
            <w:pPr>
              <w:rPr>
                <w:rStyle w:val="Lienhypertexte"/>
                <w:color w:val="auto"/>
              </w:rPr>
            </w:pPr>
          </w:p>
          <w:p w14:paraId="4E6ACE5E" w14:textId="1B32BBD5" w:rsidR="00422D8E" w:rsidRPr="00146249" w:rsidRDefault="00422D8E" w:rsidP="7DAB320A">
            <w:pPr>
              <w:rPr>
                <w:rStyle w:val="Lienhypertexte"/>
                <w:color w:val="auto"/>
                <w:sz w:val="16"/>
                <w:szCs w:val="16"/>
              </w:rPr>
            </w:pPr>
            <w:r>
              <w:rPr>
                <w:rStyle w:val="Lienhypertexte"/>
                <w:color w:val="auto"/>
                <w:sz w:val="16"/>
              </w:rPr>
              <w:t>Pour les réponses A à E, chaque option est notée comme suit</w:t>
            </w:r>
            <w:r w:rsidR="00953CE3">
              <w:rPr>
                <w:rStyle w:val="Lienhypertexte"/>
                <w:color w:val="auto"/>
                <w:sz w:val="16"/>
              </w:rPr>
              <w:t> :</w:t>
            </w:r>
          </w:p>
          <w:p w14:paraId="727BC649" w14:textId="77777777" w:rsidR="00422D8E" w:rsidRPr="00146249" w:rsidRDefault="00422D8E" w:rsidP="00422D8E">
            <w:pPr>
              <w:rPr>
                <w:rStyle w:val="Lienhypertexte"/>
                <w:color w:val="auto"/>
              </w:rPr>
            </w:pPr>
            <w:r>
              <w:rPr>
                <w:rStyle w:val="Lienhypertexte"/>
                <w:color w:val="auto"/>
                <w:sz w:val="16"/>
              </w:rPr>
              <w:t xml:space="preserve">50/3 points pour toutes les options (1) cochées. </w:t>
            </w:r>
          </w:p>
          <w:p w14:paraId="1172CC11" w14:textId="4C75320D" w:rsidR="00422D8E" w:rsidRPr="00146249" w:rsidRDefault="00422D8E" w:rsidP="00422D8E">
            <w:pPr>
              <w:rPr>
                <w:rStyle w:val="Lienhypertexte"/>
                <w:color w:val="auto"/>
                <w:sz w:val="16"/>
                <w:szCs w:val="16"/>
              </w:rPr>
            </w:pPr>
            <w:r>
              <w:rPr>
                <w:rStyle w:val="Lienhypertexte"/>
                <w:color w:val="auto"/>
                <w:sz w:val="16"/>
              </w:rPr>
              <w:t>25/3 points pour la majorité d</w:t>
            </w:r>
            <w:r w:rsidR="00645497">
              <w:rPr>
                <w:rStyle w:val="Lienhypertexte"/>
                <w:color w:val="auto"/>
                <w:sz w:val="16"/>
              </w:rPr>
              <w:t>’</w:t>
            </w:r>
            <w:r>
              <w:rPr>
                <w:rStyle w:val="Lienhypertexte"/>
                <w:color w:val="auto"/>
                <w:sz w:val="16"/>
              </w:rPr>
              <w:t xml:space="preserve">options (2) cochées. </w:t>
            </w:r>
          </w:p>
          <w:p w14:paraId="0579C7DF" w14:textId="7C45F4AA" w:rsidR="00422D8E" w:rsidRPr="00146249" w:rsidRDefault="00422D8E" w:rsidP="7DAB320A">
            <w:pPr>
              <w:spacing w:line="257" w:lineRule="auto"/>
              <w:rPr>
                <w:sz w:val="16"/>
                <w:szCs w:val="16"/>
              </w:rPr>
            </w:pPr>
            <w:r>
              <w:rPr>
                <w:rStyle w:val="Lienhypertexte"/>
                <w:color w:val="auto"/>
                <w:sz w:val="16"/>
              </w:rPr>
              <w:t>12/3 points pour une minorité d</w:t>
            </w:r>
            <w:r w:rsidR="00645497">
              <w:rPr>
                <w:rStyle w:val="Lienhypertexte"/>
                <w:color w:val="auto"/>
                <w:sz w:val="16"/>
              </w:rPr>
              <w:t>’</w:t>
            </w:r>
            <w:r>
              <w:rPr>
                <w:rStyle w:val="Lienhypertexte"/>
                <w:color w:val="auto"/>
                <w:sz w:val="16"/>
              </w:rPr>
              <w:t>options (3) cochées.</w:t>
            </w:r>
          </w:p>
        </w:tc>
        <w:tc>
          <w:tcPr>
            <w:tcW w:w="425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A26F5C" w14:textId="7121D50B" w:rsidR="00422D8E" w:rsidRPr="00146249" w:rsidRDefault="00422D8E" w:rsidP="7DAB320A">
            <w:pPr>
              <w:rPr>
                <w:rStyle w:val="Lienhypertexte"/>
                <w:color w:val="auto"/>
                <w:sz w:val="16"/>
                <w:szCs w:val="16"/>
              </w:rPr>
            </w:pPr>
            <w:r>
              <w:rPr>
                <w:rStyle w:val="Lienhypertexte"/>
                <w:color w:val="auto"/>
                <w:sz w:val="16"/>
              </w:rPr>
              <w:t>Autres informations</w:t>
            </w:r>
            <w:r w:rsidR="00953CE3">
              <w:rPr>
                <w:rStyle w:val="Lienhypertexte"/>
                <w:color w:val="auto"/>
                <w:sz w:val="16"/>
              </w:rPr>
              <w:t> :</w:t>
            </w:r>
          </w:p>
          <w:p w14:paraId="525F4B7C" w14:textId="77777777" w:rsidR="00422D8E" w:rsidRPr="00146249" w:rsidRDefault="00422D8E" w:rsidP="7DAB320A">
            <w:pPr>
              <w:rPr>
                <w:rStyle w:val="Lienhypertexte"/>
                <w:color w:val="auto"/>
                <w:sz w:val="16"/>
                <w:szCs w:val="16"/>
              </w:rPr>
            </w:pPr>
          </w:p>
          <w:p w14:paraId="4A4E1E27" w14:textId="3F3EA25D" w:rsidR="006105FC" w:rsidRPr="00146249" w:rsidRDefault="0035234B" w:rsidP="7DAB320A">
            <w:pPr>
              <w:rPr>
                <w:rStyle w:val="Lienhypertexte"/>
                <w:color w:val="auto"/>
                <w:sz w:val="16"/>
                <w:szCs w:val="16"/>
              </w:rPr>
            </w:pPr>
            <w:r>
              <w:rPr>
                <w:sz w:val="16"/>
              </w:rPr>
              <w:t xml:space="preserve">Si vous sélectionnez </w:t>
            </w:r>
            <w:r w:rsidR="00953CE3">
              <w:rPr>
                <w:sz w:val="16"/>
              </w:rPr>
              <w:t>« </w:t>
            </w:r>
            <w:r>
              <w:rPr>
                <w:sz w:val="16"/>
              </w:rPr>
              <w:t>G</w:t>
            </w:r>
            <w:r w:rsidR="00953CE3">
              <w:rPr>
                <w:sz w:val="16"/>
              </w:rPr>
              <w:t> »</w:t>
            </w:r>
            <w:r>
              <w:rPr>
                <w:sz w:val="16"/>
              </w:rPr>
              <w:t>, vous obtiendrez une note de 0/100 points pour cet indicateur.</w:t>
            </w:r>
          </w:p>
        </w:tc>
      </w:tr>
      <w:tr w:rsidR="00CA6BD8" w:rsidRPr="00146249" w14:paraId="077FBB63" w14:textId="77777777" w:rsidTr="04A0A892">
        <w:trPr>
          <w:trHeight w:val="300"/>
        </w:trPr>
        <w:tc>
          <w:tcPr>
            <w:tcW w:w="1829" w:type="dxa"/>
            <w:shd w:val="clear" w:color="auto" w:fill="auto"/>
            <w:vAlign w:val="center"/>
          </w:tcPr>
          <w:p w14:paraId="178A806E" w14:textId="308B8DA9" w:rsidR="00CA6BD8" w:rsidRPr="00146249" w:rsidDel="002635ED" w:rsidRDefault="00895FFF" w:rsidP="00B95587">
            <w:pPr>
              <w:rPr>
                <w:b/>
                <w:bCs/>
                <w:sz w:val="16"/>
                <w:szCs w:val="16"/>
              </w:rPr>
            </w:pPr>
            <w:r>
              <w:rPr>
                <w:b/>
                <w:sz w:val="16"/>
              </w:rPr>
              <w:t xml:space="preserve">Notation de la réponse </w:t>
            </w:r>
            <w:r w:rsidR="00953CE3">
              <w:rPr>
                <w:b/>
                <w:sz w:val="16"/>
              </w:rPr>
              <w:t>« </w:t>
            </w:r>
            <w:r>
              <w:rPr>
                <w:b/>
                <w:sz w:val="16"/>
              </w:rPr>
              <w:t>Autres</w:t>
            </w:r>
            <w:r w:rsidR="00953CE3">
              <w:rPr>
                <w:b/>
                <w:sz w:val="16"/>
              </w:rPr>
              <w:t> »</w:t>
            </w:r>
          </w:p>
        </w:tc>
        <w:tc>
          <w:tcPr>
            <w:tcW w:w="12913" w:type="dxa"/>
            <w:gridSpan w:val="9"/>
            <w:shd w:val="clear" w:color="auto" w:fill="auto"/>
            <w:vAlign w:val="center"/>
          </w:tcPr>
          <w:p w14:paraId="376DB9DA" w14:textId="7A5E1CB1" w:rsidR="00CA6BD8" w:rsidRPr="00146249" w:rsidRDefault="00CA6BD8" w:rsidP="00B95587">
            <w:pPr>
              <w:rPr>
                <w:rStyle w:val="Lienhypertexte"/>
                <w:color w:val="000000" w:themeColor="text1"/>
              </w:rPr>
            </w:pPr>
            <w:r>
              <w:rPr>
                <w:rStyle w:val="Lienhypertexte"/>
                <w:color w:val="000000" w:themeColor="text1"/>
                <w:sz w:val="16"/>
              </w:rPr>
              <w:t xml:space="preserve">La réponse </w:t>
            </w:r>
            <w:r w:rsidR="00953CE3">
              <w:rPr>
                <w:rStyle w:val="Lienhypertexte"/>
                <w:color w:val="000000" w:themeColor="text1"/>
                <w:sz w:val="16"/>
              </w:rPr>
              <w:t>« </w:t>
            </w:r>
            <w:r>
              <w:rPr>
                <w:rStyle w:val="Lienhypertexte"/>
                <w:color w:val="000000" w:themeColor="text1"/>
                <w:sz w:val="16"/>
              </w:rPr>
              <w:t>Autres</w:t>
            </w:r>
            <w:r w:rsidR="00953CE3">
              <w:rPr>
                <w:rStyle w:val="Lienhypertexte"/>
                <w:color w:val="000000" w:themeColor="text1"/>
                <w:sz w:val="16"/>
              </w:rPr>
              <w:t> »</w:t>
            </w:r>
            <w:r>
              <w:rPr>
                <w:rStyle w:val="Lienhypertexte"/>
                <w:color w:val="000000" w:themeColor="text1"/>
                <w:sz w:val="16"/>
              </w:rPr>
              <w:t xml:space="preserve"> (F) ne sera pas prise en compte au regard des critères de notation, étant donné que les options prédéfinies ont été identifiées comme couvrant les bonnes pratiques.</w:t>
            </w:r>
          </w:p>
        </w:tc>
      </w:tr>
      <w:tr w:rsidR="00CA6BD8" w:rsidRPr="00146249" w14:paraId="41CB896D" w14:textId="77777777" w:rsidTr="04A0A892">
        <w:trPr>
          <w:trHeight w:val="300"/>
        </w:trPr>
        <w:tc>
          <w:tcPr>
            <w:tcW w:w="1829" w:type="dxa"/>
            <w:shd w:val="clear" w:color="auto" w:fill="auto"/>
            <w:vAlign w:val="center"/>
          </w:tcPr>
          <w:p w14:paraId="4A447A9D" w14:textId="77777777" w:rsidR="00CA6BD8" w:rsidRPr="00146249" w:rsidDel="002635ED" w:rsidRDefault="00CA6BD8" w:rsidP="00B95587">
            <w:pPr>
              <w:spacing w:line="240" w:lineRule="auto"/>
              <w:rPr>
                <w:b/>
                <w:bCs/>
                <w:sz w:val="16"/>
                <w:szCs w:val="16"/>
              </w:rPr>
            </w:pPr>
            <w:r>
              <w:rPr>
                <w:b/>
                <w:sz w:val="16"/>
              </w:rPr>
              <w:t>Multiplicateur</w:t>
            </w:r>
          </w:p>
        </w:tc>
        <w:tc>
          <w:tcPr>
            <w:tcW w:w="12913" w:type="dxa"/>
            <w:gridSpan w:val="9"/>
            <w:shd w:val="clear" w:color="auto" w:fill="auto"/>
            <w:vAlign w:val="center"/>
          </w:tcPr>
          <w:p w14:paraId="4020B4F9" w14:textId="3CFA1E3A" w:rsidR="00CA6BD8" w:rsidRPr="00146249" w:rsidRDefault="00B44DBE" w:rsidP="00B95587">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08CA5FB2" w14:textId="77777777" w:rsidR="0067531F" w:rsidRPr="00146249" w:rsidRDefault="0067531F" w:rsidP="00993A1D">
      <w:pPr>
        <w:pStyle w:val="Titre2"/>
        <w:tabs>
          <w:tab w:val="left" w:pos="12758"/>
        </w:tabs>
      </w:pPr>
      <w:r>
        <w:br w:type="page"/>
      </w:r>
    </w:p>
    <w:p w14:paraId="1990E5EF" w14:textId="04BDE621" w:rsidR="00993A1D" w:rsidRPr="00146249" w:rsidRDefault="00993A1D" w:rsidP="00993A1D">
      <w:pPr>
        <w:pStyle w:val="Titre2"/>
        <w:tabs>
          <w:tab w:val="left" w:pos="12758"/>
        </w:tabs>
        <w:rPr>
          <w:rFonts w:eastAsia="MS PGothic" w:cs="Times New Roman"/>
          <w:caps w:val="0"/>
          <w:color w:val="auto"/>
          <w:sz w:val="20"/>
          <w:szCs w:val="20"/>
        </w:rPr>
      </w:pPr>
      <w:bookmarkStart w:id="18" w:name="_Toc124163345"/>
      <w:r>
        <w:lastRenderedPageBreak/>
        <w:t>Processus de suivi de sociétés de gestion immobilière tierces [RE 8]</w:t>
      </w:r>
      <w:bookmarkEnd w:id="1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6"/>
        <w:gridCol w:w="1837"/>
        <w:gridCol w:w="1558"/>
        <w:gridCol w:w="3120"/>
        <w:gridCol w:w="709"/>
        <w:gridCol w:w="3396"/>
        <w:gridCol w:w="2267"/>
        <w:gridCol w:w="1991"/>
      </w:tblGrid>
      <w:tr w:rsidR="00B952FE" w:rsidRPr="00146249" w14:paraId="6F1FE7E4" w14:textId="77777777" w:rsidTr="0F056B04">
        <w:trPr>
          <w:gridBefore w:val="1"/>
          <w:wBefore w:w="6" w:type="dxa"/>
          <w:trHeight w:val="425"/>
        </w:trPr>
        <w:tc>
          <w:tcPr>
            <w:tcW w:w="1837" w:type="dxa"/>
            <w:vMerge w:val="restart"/>
            <w:shd w:val="clear" w:color="auto" w:fill="DFF5F9"/>
            <w:vAlign w:val="center"/>
            <w:hideMark/>
          </w:tcPr>
          <w:p w14:paraId="66D1B453" w14:textId="714F2241" w:rsidR="00203647" w:rsidRPr="00146249" w:rsidRDefault="00203647" w:rsidP="00B95587">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15FFBE54" w14:textId="77777777" w:rsidR="00203647" w:rsidRPr="00146249" w:rsidRDefault="00203647" w:rsidP="00B95587">
            <w:pPr>
              <w:spacing w:line="240" w:lineRule="auto"/>
              <w:jc w:val="center"/>
              <w:textAlignment w:val="baseline"/>
              <w:rPr>
                <w:rFonts w:eastAsia="Times New Roman" w:cs="Arial"/>
                <w:b/>
                <w:sz w:val="14"/>
                <w:szCs w:val="14"/>
                <w:lang w:eastAsia="en-GB"/>
              </w:rPr>
            </w:pPr>
          </w:p>
          <w:p w14:paraId="0F355EC1" w14:textId="6EBF997C" w:rsidR="00203647" w:rsidRPr="00146249" w:rsidRDefault="00203647" w:rsidP="00B95587">
            <w:pPr>
              <w:pStyle w:val="Indicatorsubsection"/>
              <w:rPr>
                <w:sz w:val="18"/>
                <w:szCs w:val="18"/>
              </w:rPr>
            </w:pPr>
            <w:r>
              <w:t>RE 8</w:t>
            </w:r>
          </w:p>
        </w:tc>
        <w:tc>
          <w:tcPr>
            <w:tcW w:w="1558" w:type="dxa"/>
            <w:shd w:val="clear" w:color="auto" w:fill="DFF5F9"/>
            <w:vAlign w:val="center"/>
            <w:hideMark/>
          </w:tcPr>
          <w:p w14:paraId="0D80DB79" w14:textId="6115BE72" w:rsidR="00203647" w:rsidRPr="00146249" w:rsidRDefault="00645497" w:rsidP="00B95587">
            <w:pPr>
              <w:spacing w:line="240" w:lineRule="auto"/>
              <w:textAlignment w:val="baseline"/>
              <w:rPr>
                <w:rFonts w:eastAsia="Times New Roman" w:cs="Arial"/>
                <w:sz w:val="14"/>
                <w:szCs w:val="14"/>
              </w:rPr>
            </w:pPr>
            <w:r>
              <w:rPr>
                <w:b/>
                <w:sz w:val="14"/>
              </w:rPr>
              <w:t>Lien avec :</w:t>
            </w:r>
            <w:r w:rsidR="00203647">
              <w:rPr>
                <w:b/>
                <w:sz w:val="14"/>
              </w:rPr>
              <w:t xml:space="preserve"> </w:t>
            </w:r>
          </w:p>
        </w:tc>
        <w:tc>
          <w:tcPr>
            <w:tcW w:w="3120" w:type="dxa"/>
            <w:shd w:val="clear" w:color="auto" w:fill="DFF5F9"/>
            <w:vAlign w:val="center"/>
          </w:tcPr>
          <w:p w14:paraId="23705DC4" w14:textId="62665CC0" w:rsidR="00203647" w:rsidRPr="00146249" w:rsidRDefault="00D2120D" w:rsidP="00B95587">
            <w:pPr>
              <w:spacing w:line="240" w:lineRule="auto"/>
              <w:textAlignment w:val="baseline"/>
              <w:rPr>
                <w:rFonts w:eastAsia="Times New Roman" w:cs="Arial"/>
                <w:sz w:val="14"/>
                <w:szCs w:val="14"/>
              </w:rPr>
            </w:pPr>
            <w:r>
              <w:rPr>
                <w:b/>
                <w:sz w:val="22"/>
              </w:rPr>
              <w:t>OO 21, OO 26</w:t>
            </w:r>
          </w:p>
        </w:tc>
        <w:tc>
          <w:tcPr>
            <w:tcW w:w="4105" w:type="dxa"/>
            <w:gridSpan w:val="2"/>
            <w:vMerge w:val="restart"/>
            <w:shd w:val="clear" w:color="auto" w:fill="DFF5F9"/>
            <w:vAlign w:val="center"/>
          </w:tcPr>
          <w:p w14:paraId="28C9F382" w14:textId="77777777" w:rsidR="00203647" w:rsidRPr="00146249" w:rsidRDefault="00203647" w:rsidP="00B95587">
            <w:pPr>
              <w:spacing w:line="240" w:lineRule="auto"/>
              <w:jc w:val="center"/>
              <w:textAlignment w:val="baseline"/>
              <w:rPr>
                <w:rFonts w:eastAsia="Times New Roman" w:cs="Arial"/>
                <w:sz w:val="14"/>
                <w:szCs w:val="14"/>
              </w:rPr>
            </w:pPr>
            <w:r>
              <w:rPr>
                <w:b/>
                <w:sz w:val="14"/>
              </w:rPr>
              <w:t>Sous-section</w:t>
            </w:r>
            <w:r>
              <w:rPr>
                <w:sz w:val="14"/>
              </w:rPr>
              <w:t> </w:t>
            </w:r>
          </w:p>
          <w:p w14:paraId="668F8AC1" w14:textId="77777777" w:rsidR="00203647" w:rsidRPr="00146249" w:rsidRDefault="00203647" w:rsidP="00B95587">
            <w:pPr>
              <w:spacing w:line="240" w:lineRule="auto"/>
              <w:jc w:val="center"/>
              <w:textAlignment w:val="baseline"/>
              <w:rPr>
                <w:rFonts w:eastAsia="Times New Roman" w:cs="Arial"/>
                <w:sz w:val="14"/>
                <w:szCs w:val="14"/>
                <w:lang w:eastAsia="en-GB"/>
              </w:rPr>
            </w:pPr>
          </w:p>
          <w:p w14:paraId="2BCB07B9" w14:textId="66FA01A6" w:rsidR="00203647" w:rsidRPr="00146249" w:rsidRDefault="00203647" w:rsidP="00B95587">
            <w:pPr>
              <w:jc w:val="center"/>
              <w:rPr>
                <w:sz w:val="18"/>
                <w:szCs w:val="18"/>
              </w:rPr>
            </w:pPr>
            <w:r>
              <w:rPr>
                <w:b/>
                <w:sz w:val="22"/>
              </w:rPr>
              <w:t>Processus de suivi de sociétés de gestion immobilière tierces</w:t>
            </w:r>
          </w:p>
        </w:tc>
        <w:tc>
          <w:tcPr>
            <w:tcW w:w="2267" w:type="dxa"/>
            <w:vMerge w:val="restart"/>
            <w:shd w:val="clear" w:color="auto" w:fill="DFF5F9"/>
            <w:vAlign w:val="center"/>
            <w:hideMark/>
          </w:tcPr>
          <w:p w14:paraId="26F4167B" w14:textId="77777777" w:rsidR="00203647" w:rsidRPr="00146249" w:rsidRDefault="00203647" w:rsidP="00B95587">
            <w:pPr>
              <w:spacing w:line="240" w:lineRule="auto"/>
              <w:jc w:val="center"/>
              <w:textAlignment w:val="baseline"/>
              <w:rPr>
                <w:rFonts w:eastAsia="Times New Roman" w:cs="Arial"/>
                <w:b/>
                <w:bCs/>
                <w:sz w:val="14"/>
                <w:szCs w:val="14"/>
              </w:rPr>
            </w:pPr>
            <w:r>
              <w:rPr>
                <w:b/>
                <w:sz w:val="14"/>
              </w:rPr>
              <w:t>Principe des PRI</w:t>
            </w:r>
          </w:p>
          <w:p w14:paraId="7D0F3117" w14:textId="77777777" w:rsidR="00203647" w:rsidRPr="00146249" w:rsidRDefault="00203647" w:rsidP="00B95587">
            <w:pPr>
              <w:spacing w:line="240" w:lineRule="auto"/>
              <w:jc w:val="center"/>
              <w:textAlignment w:val="baseline"/>
              <w:rPr>
                <w:rFonts w:eastAsia="Times New Roman" w:cs="Arial"/>
                <w:b/>
                <w:bCs/>
                <w:sz w:val="14"/>
                <w:szCs w:val="14"/>
                <w:lang w:eastAsia="en-GB"/>
              </w:rPr>
            </w:pPr>
          </w:p>
          <w:p w14:paraId="4ADB3957" w14:textId="639FB63B" w:rsidR="00203647" w:rsidRPr="00146249" w:rsidRDefault="00203647" w:rsidP="00B95587">
            <w:pPr>
              <w:spacing w:line="240" w:lineRule="auto"/>
              <w:jc w:val="center"/>
              <w:textAlignment w:val="baseline"/>
              <w:rPr>
                <w:rFonts w:eastAsia="Times New Roman" w:cs="Arial"/>
                <w:sz w:val="18"/>
                <w:szCs w:val="18"/>
              </w:rPr>
            </w:pPr>
            <w:r>
              <w:rPr>
                <w:b/>
                <w:sz w:val="22"/>
              </w:rPr>
              <w:t>1, 4</w:t>
            </w:r>
          </w:p>
        </w:tc>
        <w:tc>
          <w:tcPr>
            <w:tcW w:w="1991" w:type="dxa"/>
            <w:vMerge w:val="restart"/>
            <w:shd w:val="clear" w:color="auto" w:fill="00B0F0"/>
            <w:vAlign w:val="center"/>
          </w:tcPr>
          <w:p w14:paraId="2DBA8197" w14:textId="10B3418A" w:rsidR="00203647" w:rsidRPr="00146249" w:rsidRDefault="00203647" w:rsidP="4C7C1CA1">
            <w:pPr>
              <w:spacing w:line="240" w:lineRule="auto"/>
              <w:jc w:val="center"/>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5E4B7111" w14:textId="77777777" w:rsidR="00203647" w:rsidRPr="00146249" w:rsidRDefault="00203647" w:rsidP="4C7C1CA1">
            <w:pPr>
              <w:spacing w:line="240" w:lineRule="auto"/>
              <w:jc w:val="center"/>
              <w:rPr>
                <w:rFonts w:eastAsia="Times New Roman" w:cs="Arial"/>
                <w:b/>
                <w:bCs/>
                <w:color w:val="FFFFFF" w:themeColor="background1"/>
                <w:sz w:val="14"/>
                <w:szCs w:val="14"/>
                <w:lang w:eastAsia="en-GB"/>
              </w:rPr>
            </w:pPr>
          </w:p>
          <w:p w14:paraId="6F778D00" w14:textId="7D691043" w:rsidR="00203647" w:rsidRPr="00146249" w:rsidRDefault="00203647" w:rsidP="00894EF3">
            <w:pPr>
              <w:spacing w:line="240" w:lineRule="auto"/>
              <w:jc w:val="center"/>
              <w:rPr>
                <w:b/>
                <w:bCs/>
              </w:rPr>
            </w:pPr>
            <w:r>
              <w:rPr>
                <w:b/>
                <w:color w:val="FFFFFF" w:themeColor="background1"/>
                <w:sz w:val="32"/>
              </w:rPr>
              <w:t>CORE</w:t>
            </w:r>
          </w:p>
        </w:tc>
      </w:tr>
      <w:tr w:rsidR="005A7988" w:rsidRPr="00146249" w14:paraId="41035BE5" w14:textId="77777777" w:rsidTr="0F056B04">
        <w:trPr>
          <w:gridBefore w:val="1"/>
          <w:wBefore w:w="6" w:type="dxa"/>
          <w:trHeight w:val="426"/>
        </w:trPr>
        <w:tc>
          <w:tcPr>
            <w:tcW w:w="1837" w:type="dxa"/>
            <w:vMerge/>
            <w:vAlign w:val="center"/>
          </w:tcPr>
          <w:p w14:paraId="360FFF07" w14:textId="77777777" w:rsidR="00203647" w:rsidRPr="00146249" w:rsidRDefault="00203647" w:rsidP="00B95587">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EB78A49" w14:textId="161B4D68" w:rsidR="00203647" w:rsidRPr="00146249" w:rsidRDefault="00203647" w:rsidP="00B95587">
            <w:pPr>
              <w:spacing w:line="240" w:lineRule="auto"/>
              <w:textAlignment w:val="baseline"/>
              <w:rPr>
                <w:rFonts w:eastAsia="Times New Roman" w:cs="Arial"/>
                <w:b/>
                <w:sz w:val="14"/>
                <w:szCs w:val="14"/>
              </w:rPr>
            </w:pPr>
            <w:r>
              <w:rPr>
                <w:b/>
                <w:sz w:val="14"/>
              </w:rPr>
              <w:t>Accès à</w:t>
            </w:r>
            <w:r w:rsidR="00953CE3">
              <w:rPr>
                <w:b/>
                <w:sz w:val="14"/>
              </w:rPr>
              <w:t> :</w:t>
            </w:r>
          </w:p>
        </w:tc>
        <w:tc>
          <w:tcPr>
            <w:tcW w:w="3120" w:type="dxa"/>
            <w:shd w:val="clear" w:color="auto" w:fill="DFF5F9"/>
            <w:vAlign w:val="center"/>
          </w:tcPr>
          <w:p w14:paraId="0240C4BA" w14:textId="3E42BA63" w:rsidR="00203647" w:rsidRPr="00146249" w:rsidRDefault="00203647" w:rsidP="00B95587">
            <w:pPr>
              <w:spacing w:line="240" w:lineRule="auto"/>
              <w:textAlignment w:val="baseline"/>
              <w:rPr>
                <w:rFonts w:eastAsia="Times New Roman" w:cs="Arial"/>
                <w:b/>
                <w:sz w:val="14"/>
                <w:szCs w:val="14"/>
              </w:rPr>
            </w:pPr>
            <w:r>
              <w:rPr>
                <w:b/>
                <w:sz w:val="22"/>
              </w:rPr>
              <w:t>Sans objet</w:t>
            </w:r>
          </w:p>
        </w:tc>
        <w:tc>
          <w:tcPr>
            <w:tcW w:w="4105" w:type="dxa"/>
            <w:gridSpan w:val="2"/>
            <w:vMerge/>
            <w:vAlign w:val="center"/>
          </w:tcPr>
          <w:p w14:paraId="09C7BB83" w14:textId="77777777" w:rsidR="00203647" w:rsidRPr="00146249" w:rsidRDefault="00203647" w:rsidP="00B95587">
            <w:pPr>
              <w:spacing w:line="240" w:lineRule="auto"/>
              <w:jc w:val="center"/>
              <w:textAlignment w:val="baseline"/>
              <w:rPr>
                <w:rFonts w:eastAsia="Times New Roman" w:cs="Arial"/>
                <w:b/>
                <w:sz w:val="14"/>
                <w:szCs w:val="14"/>
                <w:lang w:eastAsia="en-GB"/>
              </w:rPr>
            </w:pPr>
          </w:p>
        </w:tc>
        <w:tc>
          <w:tcPr>
            <w:tcW w:w="2267" w:type="dxa"/>
            <w:vMerge/>
            <w:vAlign w:val="center"/>
          </w:tcPr>
          <w:p w14:paraId="4E713CF3" w14:textId="77777777" w:rsidR="00203647" w:rsidRPr="00146249" w:rsidRDefault="00203647" w:rsidP="00B95587">
            <w:pPr>
              <w:spacing w:line="240" w:lineRule="auto"/>
              <w:jc w:val="center"/>
              <w:textAlignment w:val="baseline"/>
              <w:rPr>
                <w:rFonts w:eastAsia="Times New Roman" w:cs="Arial"/>
                <w:b/>
                <w:bCs/>
                <w:sz w:val="14"/>
                <w:szCs w:val="14"/>
                <w:lang w:eastAsia="en-GB"/>
              </w:rPr>
            </w:pPr>
          </w:p>
        </w:tc>
        <w:tc>
          <w:tcPr>
            <w:tcW w:w="1991" w:type="dxa"/>
            <w:vMerge/>
          </w:tcPr>
          <w:p w14:paraId="1BADD811" w14:textId="77777777" w:rsidR="00203647" w:rsidRPr="00146249" w:rsidRDefault="00203647"/>
        </w:tc>
      </w:tr>
      <w:tr w:rsidR="0032770C" w:rsidRPr="00146249" w14:paraId="64E00809" w14:textId="77777777" w:rsidTr="0F056B04">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38E92FEA" w14:textId="56B94C01" w:rsidR="00EB0B15" w:rsidRPr="00146249" w:rsidRDefault="14E77E01" w:rsidP="2E28CE0A">
            <w:pPr>
              <w:spacing w:line="276" w:lineRule="auto"/>
              <w:rPr>
                <w:rFonts w:eastAsia="Times New Roman" w:cs="Arial"/>
                <w:b/>
                <w:bCs/>
              </w:rPr>
            </w:pPr>
            <w:r>
              <w:rPr>
                <w:b/>
              </w:rPr>
              <w:t xml:space="preserve">Comment prenez-vous en compte les </w:t>
            </w:r>
            <w:hyperlink r:id="rId60" w:history="1">
              <w:r>
                <w:rPr>
                  <w:rStyle w:val="Lienhypertexte"/>
                  <w:b/>
                </w:rPr>
                <w:t xml:space="preserve">critères </w:t>
              </w:r>
              <w:r w:rsidR="003E0E4C">
                <w:rPr>
                  <w:rStyle w:val="Lienhypertexte"/>
                  <w:b/>
                </w:rPr>
                <w:t>ESG majeurs</w:t>
              </w:r>
            </w:hyperlink>
            <w:r>
              <w:rPr>
                <w:b/>
                <w:color w:val="00B0F0"/>
              </w:rPr>
              <w:t xml:space="preserve"> </w:t>
            </w:r>
            <w:r>
              <w:rPr>
                <w:b/>
              </w:rPr>
              <w:t xml:space="preserve">lors du </w:t>
            </w:r>
            <w:hyperlink r:id="rId61">
              <w:r>
                <w:rPr>
                  <w:rStyle w:val="Lienhypertexte"/>
                  <w:b/>
                </w:rPr>
                <w:t>suivi de</w:t>
              </w:r>
            </w:hyperlink>
            <w:r>
              <w:rPr>
                <w:b/>
              </w:rPr>
              <w:t xml:space="preserve"> vos actuelles </w:t>
            </w:r>
            <w:hyperlink r:id="rId62">
              <w:r>
                <w:rPr>
                  <w:rStyle w:val="Lienhypertexte"/>
                  <w:b/>
                </w:rPr>
                <w:t>sociétés de gestion immobilière tierces</w:t>
              </w:r>
            </w:hyperlink>
            <w:r w:rsidR="00953CE3">
              <w:t> ?</w:t>
            </w:r>
          </w:p>
        </w:tc>
      </w:tr>
      <w:tr w:rsidR="00554536" w:rsidRPr="00146249" w14:paraId="47ACD6C8" w14:textId="77777777" w:rsidTr="0F056B04">
        <w:trPr>
          <w:trHeight w:val="465"/>
        </w:trPr>
        <w:tc>
          <w:tcPr>
            <w:tcW w:w="72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182E7D" w14:textId="749C5045" w:rsidR="00050451" w:rsidRPr="00146249" w:rsidRDefault="003D708B" w:rsidP="004F1498">
            <w:pPr>
              <w:pStyle w:val="Paragraphedeliste"/>
              <w:numPr>
                <w:ilvl w:val="0"/>
                <w:numId w:val="35"/>
              </w:numPr>
              <w:spacing w:line="276" w:lineRule="auto"/>
              <w:textAlignment w:val="baseline"/>
              <w:rPr>
                <w:rFonts w:eastAsia="Times New Roman" w:cs="Arial"/>
                <w:sz w:val="16"/>
                <w:szCs w:val="16"/>
              </w:rPr>
            </w:pPr>
            <w:r>
              <w:t xml:space="preserve">(A) Nous suivons la performance des objectifs quantitatifs et/ou qualitatifs concernant les </w:t>
            </w:r>
            <w:hyperlink r:id="rId63" w:history="1">
              <w:r>
                <w:rPr>
                  <w:rStyle w:val="Lienhypertexte"/>
                </w:rPr>
                <w:t>critères environnementaux</w:t>
              </w:r>
            </w:hyperlink>
            <w:r>
              <w:t xml:space="preserve"> importants</w:t>
            </w:r>
          </w:p>
        </w:tc>
        <w:tc>
          <w:tcPr>
            <w:tcW w:w="7654" w:type="dxa"/>
            <w:gridSpan w:val="3"/>
            <w:tcBorders>
              <w:bottom w:val="single" w:sz="6" w:space="0" w:color="A6A6A6" w:themeColor="background1" w:themeShade="A6"/>
            </w:tcBorders>
            <w:shd w:val="clear" w:color="auto" w:fill="FFFFFF" w:themeFill="background1"/>
            <w:vAlign w:val="center"/>
          </w:tcPr>
          <w:p w14:paraId="027FAED6" w14:textId="299F275E" w:rsidR="00924541" w:rsidRPr="00146249" w:rsidRDefault="00924541" w:rsidP="00924541">
            <w:pPr>
              <w:spacing w:line="276" w:lineRule="auto"/>
              <w:textAlignment w:val="baseline"/>
              <w:rPr>
                <w:rFonts w:eastAsia="Times New Roman" w:cs="Arial"/>
              </w:rPr>
            </w:pPr>
            <w:r>
              <w:t>[Liste déroulante]</w:t>
            </w:r>
          </w:p>
          <w:p w14:paraId="7762E82F" w14:textId="77777777" w:rsidR="00924541" w:rsidRPr="00146249" w:rsidRDefault="00924541" w:rsidP="00924541">
            <w:pPr>
              <w:spacing w:line="276" w:lineRule="auto"/>
              <w:textAlignment w:val="baseline"/>
              <w:rPr>
                <w:rFonts w:eastAsia="Times New Roman" w:cs="Arial"/>
                <w:lang w:eastAsia="en-GB"/>
              </w:rPr>
            </w:pPr>
          </w:p>
          <w:p w14:paraId="287245DE" w14:textId="5ED287EB" w:rsidR="00924541" w:rsidRPr="00146249" w:rsidRDefault="003D708B" w:rsidP="00911DB9">
            <w:pPr>
              <w:spacing w:line="276" w:lineRule="auto"/>
              <w:textAlignment w:val="baseline"/>
              <w:rPr>
                <w:rFonts w:eastAsia="Times New Roman" w:cs="Arial"/>
              </w:rPr>
            </w:pPr>
            <w:r>
              <w:t>(1) pour l</w:t>
            </w:r>
            <w:r w:rsidR="00645497">
              <w:t>’</w:t>
            </w:r>
            <w:r>
              <w:t>ensemble de nos sociétés de gestion immobilière tierces</w:t>
            </w:r>
          </w:p>
          <w:p w14:paraId="42EF2AB1" w14:textId="4F3E319B" w:rsidR="00924541" w:rsidRPr="00146249" w:rsidRDefault="003D708B" w:rsidP="00911DB9">
            <w:pPr>
              <w:spacing w:line="276" w:lineRule="auto"/>
              <w:textAlignment w:val="baseline"/>
              <w:rPr>
                <w:rFonts w:eastAsia="Times New Roman" w:cs="Arial"/>
              </w:rPr>
            </w:pPr>
            <w:r>
              <w:t>(2) pour la majorité de nos sociétés de gestion immobilière tierces</w:t>
            </w:r>
          </w:p>
          <w:p w14:paraId="46BC7A4E" w14:textId="2DE82A9B" w:rsidR="00050451" w:rsidRPr="00146249" w:rsidRDefault="003D708B" w:rsidP="00F762FA">
            <w:pPr>
              <w:spacing w:line="276" w:lineRule="auto"/>
              <w:textAlignment w:val="baseline"/>
              <w:rPr>
                <w:rFonts w:eastAsia="Times New Roman" w:cs="Arial"/>
                <w:sz w:val="16"/>
                <w:szCs w:val="16"/>
              </w:rPr>
            </w:pPr>
            <w:r>
              <w:t>(3) pour une minorité de nos sociétés de gestion immobilière tierces</w:t>
            </w:r>
          </w:p>
        </w:tc>
      </w:tr>
      <w:tr w:rsidR="00554536" w:rsidRPr="00146249" w14:paraId="1F6B5263" w14:textId="77777777" w:rsidTr="0F056B04">
        <w:trPr>
          <w:trHeight w:val="465"/>
        </w:trPr>
        <w:tc>
          <w:tcPr>
            <w:tcW w:w="72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50C269E" w14:textId="2BC0555D" w:rsidR="00AC263E" w:rsidRPr="00146249" w:rsidRDefault="003D708B" w:rsidP="004F1498">
            <w:pPr>
              <w:pStyle w:val="Paragraphedeliste"/>
              <w:numPr>
                <w:ilvl w:val="0"/>
                <w:numId w:val="35"/>
              </w:numPr>
              <w:spacing w:line="276" w:lineRule="auto"/>
              <w:textAlignment w:val="baseline"/>
            </w:pPr>
            <w:r>
              <w:t xml:space="preserve">(B) Nous suivons la performance des objectifs quantitatifs et/ou qualitatifs concernant les </w:t>
            </w:r>
            <w:hyperlink r:id="rId64" w:history="1">
              <w:r>
                <w:rPr>
                  <w:rStyle w:val="Lienhypertexte"/>
                </w:rPr>
                <w:t>critères sociaux</w:t>
              </w:r>
            </w:hyperlink>
            <w:r>
              <w:t xml:space="preserve"> importants</w:t>
            </w:r>
          </w:p>
        </w:tc>
        <w:tc>
          <w:tcPr>
            <w:tcW w:w="7654" w:type="dxa"/>
            <w:gridSpan w:val="3"/>
            <w:tcBorders>
              <w:bottom w:val="single" w:sz="6" w:space="0" w:color="A6A6A6" w:themeColor="background1" w:themeShade="A6"/>
            </w:tcBorders>
            <w:shd w:val="clear" w:color="auto" w:fill="FFFFFF" w:themeFill="background1"/>
            <w:vAlign w:val="center"/>
          </w:tcPr>
          <w:p w14:paraId="01A12DEB" w14:textId="153571AA" w:rsidR="00AC263E" w:rsidRPr="00146249" w:rsidRDefault="00AC263E" w:rsidP="00AC263E">
            <w:pPr>
              <w:spacing w:line="276" w:lineRule="auto"/>
              <w:textAlignment w:val="baseline"/>
              <w:rPr>
                <w:rFonts w:eastAsia="Times New Roman" w:cs="Arial"/>
              </w:rPr>
            </w:pPr>
            <w:r>
              <w:t>[Comme ci-dessus]</w:t>
            </w:r>
          </w:p>
        </w:tc>
      </w:tr>
      <w:tr w:rsidR="00554536" w:rsidRPr="00146249" w14:paraId="7F358AC1" w14:textId="77777777" w:rsidTr="0F056B04">
        <w:trPr>
          <w:trHeight w:val="465"/>
        </w:trPr>
        <w:tc>
          <w:tcPr>
            <w:tcW w:w="72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57E37D" w14:textId="0C9792A7" w:rsidR="00AC263E" w:rsidRPr="00146249" w:rsidRDefault="00BF5273" w:rsidP="004F1498">
            <w:pPr>
              <w:pStyle w:val="Paragraphedeliste"/>
              <w:numPr>
                <w:ilvl w:val="0"/>
                <w:numId w:val="35"/>
              </w:numPr>
              <w:spacing w:line="276" w:lineRule="auto"/>
              <w:textAlignment w:val="baseline"/>
              <w:rPr>
                <w:rFonts w:eastAsia="Times New Roman" w:cs="Arial"/>
                <w:sz w:val="16"/>
                <w:szCs w:val="16"/>
              </w:rPr>
            </w:pPr>
            <w:r>
              <w:t xml:space="preserve">(C) Nous suivons la performance des objectifs quantitatifs et/ou qualitatifs concernant les </w:t>
            </w:r>
            <w:hyperlink r:id="rId65" w:history="1">
              <w:r>
                <w:rPr>
                  <w:rStyle w:val="Lienhypertexte"/>
                </w:rPr>
                <w:t>critères de gouvernance</w:t>
              </w:r>
            </w:hyperlink>
            <w:r>
              <w:t xml:space="preserve"> importants</w:t>
            </w:r>
          </w:p>
        </w:tc>
        <w:tc>
          <w:tcPr>
            <w:tcW w:w="7654" w:type="dxa"/>
            <w:gridSpan w:val="3"/>
            <w:tcBorders>
              <w:bottom w:val="single" w:sz="6" w:space="0" w:color="A6A6A6" w:themeColor="background1" w:themeShade="A6"/>
            </w:tcBorders>
            <w:shd w:val="clear" w:color="auto" w:fill="FFFFFF" w:themeFill="background1"/>
            <w:vAlign w:val="center"/>
          </w:tcPr>
          <w:p w14:paraId="5DBEE3C9" w14:textId="45CB080D" w:rsidR="00AC263E" w:rsidRPr="00146249" w:rsidRDefault="00AC263E" w:rsidP="00AC263E">
            <w:pPr>
              <w:spacing w:line="276" w:lineRule="auto"/>
              <w:textAlignment w:val="baseline"/>
            </w:pPr>
            <w:r>
              <w:t>[Comme ci-dessus]</w:t>
            </w:r>
          </w:p>
        </w:tc>
      </w:tr>
      <w:tr w:rsidR="00554536" w:rsidRPr="00146249" w14:paraId="60E80579" w14:textId="77777777" w:rsidTr="0F056B04">
        <w:trPr>
          <w:trHeight w:val="465"/>
        </w:trPr>
        <w:tc>
          <w:tcPr>
            <w:tcW w:w="72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3121E1" w14:textId="5F778FAC" w:rsidR="00AC263E" w:rsidRPr="00146249" w:rsidRDefault="003D708B" w:rsidP="004F1498">
            <w:pPr>
              <w:pStyle w:val="Paragraphedeliste"/>
              <w:numPr>
                <w:ilvl w:val="0"/>
                <w:numId w:val="35"/>
              </w:numPr>
              <w:spacing w:line="276" w:lineRule="auto"/>
              <w:textAlignment w:val="baseline"/>
              <w:rPr>
                <w:rFonts w:eastAsia="Times New Roman" w:cs="Arial"/>
                <w:sz w:val="16"/>
                <w:szCs w:val="16"/>
              </w:rPr>
            </w:pPr>
            <w:r>
              <w:t>(D) Nous suivons les rapports sur les progrès du dialogue avec les occupants</w:t>
            </w:r>
          </w:p>
        </w:tc>
        <w:tc>
          <w:tcPr>
            <w:tcW w:w="7654" w:type="dxa"/>
            <w:gridSpan w:val="3"/>
            <w:tcBorders>
              <w:bottom w:val="single" w:sz="6" w:space="0" w:color="A6A6A6" w:themeColor="background1" w:themeShade="A6"/>
            </w:tcBorders>
            <w:shd w:val="clear" w:color="auto" w:fill="FFFFFF" w:themeFill="background1"/>
            <w:vAlign w:val="center"/>
          </w:tcPr>
          <w:p w14:paraId="27ED97DF" w14:textId="085C3ED5" w:rsidR="00AC263E" w:rsidRPr="00146249" w:rsidRDefault="00AC263E" w:rsidP="00AC263E">
            <w:pPr>
              <w:spacing w:line="276" w:lineRule="auto"/>
              <w:textAlignment w:val="baseline"/>
              <w:rPr>
                <w:rFonts w:eastAsia="Times New Roman" w:cs="Arial"/>
              </w:rPr>
            </w:pPr>
            <w:r>
              <w:t>[Comme ci-dessus]</w:t>
            </w:r>
          </w:p>
        </w:tc>
      </w:tr>
      <w:tr w:rsidR="00554536" w:rsidRPr="00146249" w14:paraId="02BD96F3" w14:textId="77777777" w:rsidTr="0F056B04">
        <w:trPr>
          <w:trHeight w:val="465"/>
        </w:trPr>
        <w:tc>
          <w:tcPr>
            <w:tcW w:w="72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DEBF5C" w14:textId="460ECAA6" w:rsidR="00AC263E" w:rsidRPr="00146249" w:rsidRDefault="003D708B" w:rsidP="004F1498">
            <w:pPr>
              <w:pStyle w:val="Paragraphedeliste"/>
              <w:numPr>
                <w:ilvl w:val="0"/>
                <w:numId w:val="35"/>
              </w:numPr>
              <w:spacing w:line="276" w:lineRule="auto"/>
              <w:textAlignment w:val="baseline"/>
              <w:rPr>
                <w:rFonts w:eastAsia="Times New Roman" w:cs="Arial"/>
                <w:sz w:val="16"/>
                <w:szCs w:val="16"/>
              </w:rPr>
            </w:pPr>
            <w:r>
              <w:t xml:space="preserve">(E) Nous exigeons un </w:t>
            </w:r>
            <w:proofErr w:type="spellStart"/>
            <w:r>
              <w:t>reporting</w:t>
            </w:r>
            <w:proofErr w:type="spellEnd"/>
            <w:r>
              <w:t xml:space="preserve"> formel au moins une fois par an </w:t>
            </w:r>
          </w:p>
        </w:tc>
        <w:tc>
          <w:tcPr>
            <w:tcW w:w="7654" w:type="dxa"/>
            <w:gridSpan w:val="3"/>
            <w:tcBorders>
              <w:bottom w:val="single" w:sz="6" w:space="0" w:color="A6A6A6" w:themeColor="background1" w:themeShade="A6"/>
            </w:tcBorders>
            <w:shd w:val="clear" w:color="auto" w:fill="FFFFFF" w:themeFill="background1"/>
            <w:vAlign w:val="center"/>
          </w:tcPr>
          <w:p w14:paraId="495FFEC5" w14:textId="18E7A908" w:rsidR="00AC263E" w:rsidRPr="00146249" w:rsidRDefault="00AC263E" w:rsidP="00AC263E">
            <w:pPr>
              <w:spacing w:line="276" w:lineRule="auto"/>
              <w:textAlignment w:val="baseline"/>
              <w:rPr>
                <w:rFonts w:eastAsia="Times New Roman" w:cs="Arial"/>
              </w:rPr>
            </w:pPr>
            <w:r>
              <w:t>[Comme ci-dessus]</w:t>
            </w:r>
          </w:p>
        </w:tc>
      </w:tr>
      <w:tr w:rsidR="00554536" w:rsidRPr="00146249" w14:paraId="4E36374A" w14:textId="77777777" w:rsidTr="0F056B04">
        <w:trPr>
          <w:trHeight w:val="465"/>
        </w:trPr>
        <w:tc>
          <w:tcPr>
            <w:tcW w:w="72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F7A390" w14:textId="5F9248E2" w:rsidR="00AC263E" w:rsidRPr="00146249" w:rsidRDefault="003D708B" w:rsidP="004F1498">
            <w:pPr>
              <w:pStyle w:val="Paragraphedeliste"/>
              <w:numPr>
                <w:ilvl w:val="0"/>
                <w:numId w:val="35"/>
              </w:numPr>
              <w:spacing w:line="276" w:lineRule="auto"/>
              <w:textAlignment w:val="baseline"/>
              <w:rPr>
                <w:rFonts w:eastAsia="Times New Roman" w:cs="Arial"/>
                <w:sz w:val="16"/>
                <w:szCs w:val="16"/>
              </w:rPr>
            </w:pPr>
            <w:r>
              <w:t xml:space="preserve">(F) Nous tenons des discussions sur les critères </w:t>
            </w:r>
            <w:r w:rsidR="003E0E4C">
              <w:t>ESG majeurs</w:t>
            </w:r>
            <w:r>
              <w:t xml:space="preserve"> avec toutes les parties prenantes concernées au moins une fois par an </w:t>
            </w:r>
          </w:p>
        </w:tc>
        <w:tc>
          <w:tcPr>
            <w:tcW w:w="7654" w:type="dxa"/>
            <w:gridSpan w:val="3"/>
            <w:tcBorders>
              <w:bottom w:val="single" w:sz="6" w:space="0" w:color="A6A6A6" w:themeColor="background1" w:themeShade="A6"/>
            </w:tcBorders>
            <w:shd w:val="clear" w:color="auto" w:fill="FFFFFF" w:themeFill="background1"/>
            <w:vAlign w:val="center"/>
          </w:tcPr>
          <w:p w14:paraId="3E4A94AB" w14:textId="74937EFE" w:rsidR="00AC263E" w:rsidRPr="00146249" w:rsidRDefault="00AC263E" w:rsidP="00AC263E">
            <w:pPr>
              <w:spacing w:line="276" w:lineRule="auto"/>
              <w:textAlignment w:val="baseline"/>
              <w:rPr>
                <w:rFonts w:eastAsia="Times New Roman" w:cs="Arial"/>
              </w:rPr>
            </w:pPr>
            <w:r>
              <w:t>[Comme ci-dessus]</w:t>
            </w:r>
          </w:p>
        </w:tc>
      </w:tr>
      <w:tr w:rsidR="00554536" w:rsidRPr="00146249" w14:paraId="2A6F01C7" w14:textId="77777777" w:rsidTr="0F056B04">
        <w:trPr>
          <w:trHeight w:val="465"/>
        </w:trPr>
        <w:tc>
          <w:tcPr>
            <w:tcW w:w="72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4A5680" w14:textId="3A04DE66" w:rsidR="00AC263E" w:rsidRPr="00146249" w:rsidRDefault="003D708B" w:rsidP="004F1498">
            <w:pPr>
              <w:pStyle w:val="Paragraphedeliste"/>
              <w:numPr>
                <w:ilvl w:val="0"/>
                <w:numId w:val="35"/>
              </w:numPr>
              <w:spacing w:line="276" w:lineRule="auto"/>
              <w:textAlignment w:val="baseline"/>
              <w:rPr>
                <w:rFonts w:eastAsia="Times New Roman" w:cs="Arial"/>
                <w:sz w:val="16"/>
                <w:szCs w:val="16"/>
              </w:rPr>
            </w:pPr>
            <w:r>
              <w:t xml:space="preserve">(G) Nous effectuons un examen de la performance des sociétés de gestion immobilière tierces par rapport à des objectifs sur les critères </w:t>
            </w:r>
            <w:r w:rsidR="003E0E4C">
              <w:t xml:space="preserve">ESG </w:t>
            </w:r>
            <w:r w:rsidR="003E0E4C">
              <w:lastRenderedPageBreak/>
              <w:t>majeurs</w:t>
            </w:r>
            <w:r>
              <w:t xml:space="preserve"> et/ou une structure d</w:t>
            </w:r>
            <w:r w:rsidR="00645497">
              <w:t>’</w:t>
            </w:r>
            <w:r>
              <w:t xml:space="preserve">incitation financière liée aux critères </w:t>
            </w:r>
            <w:r w:rsidR="003E0E4C">
              <w:t>ESG majeurs</w:t>
            </w:r>
          </w:p>
        </w:tc>
        <w:tc>
          <w:tcPr>
            <w:tcW w:w="7654" w:type="dxa"/>
            <w:gridSpan w:val="3"/>
            <w:tcBorders>
              <w:bottom w:val="single" w:sz="6" w:space="0" w:color="A6A6A6" w:themeColor="background1" w:themeShade="A6"/>
            </w:tcBorders>
            <w:shd w:val="clear" w:color="auto" w:fill="FFFFFF" w:themeFill="background1"/>
            <w:vAlign w:val="center"/>
          </w:tcPr>
          <w:p w14:paraId="4FE54AAF" w14:textId="2B67E69D" w:rsidR="00AC263E" w:rsidRPr="00146249" w:rsidRDefault="00AC263E" w:rsidP="00AC263E">
            <w:pPr>
              <w:spacing w:line="276" w:lineRule="auto"/>
              <w:textAlignment w:val="baseline"/>
              <w:rPr>
                <w:rFonts w:eastAsia="Times New Roman" w:cs="Arial"/>
              </w:rPr>
            </w:pPr>
            <w:r>
              <w:lastRenderedPageBreak/>
              <w:t>[Comme ci-dessus]</w:t>
            </w:r>
          </w:p>
        </w:tc>
      </w:tr>
      <w:tr w:rsidR="00554536" w:rsidRPr="00146249" w14:paraId="66DD3832" w14:textId="77777777" w:rsidTr="0F056B04">
        <w:trPr>
          <w:trHeight w:val="465"/>
        </w:trPr>
        <w:tc>
          <w:tcPr>
            <w:tcW w:w="72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22FAC2" w14:textId="6F8C1F06" w:rsidR="00AC263E" w:rsidRPr="00146249" w:rsidRDefault="003D708B" w:rsidP="004F1498">
            <w:pPr>
              <w:pStyle w:val="Paragraphedeliste"/>
              <w:numPr>
                <w:ilvl w:val="0"/>
                <w:numId w:val="35"/>
              </w:numPr>
              <w:spacing w:line="276" w:lineRule="auto"/>
              <w:textAlignment w:val="baseline"/>
              <w:rPr>
                <w:rFonts w:eastAsia="Times New Roman" w:cs="Arial"/>
                <w:sz w:val="16"/>
                <w:szCs w:val="16"/>
              </w:rPr>
            </w:pPr>
            <w:r>
              <w:t xml:space="preserve">(H) Des équipes internes/externes effectuent des visites sur site au moins une fois par an </w:t>
            </w:r>
          </w:p>
        </w:tc>
        <w:tc>
          <w:tcPr>
            <w:tcW w:w="7654" w:type="dxa"/>
            <w:gridSpan w:val="3"/>
            <w:tcBorders>
              <w:bottom w:val="single" w:sz="6" w:space="0" w:color="A6A6A6" w:themeColor="background1" w:themeShade="A6"/>
            </w:tcBorders>
            <w:shd w:val="clear" w:color="auto" w:fill="FFFFFF" w:themeFill="background1"/>
            <w:vAlign w:val="center"/>
          </w:tcPr>
          <w:p w14:paraId="77FAAD74" w14:textId="4B633C7D" w:rsidR="00AC263E" w:rsidRPr="00146249" w:rsidRDefault="00AC263E" w:rsidP="00AC263E">
            <w:pPr>
              <w:spacing w:line="276" w:lineRule="auto"/>
              <w:textAlignment w:val="baseline"/>
              <w:rPr>
                <w:rFonts w:eastAsia="Times New Roman" w:cs="Arial"/>
              </w:rPr>
            </w:pPr>
            <w:r>
              <w:t>[Comme ci-dessus]</w:t>
            </w:r>
          </w:p>
        </w:tc>
      </w:tr>
      <w:tr w:rsidR="00554536" w:rsidRPr="00146249" w14:paraId="60D0F37B" w14:textId="77777777" w:rsidTr="0F056B04">
        <w:trPr>
          <w:trHeight w:val="465"/>
        </w:trPr>
        <w:tc>
          <w:tcPr>
            <w:tcW w:w="72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793C1E" w14:textId="77777777" w:rsidR="0036077E" w:rsidRPr="00146249" w:rsidRDefault="003D708B" w:rsidP="004F1498">
            <w:pPr>
              <w:pStyle w:val="Paragraphedeliste"/>
              <w:numPr>
                <w:ilvl w:val="0"/>
                <w:numId w:val="35"/>
              </w:numPr>
              <w:spacing w:line="276" w:lineRule="auto"/>
              <w:textAlignment w:val="baseline"/>
              <w:rPr>
                <w:shd w:val="clear" w:color="auto" w:fill="FFFFFF"/>
              </w:rPr>
            </w:pPr>
            <w:r>
              <w:t xml:space="preserve">(I) </w:t>
            </w:r>
            <w:r>
              <w:rPr>
                <w:shd w:val="clear" w:color="auto" w:fill="FFFFFF"/>
              </w:rPr>
              <w:t>Autres</w:t>
            </w:r>
          </w:p>
          <w:p w14:paraId="38A08847" w14:textId="77A5F4DC" w:rsidR="00DC4A17" w:rsidRPr="00146249" w:rsidRDefault="006A00D4" w:rsidP="00B43BFD">
            <w:pPr>
              <w:pStyle w:val="Paragraphedeliste"/>
              <w:spacing w:line="276" w:lineRule="auto"/>
              <w:ind w:left="360"/>
              <w:textAlignment w:val="baseline"/>
              <w:rPr>
                <w:shd w:val="clear" w:color="auto" w:fill="FFFFFF"/>
              </w:rPr>
            </w:pPr>
            <w:r>
              <w:rPr>
                <w:shd w:val="clear" w:color="auto" w:fill="FFFFFF"/>
              </w:rPr>
              <w:t>Veuillez préciser</w:t>
            </w:r>
            <w:r w:rsidR="00953CE3">
              <w:rPr>
                <w:shd w:val="clear" w:color="auto" w:fill="FFFFFF"/>
              </w:rPr>
              <w:t> :</w:t>
            </w:r>
            <w:r>
              <w:rPr>
                <w:shd w:val="clear" w:color="auto" w:fill="FFFFFF"/>
              </w:rPr>
              <w:t xml:space="preserve"> </w:t>
            </w:r>
            <w:r>
              <w:t xml:space="preserve">______ </w:t>
            </w:r>
            <w:r>
              <w:rPr>
                <w:shd w:val="clear" w:color="auto" w:fill="FFFFFF"/>
              </w:rPr>
              <w:t>[Texte libre obligatoire</w:t>
            </w:r>
            <w:r w:rsidR="00953CE3">
              <w:rPr>
                <w:shd w:val="clear" w:color="auto" w:fill="FFFFFF"/>
              </w:rPr>
              <w:t> :</w:t>
            </w:r>
            <w:r>
              <w:rPr>
                <w:shd w:val="clear" w:color="auto" w:fill="FFFFFF"/>
              </w:rPr>
              <w:t xml:space="preserve"> court]</w:t>
            </w:r>
          </w:p>
        </w:tc>
        <w:tc>
          <w:tcPr>
            <w:tcW w:w="7654" w:type="dxa"/>
            <w:gridSpan w:val="3"/>
            <w:tcBorders>
              <w:bottom w:val="single" w:sz="6" w:space="0" w:color="A6A6A6" w:themeColor="background1" w:themeShade="A6"/>
            </w:tcBorders>
            <w:shd w:val="clear" w:color="auto" w:fill="FFFFFF" w:themeFill="background1"/>
            <w:vAlign w:val="center"/>
          </w:tcPr>
          <w:p w14:paraId="0198DFDE" w14:textId="3BDD862F" w:rsidR="00AC263E" w:rsidRPr="00146249" w:rsidRDefault="00AC263E" w:rsidP="00AC263E">
            <w:pPr>
              <w:spacing w:line="276" w:lineRule="auto"/>
              <w:textAlignment w:val="baseline"/>
              <w:rPr>
                <w:rFonts w:eastAsia="Times New Roman" w:cs="Arial"/>
                <w:sz w:val="16"/>
                <w:szCs w:val="16"/>
              </w:rPr>
            </w:pPr>
            <w:r>
              <w:t>[Comme ci-dessus]</w:t>
            </w:r>
          </w:p>
        </w:tc>
      </w:tr>
      <w:tr w:rsidR="0032770C" w:rsidRPr="00146249" w14:paraId="08D21040" w14:textId="77777777" w:rsidTr="0F056B04">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F4B69F" w14:textId="1ABDD9AC" w:rsidR="006F5A3D" w:rsidRPr="00146249" w:rsidRDefault="006F5A3D" w:rsidP="004F1498">
            <w:pPr>
              <w:pStyle w:val="Paragraphedeliste"/>
              <w:numPr>
                <w:ilvl w:val="0"/>
                <w:numId w:val="27"/>
              </w:numPr>
              <w:spacing w:line="276" w:lineRule="auto"/>
              <w:textAlignment w:val="baseline"/>
              <w:rPr>
                <w:rFonts w:asciiTheme="minorHAnsi" w:eastAsiaTheme="minorEastAsia" w:hAnsiTheme="minorHAnsi" w:cstheme="minorBidi"/>
              </w:rPr>
            </w:pPr>
            <w:r>
              <w:rPr>
                <w:color w:val="000000"/>
                <w:shd w:val="clear" w:color="auto" w:fill="FFFFFF"/>
              </w:rPr>
              <w:t xml:space="preserve">(J) Nous ne prenons pas en compte les critères </w:t>
            </w:r>
            <w:r w:rsidR="003E0E4C">
              <w:rPr>
                <w:color w:val="000000"/>
                <w:shd w:val="clear" w:color="auto" w:fill="FFFFFF"/>
              </w:rPr>
              <w:t>ESG majeurs</w:t>
            </w:r>
            <w:r>
              <w:rPr>
                <w:color w:val="000000"/>
                <w:shd w:val="clear" w:color="auto" w:fill="FFFFFF"/>
              </w:rPr>
              <w:t xml:space="preserve"> lors du suivi de sociétés de gestion immobilière tierces</w:t>
            </w:r>
          </w:p>
        </w:tc>
      </w:tr>
      <w:tr w:rsidR="0032770C" w:rsidRPr="00146249" w14:paraId="1F67518C" w14:textId="77777777" w:rsidTr="0F056B04">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7344546A" w14:textId="77777777" w:rsidR="00993A1D" w:rsidRPr="00146249" w:rsidRDefault="00993A1D" w:rsidP="00B95587">
            <w:pPr>
              <w:spacing w:line="240" w:lineRule="auto"/>
              <w:jc w:val="center"/>
              <w:textAlignment w:val="baseline"/>
              <w:rPr>
                <w:rStyle w:val="Lienhypertexte"/>
                <w:sz w:val="16"/>
                <w:szCs w:val="16"/>
              </w:rPr>
            </w:pPr>
          </w:p>
        </w:tc>
      </w:tr>
      <w:tr w:rsidR="00993A1D" w:rsidRPr="00146249" w14:paraId="53F30577" w14:textId="77777777" w:rsidTr="0F056B04">
        <w:trPr>
          <w:trHeight w:val="300"/>
        </w:trPr>
        <w:tc>
          <w:tcPr>
            <w:tcW w:w="14884" w:type="dxa"/>
            <w:gridSpan w:val="8"/>
            <w:shd w:val="clear" w:color="auto" w:fill="0070C0"/>
            <w:vAlign w:val="center"/>
          </w:tcPr>
          <w:p w14:paraId="59B01A6F" w14:textId="77777777" w:rsidR="00993A1D" w:rsidRPr="00146249" w:rsidRDefault="00993A1D" w:rsidP="00B95587">
            <w:pPr>
              <w:rPr>
                <w:rStyle w:val="Lienhypertexte"/>
                <w:b/>
                <w:bCs/>
                <w:color w:val="FFFFFF" w:themeColor="background1"/>
                <w:sz w:val="18"/>
                <w:szCs w:val="18"/>
              </w:rPr>
            </w:pPr>
            <w:r>
              <w:rPr>
                <w:b/>
                <w:color w:val="FFFFFF" w:themeColor="background1"/>
                <w:sz w:val="18"/>
              </w:rPr>
              <w:t>Notes explicatives</w:t>
            </w:r>
          </w:p>
        </w:tc>
      </w:tr>
      <w:tr w:rsidR="00993A1D" w:rsidRPr="00146249" w14:paraId="0A50217C" w14:textId="77777777" w:rsidTr="0F056B04">
        <w:trPr>
          <w:trHeight w:val="300"/>
        </w:trPr>
        <w:tc>
          <w:tcPr>
            <w:tcW w:w="1843" w:type="dxa"/>
            <w:gridSpan w:val="2"/>
            <w:shd w:val="clear" w:color="auto" w:fill="auto"/>
            <w:vAlign w:val="center"/>
          </w:tcPr>
          <w:p w14:paraId="2D258AB6" w14:textId="69066C8B" w:rsidR="00993A1D" w:rsidRPr="00146249" w:rsidRDefault="00993A1D" w:rsidP="00B95587">
            <w:pPr>
              <w:rPr>
                <w:rStyle w:val="Lienhypertexte"/>
                <w:b/>
                <w:sz w:val="16"/>
                <w:szCs w:val="16"/>
              </w:rPr>
            </w:pPr>
            <w:r>
              <w:rPr>
                <w:b/>
                <w:sz w:val="16"/>
              </w:rPr>
              <w:t>Objectif de l</w:t>
            </w:r>
            <w:r w:rsidR="00645497">
              <w:rPr>
                <w:b/>
                <w:sz w:val="16"/>
              </w:rPr>
              <w:t>’</w:t>
            </w:r>
            <w:r>
              <w:rPr>
                <w:b/>
                <w:sz w:val="16"/>
              </w:rPr>
              <w:t>indicateur</w:t>
            </w:r>
          </w:p>
        </w:tc>
        <w:tc>
          <w:tcPr>
            <w:tcW w:w="13041" w:type="dxa"/>
            <w:gridSpan w:val="6"/>
            <w:shd w:val="clear" w:color="auto" w:fill="auto"/>
            <w:vAlign w:val="center"/>
          </w:tcPr>
          <w:p w14:paraId="6E45D39D" w14:textId="4026FD70" w:rsidR="00993A1D" w:rsidRPr="00146249" w:rsidRDefault="00993A1D" w:rsidP="00993A1D">
            <w:pPr>
              <w:rPr>
                <w:rStyle w:val="Lienhypertexte"/>
                <w:color w:val="000000" w:themeColor="text1"/>
                <w:sz w:val="16"/>
                <w:szCs w:val="16"/>
              </w:rPr>
            </w:pPr>
            <w:r>
              <w:rPr>
                <w:rStyle w:val="Lienhypertexte"/>
                <w:color w:val="000000" w:themeColor="text1"/>
                <w:sz w:val="16"/>
              </w:rPr>
              <w:t xml:space="preserve">Cet indicateur vise à comprendre les méthodes utilisées par le signataire pour évaluer la performance des sociétés de gestion immobilière </w:t>
            </w:r>
            <w:r>
              <w:rPr>
                <w:sz w:val="16"/>
              </w:rPr>
              <w:t xml:space="preserve">tierces </w:t>
            </w:r>
            <w:r>
              <w:rPr>
                <w:rStyle w:val="Lienhypertexte"/>
                <w:color w:val="000000" w:themeColor="text1"/>
                <w:sz w:val="16"/>
              </w:rPr>
              <w:t>et la manière de travailler avec elles pour améliorer cette performance en accord avec ses propres pratiques d</w:t>
            </w:r>
            <w:r w:rsidR="00645497">
              <w:rPr>
                <w:rStyle w:val="Lienhypertexte"/>
                <w:color w:val="000000" w:themeColor="text1"/>
                <w:sz w:val="16"/>
              </w:rPr>
              <w:t>’</w:t>
            </w:r>
            <w:r>
              <w:rPr>
                <w:rStyle w:val="Lienhypertexte"/>
                <w:color w:val="000000" w:themeColor="text1"/>
                <w:sz w:val="16"/>
              </w:rPr>
              <w:t xml:space="preserve">investissement responsable. Il est recommandé aux investisseurs immobiliers qui confient la gestion immobilière à des sociétés de gestion immobilière tierces de tenir compte des critères </w:t>
            </w:r>
            <w:r w:rsidR="003E0E4C">
              <w:rPr>
                <w:rStyle w:val="Lienhypertexte"/>
                <w:color w:val="000000" w:themeColor="text1"/>
                <w:sz w:val="16"/>
              </w:rPr>
              <w:t>ESG majeurs</w:t>
            </w:r>
            <w:r>
              <w:rPr>
                <w:rStyle w:val="Lienhypertexte"/>
                <w:color w:val="000000" w:themeColor="text1"/>
                <w:sz w:val="16"/>
              </w:rPr>
              <w:t xml:space="preserve"> dans leur approche de suivi. </w:t>
            </w:r>
          </w:p>
          <w:p w14:paraId="07D423FA" w14:textId="77777777" w:rsidR="00993A1D" w:rsidRPr="00146249" w:rsidRDefault="00993A1D" w:rsidP="00993A1D">
            <w:pPr>
              <w:rPr>
                <w:rStyle w:val="Lienhypertexte"/>
                <w:color w:val="000000" w:themeColor="text1"/>
                <w:sz w:val="16"/>
                <w:szCs w:val="16"/>
              </w:rPr>
            </w:pPr>
          </w:p>
          <w:p w14:paraId="144731DA" w14:textId="58178B31" w:rsidR="00993A1D" w:rsidRPr="00146249" w:rsidRDefault="00993A1D" w:rsidP="00993A1D">
            <w:pPr>
              <w:rPr>
                <w:rStyle w:val="Lienhypertexte"/>
                <w:color w:val="000000" w:themeColor="text1"/>
                <w:sz w:val="16"/>
                <w:szCs w:val="16"/>
              </w:rPr>
            </w:pPr>
            <w:r>
              <w:rPr>
                <w:rStyle w:val="Lienhypertexte"/>
                <w:color w:val="000000" w:themeColor="text1"/>
                <w:sz w:val="16"/>
              </w:rPr>
              <w:t>Dans la mesure où la gestion quotidienne des biens immobiliers est souvent externalisée auprès d</w:t>
            </w:r>
            <w:r w:rsidR="00645497">
              <w:rPr>
                <w:rStyle w:val="Lienhypertexte"/>
                <w:color w:val="000000" w:themeColor="text1"/>
                <w:sz w:val="16"/>
              </w:rPr>
              <w:t>’</w:t>
            </w:r>
            <w:r>
              <w:rPr>
                <w:rStyle w:val="Lienhypertexte"/>
                <w:color w:val="000000" w:themeColor="text1"/>
                <w:sz w:val="16"/>
              </w:rPr>
              <w:t xml:space="preserve">une société de gestion immobilière tierce, le succès de la gestion des critères </w:t>
            </w:r>
            <w:r w:rsidR="003E0E4C">
              <w:rPr>
                <w:rStyle w:val="Lienhypertexte"/>
                <w:color w:val="000000" w:themeColor="text1"/>
                <w:sz w:val="16"/>
              </w:rPr>
              <w:t>ESG majeurs</w:t>
            </w:r>
            <w:r>
              <w:rPr>
                <w:rStyle w:val="Lienhypertexte"/>
                <w:color w:val="000000" w:themeColor="text1"/>
                <w:sz w:val="16"/>
              </w:rPr>
              <w:t xml:space="preserve"> nécessite la mise en place de processus clairs, permettant de déterminer comment la performance ESG des sociétés de gestion et des actifs sera évaluée et surveillée par l</w:t>
            </w:r>
            <w:r w:rsidR="00645497">
              <w:rPr>
                <w:rStyle w:val="Lienhypertexte"/>
                <w:color w:val="000000" w:themeColor="text1"/>
                <w:sz w:val="16"/>
              </w:rPr>
              <w:t>’</w:t>
            </w:r>
            <w:r>
              <w:rPr>
                <w:rStyle w:val="Lienhypertexte"/>
                <w:color w:val="000000" w:themeColor="text1"/>
                <w:sz w:val="16"/>
              </w:rPr>
              <w:t>investisseur.</w:t>
            </w:r>
          </w:p>
        </w:tc>
      </w:tr>
      <w:tr w:rsidR="00993A1D" w:rsidRPr="00146249" w14:paraId="7A15DA61" w14:textId="77777777" w:rsidTr="0F056B04">
        <w:trPr>
          <w:trHeight w:val="300"/>
        </w:trPr>
        <w:tc>
          <w:tcPr>
            <w:tcW w:w="1843" w:type="dxa"/>
            <w:gridSpan w:val="2"/>
            <w:shd w:val="clear" w:color="auto" w:fill="auto"/>
            <w:vAlign w:val="center"/>
          </w:tcPr>
          <w:p w14:paraId="3F2148BF" w14:textId="0D91F6E9" w:rsidR="00993A1D" w:rsidRPr="00146249" w:rsidRDefault="00F36415" w:rsidP="00B95587">
            <w:pPr>
              <w:rPr>
                <w:rStyle w:val="Lienhypertexte"/>
                <w:b/>
                <w:sz w:val="16"/>
                <w:szCs w:val="16"/>
              </w:rPr>
            </w:pPr>
            <w:r>
              <w:rPr>
                <w:b/>
                <w:sz w:val="16"/>
              </w:rPr>
              <w:t>Recommandations</w:t>
            </w:r>
            <w:r w:rsidR="00993A1D">
              <w:rPr>
                <w:b/>
                <w:sz w:val="16"/>
              </w:rPr>
              <w:t xml:space="preserve"> supplémentaires en matière de </w:t>
            </w:r>
            <w:proofErr w:type="spellStart"/>
            <w:r w:rsidR="00993A1D">
              <w:rPr>
                <w:b/>
                <w:sz w:val="16"/>
              </w:rPr>
              <w:t>reporting</w:t>
            </w:r>
            <w:proofErr w:type="spellEnd"/>
          </w:p>
        </w:tc>
        <w:tc>
          <w:tcPr>
            <w:tcW w:w="13041" w:type="dxa"/>
            <w:gridSpan w:val="6"/>
            <w:shd w:val="clear" w:color="auto" w:fill="auto"/>
            <w:vAlign w:val="center"/>
          </w:tcPr>
          <w:p w14:paraId="43D00DAE" w14:textId="35902A53" w:rsidR="00DA0A3D" w:rsidRPr="00146249" w:rsidRDefault="00993A1D" w:rsidP="00993A1D">
            <w:pPr>
              <w:rPr>
                <w:rStyle w:val="Lienhypertexte"/>
                <w:color w:val="000000" w:themeColor="text1"/>
                <w:sz w:val="16"/>
                <w:szCs w:val="16"/>
              </w:rPr>
            </w:pPr>
            <w:r>
              <w:rPr>
                <w:rStyle w:val="Lienhypertexte"/>
                <w:color w:val="000000" w:themeColor="text1"/>
                <w:sz w:val="16"/>
              </w:rPr>
              <w:t>Cette section n</w:t>
            </w:r>
            <w:r w:rsidR="00645497">
              <w:rPr>
                <w:rStyle w:val="Lienhypertexte"/>
                <w:color w:val="000000" w:themeColor="text1"/>
                <w:sz w:val="16"/>
              </w:rPr>
              <w:t>’</w:t>
            </w:r>
            <w:r>
              <w:rPr>
                <w:rStyle w:val="Lienhypertexte"/>
                <w:color w:val="000000" w:themeColor="text1"/>
                <w:sz w:val="16"/>
              </w:rPr>
              <w:t>est applicable que si le signataire confie la gestion immobilière à des sociétés de gestion immobilière tierces, comme indiqué dans le module Présentation de l</w:t>
            </w:r>
            <w:r w:rsidR="00645497">
              <w:rPr>
                <w:rStyle w:val="Lienhypertexte"/>
                <w:color w:val="000000" w:themeColor="text1"/>
                <w:sz w:val="16"/>
              </w:rPr>
              <w:t>’</w:t>
            </w:r>
            <w:r>
              <w:rPr>
                <w:rStyle w:val="Lienhypertexte"/>
                <w:color w:val="000000" w:themeColor="text1"/>
                <w:sz w:val="16"/>
              </w:rPr>
              <w:t xml:space="preserve">organisation. </w:t>
            </w:r>
          </w:p>
          <w:p w14:paraId="4987FB94" w14:textId="77777777" w:rsidR="00DA0A3D" w:rsidRPr="00146249" w:rsidRDefault="00DA0A3D" w:rsidP="00993A1D">
            <w:pPr>
              <w:rPr>
                <w:rStyle w:val="Lienhypertexte"/>
                <w:color w:val="000000" w:themeColor="text1"/>
                <w:sz w:val="16"/>
                <w:szCs w:val="16"/>
              </w:rPr>
            </w:pPr>
          </w:p>
          <w:p w14:paraId="270E3538" w14:textId="61231D91" w:rsidR="00993A1D" w:rsidRPr="00146249" w:rsidRDefault="00993A1D" w:rsidP="00993A1D">
            <w:pPr>
              <w:rPr>
                <w:rStyle w:val="Lienhypertexte"/>
                <w:color w:val="000000" w:themeColor="text1"/>
                <w:sz w:val="16"/>
                <w:szCs w:val="16"/>
              </w:rPr>
            </w:pPr>
            <w:r>
              <w:rPr>
                <w:rStyle w:val="Lienhypertexte"/>
                <w:color w:val="000000" w:themeColor="text1"/>
                <w:sz w:val="16"/>
              </w:rPr>
              <w:t>Cet indicateur ne s</w:t>
            </w:r>
            <w:r w:rsidR="00645497">
              <w:rPr>
                <w:rStyle w:val="Lienhypertexte"/>
                <w:color w:val="000000" w:themeColor="text1"/>
                <w:sz w:val="16"/>
              </w:rPr>
              <w:t>’</w:t>
            </w:r>
            <w:r>
              <w:rPr>
                <w:rStyle w:val="Lienhypertexte"/>
                <w:color w:val="000000" w:themeColor="text1"/>
                <w:sz w:val="16"/>
              </w:rPr>
              <w:t>applique pas si tous les actifs immobiliers du signataire sont gérés en interne. Dans le cas où certains actifs immobiliers sont gérés en interne et d</w:t>
            </w:r>
            <w:r w:rsidR="00645497">
              <w:rPr>
                <w:rStyle w:val="Lienhypertexte"/>
                <w:color w:val="000000" w:themeColor="text1"/>
                <w:sz w:val="16"/>
              </w:rPr>
              <w:t>’</w:t>
            </w:r>
            <w:r>
              <w:rPr>
                <w:rStyle w:val="Lienhypertexte"/>
                <w:color w:val="000000" w:themeColor="text1"/>
                <w:sz w:val="16"/>
              </w:rPr>
              <w:t>autres en externe, les signataires doivent déclarer uniquement les actifs gérés en externe.</w:t>
            </w:r>
          </w:p>
          <w:p w14:paraId="2E5C46F9" w14:textId="77777777" w:rsidR="00930943" w:rsidRPr="00146249" w:rsidRDefault="00930943" w:rsidP="00993A1D">
            <w:pPr>
              <w:rPr>
                <w:rStyle w:val="Lienhypertexte"/>
                <w:color w:val="000000" w:themeColor="text1"/>
                <w:sz w:val="16"/>
                <w:szCs w:val="16"/>
              </w:rPr>
            </w:pPr>
          </w:p>
          <w:p w14:paraId="46CA337A" w14:textId="3F86711B" w:rsidR="00993A1D" w:rsidRPr="00146249" w:rsidRDefault="00953CE3" w:rsidP="00993A1D">
            <w:pPr>
              <w:rPr>
                <w:rStyle w:val="Lienhypertexte"/>
                <w:color w:val="000000" w:themeColor="text1"/>
                <w:sz w:val="16"/>
                <w:szCs w:val="16"/>
              </w:rPr>
            </w:pPr>
            <w:r>
              <w:rPr>
                <w:rStyle w:val="Lienhypertexte"/>
                <w:color w:val="000000" w:themeColor="text1"/>
                <w:sz w:val="16"/>
                <w:szCs w:val="16"/>
              </w:rPr>
              <w:t>« </w:t>
            </w:r>
            <w:r w:rsidR="4DB73A8C" w:rsidRPr="18D8B1EE">
              <w:rPr>
                <w:rStyle w:val="Lienhypertexte"/>
                <w:color w:val="000000" w:themeColor="text1"/>
                <w:sz w:val="16"/>
                <w:szCs w:val="16"/>
              </w:rPr>
              <w:t>L</w:t>
            </w:r>
            <w:r w:rsidR="4E32C2BD" w:rsidRPr="18D8B1EE">
              <w:rPr>
                <w:rStyle w:val="Lienhypertexte"/>
                <w:color w:val="000000" w:themeColor="text1"/>
                <w:sz w:val="16"/>
                <w:szCs w:val="16"/>
              </w:rPr>
              <w:t>a majorité</w:t>
            </w:r>
            <w:r>
              <w:rPr>
                <w:rStyle w:val="Lienhypertexte"/>
                <w:color w:val="000000" w:themeColor="text1"/>
                <w:sz w:val="16"/>
                <w:szCs w:val="16"/>
              </w:rPr>
              <w:t> »</w:t>
            </w:r>
            <w:r w:rsidR="4E32C2BD" w:rsidRPr="18D8B1EE">
              <w:rPr>
                <w:rStyle w:val="Lienhypertexte"/>
                <w:color w:val="000000" w:themeColor="text1"/>
                <w:sz w:val="16"/>
                <w:szCs w:val="16"/>
              </w:rPr>
              <w:t xml:space="preserve"> signifie une part supérieure à 50</w:t>
            </w:r>
            <w:r w:rsidR="00645497">
              <w:rPr>
                <w:rStyle w:val="Lienhypertexte"/>
                <w:color w:val="000000" w:themeColor="text1"/>
                <w:sz w:val="16"/>
                <w:szCs w:val="16"/>
              </w:rPr>
              <w:t> %</w:t>
            </w:r>
            <w:r w:rsidR="4E32C2BD" w:rsidRPr="18D8B1EE">
              <w:rPr>
                <w:rStyle w:val="Lienhypertexte"/>
                <w:color w:val="000000" w:themeColor="text1"/>
                <w:sz w:val="16"/>
                <w:szCs w:val="16"/>
              </w:rPr>
              <w:t xml:space="preserve">, et </w:t>
            </w:r>
            <w:r>
              <w:rPr>
                <w:rStyle w:val="Lienhypertexte"/>
                <w:color w:val="000000" w:themeColor="text1"/>
                <w:sz w:val="16"/>
                <w:szCs w:val="16"/>
              </w:rPr>
              <w:t>« </w:t>
            </w:r>
            <w:r w:rsidR="4E32C2BD" w:rsidRPr="18D8B1EE">
              <w:rPr>
                <w:rStyle w:val="Lienhypertexte"/>
                <w:color w:val="000000" w:themeColor="text1"/>
                <w:sz w:val="16"/>
                <w:szCs w:val="16"/>
              </w:rPr>
              <w:t>une minorité</w:t>
            </w:r>
            <w:r>
              <w:rPr>
                <w:rStyle w:val="Lienhypertexte"/>
                <w:color w:val="000000" w:themeColor="text1"/>
                <w:sz w:val="16"/>
                <w:szCs w:val="16"/>
              </w:rPr>
              <w:t> »</w:t>
            </w:r>
            <w:r w:rsidR="4E32C2BD" w:rsidRPr="18D8B1EE">
              <w:rPr>
                <w:rStyle w:val="Lienhypertexte"/>
                <w:color w:val="000000" w:themeColor="text1"/>
                <w:sz w:val="16"/>
                <w:szCs w:val="16"/>
              </w:rPr>
              <w:t xml:space="preserve"> signifie une part inférieure à 50</w:t>
            </w:r>
            <w:r w:rsidR="00645497">
              <w:rPr>
                <w:rStyle w:val="Lienhypertexte"/>
                <w:color w:val="000000" w:themeColor="text1"/>
                <w:sz w:val="16"/>
                <w:szCs w:val="16"/>
              </w:rPr>
              <w:t> %</w:t>
            </w:r>
            <w:r w:rsidR="4E32C2BD" w:rsidRPr="18D8B1EE">
              <w:rPr>
                <w:rStyle w:val="Lienhypertexte"/>
                <w:color w:val="000000" w:themeColor="text1"/>
                <w:sz w:val="16"/>
                <w:szCs w:val="16"/>
              </w:rPr>
              <w:t xml:space="preserve"> des </w:t>
            </w:r>
            <w:r w:rsidR="4E32C2BD" w:rsidRPr="18D8B1EE">
              <w:rPr>
                <w:sz w:val="16"/>
                <w:szCs w:val="16"/>
              </w:rPr>
              <w:t xml:space="preserve">sociétés de gestion immobilière </w:t>
            </w:r>
            <w:r w:rsidR="4E32C2BD" w:rsidRPr="18D8B1EE">
              <w:rPr>
                <w:rStyle w:val="Lienhypertexte"/>
                <w:color w:val="000000" w:themeColor="text1"/>
                <w:sz w:val="16"/>
                <w:szCs w:val="16"/>
              </w:rPr>
              <w:t xml:space="preserve">tierces. La couverture de chaque option doit dépendre du nombre de </w:t>
            </w:r>
            <w:r w:rsidR="4E32C2BD" w:rsidRPr="18D8B1EE">
              <w:rPr>
                <w:sz w:val="16"/>
                <w:szCs w:val="16"/>
              </w:rPr>
              <w:t xml:space="preserve">sociétés de gestion immobilière </w:t>
            </w:r>
            <w:r w:rsidR="4E32C2BD" w:rsidRPr="18D8B1EE">
              <w:rPr>
                <w:rStyle w:val="Lienhypertexte"/>
                <w:color w:val="000000" w:themeColor="text1"/>
                <w:sz w:val="16"/>
                <w:szCs w:val="16"/>
              </w:rPr>
              <w:t>tierces impliquées.</w:t>
            </w:r>
          </w:p>
          <w:p w14:paraId="5625A783" w14:textId="77777777" w:rsidR="00993A1D" w:rsidRPr="00146249" w:rsidRDefault="00993A1D" w:rsidP="00993A1D">
            <w:pPr>
              <w:rPr>
                <w:rStyle w:val="Lienhypertexte"/>
                <w:color w:val="000000" w:themeColor="text1"/>
                <w:sz w:val="16"/>
                <w:szCs w:val="16"/>
              </w:rPr>
            </w:pPr>
          </w:p>
          <w:p w14:paraId="7D981E68" w14:textId="32FEECC4" w:rsidR="00993A1D" w:rsidRPr="00146249" w:rsidRDefault="00895FFF" w:rsidP="00993A1D">
            <w:pPr>
              <w:rPr>
                <w:rStyle w:val="Lienhypertexte"/>
                <w:color w:val="000000" w:themeColor="text1"/>
                <w:sz w:val="16"/>
                <w:szCs w:val="16"/>
              </w:rPr>
            </w:pPr>
            <w:r>
              <w:rPr>
                <w:rStyle w:val="Lienhypertexte"/>
                <w:color w:val="000000" w:themeColor="text1"/>
                <w:sz w:val="16"/>
              </w:rPr>
              <w:t>L</w:t>
            </w:r>
            <w:r w:rsidR="00645497">
              <w:rPr>
                <w:rStyle w:val="Lienhypertexte"/>
                <w:color w:val="000000" w:themeColor="text1"/>
                <w:sz w:val="16"/>
              </w:rPr>
              <w:t>’</w:t>
            </w:r>
            <w:r>
              <w:rPr>
                <w:rStyle w:val="Lienhypertexte"/>
                <w:color w:val="000000" w:themeColor="text1"/>
                <w:sz w:val="16"/>
              </w:rPr>
              <w:t xml:space="preserve">expression </w:t>
            </w:r>
            <w:r w:rsidR="00953CE3">
              <w:rPr>
                <w:rStyle w:val="Lienhypertexte"/>
                <w:color w:val="000000" w:themeColor="text1"/>
                <w:sz w:val="16"/>
              </w:rPr>
              <w:t>« </w:t>
            </w:r>
            <w:r>
              <w:rPr>
                <w:rStyle w:val="Lienhypertexte"/>
                <w:color w:val="000000" w:themeColor="text1"/>
                <w:sz w:val="16"/>
              </w:rPr>
              <w:t>visites sur site</w:t>
            </w:r>
            <w:r w:rsidR="00953CE3">
              <w:rPr>
                <w:rStyle w:val="Lienhypertexte"/>
                <w:color w:val="000000" w:themeColor="text1"/>
                <w:sz w:val="16"/>
              </w:rPr>
              <w:t> »</w:t>
            </w:r>
            <w:r>
              <w:rPr>
                <w:rStyle w:val="Lienhypertexte"/>
                <w:color w:val="000000" w:themeColor="text1"/>
                <w:sz w:val="16"/>
              </w:rPr>
              <w:t xml:space="preserve"> désigne les visites physiques effectuées sur des sites opérationnels d</w:t>
            </w:r>
            <w:r w:rsidR="00645497">
              <w:rPr>
                <w:rStyle w:val="Lienhypertexte"/>
                <w:color w:val="000000" w:themeColor="text1"/>
                <w:sz w:val="16"/>
              </w:rPr>
              <w:t>’</w:t>
            </w:r>
            <w:r>
              <w:rPr>
                <w:rStyle w:val="Lienhypertexte"/>
                <w:color w:val="000000" w:themeColor="text1"/>
                <w:sz w:val="16"/>
              </w:rPr>
              <w:t>actifs potentiels ou d</w:t>
            </w:r>
            <w:r w:rsidR="00645497">
              <w:rPr>
                <w:rStyle w:val="Lienhypertexte"/>
                <w:color w:val="000000" w:themeColor="text1"/>
                <w:sz w:val="16"/>
              </w:rPr>
              <w:t>’</w:t>
            </w:r>
            <w:r>
              <w:rPr>
                <w:rStyle w:val="Lienhypertexte"/>
                <w:color w:val="000000" w:themeColor="text1"/>
                <w:sz w:val="16"/>
              </w:rPr>
              <w:t>entreprises en portefeuille.</w:t>
            </w:r>
          </w:p>
          <w:p w14:paraId="77F74BF2" w14:textId="77777777" w:rsidR="009D3857" w:rsidRPr="00146249" w:rsidRDefault="009D3857" w:rsidP="00993A1D">
            <w:pPr>
              <w:rPr>
                <w:rStyle w:val="Lienhypertexte"/>
                <w:color w:val="000000" w:themeColor="text1"/>
                <w:sz w:val="16"/>
                <w:szCs w:val="16"/>
              </w:rPr>
            </w:pPr>
          </w:p>
          <w:p w14:paraId="7AF091CA" w14:textId="42CDBB2F" w:rsidR="00993A1D" w:rsidRPr="00146249" w:rsidRDefault="00DA0A3D" w:rsidP="00993A1D">
            <w:pPr>
              <w:rPr>
                <w:rStyle w:val="Lienhypertexte"/>
                <w:color w:val="000000" w:themeColor="text1"/>
                <w:sz w:val="16"/>
                <w:szCs w:val="16"/>
              </w:rPr>
            </w:pPr>
            <w:r>
              <w:rPr>
                <w:rStyle w:val="Lienhypertexte"/>
                <w:color w:val="000000" w:themeColor="text1"/>
                <w:sz w:val="16"/>
              </w:rPr>
              <w:t xml:space="preserve">Le terme </w:t>
            </w:r>
            <w:r w:rsidR="00953CE3">
              <w:rPr>
                <w:rStyle w:val="Lienhypertexte"/>
                <w:color w:val="000000" w:themeColor="text1"/>
                <w:sz w:val="16"/>
              </w:rPr>
              <w:t>« </w:t>
            </w:r>
            <w:r>
              <w:rPr>
                <w:rStyle w:val="Lienhypertexte"/>
                <w:color w:val="000000" w:themeColor="text1"/>
                <w:sz w:val="16"/>
              </w:rPr>
              <w:t>occupants</w:t>
            </w:r>
            <w:r w:rsidR="00953CE3">
              <w:rPr>
                <w:rStyle w:val="Lienhypertexte"/>
                <w:color w:val="000000" w:themeColor="text1"/>
                <w:sz w:val="16"/>
              </w:rPr>
              <w:t> »</w:t>
            </w:r>
            <w:r>
              <w:rPr>
                <w:rStyle w:val="Lienhypertexte"/>
                <w:color w:val="000000" w:themeColor="text1"/>
                <w:sz w:val="16"/>
              </w:rPr>
              <w:t xml:space="preserve"> désigne une personne ou un groupe de personnes installée(s) dans un logement, un local professionnel, un parc industriel ou des locaux analogues.</w:t>
            </w:r>
          </w:p>
        </w:tc>
      </w:tr>
      <w:tr w:rsidR="00993A1D" w:rsidRPr="00146249" w14:paraId="2E7BD6E9" w14:textId="77777777" w:rsidTr="0F056B04">
        <w:trPr>
          <w:trHeight w:val="300"/>
        </w:trPr>
        <w:tc>
          <w:tcPr>
            <w:tcW w:w="1843" w:type="dxa"/>
            <w:gridSpan w:val="2"/>
            <w:shd w:val="clear" w:color="auto" w:fill="auto"/>
            <w:vAlign w:val="center"/>
          </w:tcPr>
          <w:p w14:paraId="3367BFF0" w14:textId="77777777" w:rsidR="00993A1D" w:rsidRPr="00146249" w:rsidRDefault="00993A1D" w:rsidP="00B95587">
            <w:pPr>
              <w:rPr>
                <w:b/>
                <w:bCs/>
                <w:sz w:val="16"/>
                <w:szCs w:val="16"/>
              </w:rPr>
            </w:pPr>
            <w:r>
              <w:rPr>
                <w:b/>
                <w:sz w:val="16"/>
              </w:rPr>
              <w:t>Autres ressources</w:t>
            </w:r>
          </w:p>
        </w:tc>
        <w:tc>
          <w:tcPr>
            <w:tcW w:w="13041" w:type="dxa"/>
            <w:gridSpan w:val="6"/>
            <w:shd w:val="clear" w:color="auto" w:fill="auto"/>
            <w:vAlign w:val="center"/>
          </w:tcPr>
          <w:p w14:paraId="2E3B280A" w14:textId="27757D84" w:rsidR="00993A1D" w:rsidRPr="00146249" w:rsidRDefault="00993A1D" w:rsidP="00993A1D">
            <w:pPr>
              <w:rPr>
                <w:rStyle w:val="Lienhypertexte"/>
                <w:color w:val="000000" w:themeColor="text1"/>
              </w:rPr>
            </w:pPr>
            <w:r>
              <w:rPr>
                <w:rStyle w:val="Lienhypertexte"/>
                <w:color w:val="000000" w:themeColor="text1"/>
                <w:sz w:val="16"/>
              </w:rPr>
              <w:t xml:space="preserve">Pour en savoir plus, veuillez consulter le document intitulé </w:t>
            </w:r>
            <w:hyperlink r:id="rId66"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real </w:t>
              </w:r>
              <w:proofErr w:type="spellStart"/>
              <w:r>
                <w:rPr>
                  <w:rStyle w:val="Lienhypertexte"/>
                  <w:sz w:val="16"/>
                </w:rPr>
                <w:t>estate</w:t>
              </w:r>
              <w:proofErr w:type="spellEnd"/>
              <w:r>
                <w:rPr>
                  <w:rStyle w:val="Lienhypertexte"/>
                  <w:sz w:val="16"/>
                </w:rPr>
                <w:t xml:space="preserve">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l</w:t>
              </w:r>
              <w:r w:rsidR="00645497">
                <w:rPr>
                  <w:rStyle w:val="Lienhypertexte"/>
                  <w:sz w:val="16"/>
                </w:rPr>
                <w:t>’</w:t>
              </w:r>
              <w:r>
                <w:rPr>
                  <w:rStyle w:val="Lienhypertexte"/>
                  <w:sz w:val="16"/>
                </w:rPr>
                <w:t>immobilier)</w:t>
              </w:r>
            </w:hyperlink>
            <w:r>
              <w:rPr>
                <w:rStyle w:val="Lienhypertexte"/>
                <w:color w:val="000000" w:themeColor="text1"/>
                <w:sz w:val="16"/>
              </w:rPr>
              <w:t>.</w:t>
            </w:r>
          </w:p>
        </w:tc>
      </w:tr>
      <w:tr w:rsidR="00993A1D" w:rsidRPr="00146249" w14:paraId="3871FE60" w14:textId="77777777" w:rsidTr="0F056B04">
        <w:trPr>
          <w:trHeight w:val="300"/>
        </w:trPr>
        <w:tc>
          <w:tcPr>
            <w:tcW w:w="1843" w:type="dxa"/>
            <w:gridSpan w:val="2"/>
            <w:shd w:val="clear" w:color="auto" w:fill="auto"/>
            <w:vAlign w:val="center"/>
          </w:tcPr>
          <w:p w14:paraId="5FF062DD" w14:textId="48E9E5A0" w:rsidR="00993A1D" w:rsidRPr="00146249" w:rsidRDefault="00993A1D" w:rsidP="00B95587">
            <w:pPr>
              <w:rPr>
                <w:b/>
                <w:bCs/>
                <w:sz w:val="16"/>
                <w:szCs w:val="16"/>
              </w:rPr>
            </w:pPr>
            <w:r>
              <w:rPr>
                <w:b/>
                <w:sz w:val="16"/>
              </w:rPr>
              <w:lastRenderedPageBreak/>
              <w:t>Référence à d</w:t>
            </w:r>
            <w:r w:rsidR="00645497">
              <w:rPr>
                <w:b/>
                <w:sz w:val="16"/>
              </w:rPr>
              <w:t>’</w:t>
            </w:r>
            <w:r>
              <w:rPr>
                <w:b/>
                <w:sz w:val="16"/>
              </w:rPr>
              <w:t>autres normes</w:t>
            </w:r>
          </w:p>
        </w:tc>
        <w:tc>
          <w:tcPr>
            <w:tcW w:w="13041" w:type="dxa"/>
            <w:gridSpan w:val="6"/>
            <w:shd w:val="clear" w:color="auto" w:fill="auto"/>
            <w:vAlign w:val="center"/>
          </w:tcPr>
          <w:p w14:paraId="240D974C" w14:textId="35AAA37B" w:rsidR="00993A1D" w:rsidRPr="00146249" w:rsidRDefault="00993A1D" w:rsidP="00B95587">
            <w:pPr>
              <w:rPr>
                <w:rStyle w:val="Lienhypertexte"/>
                <w:color w:val="000000" w:themeColor="text1"/>
              </w:rPr>
            </w:pPr>
            <w:r w:rsidRPr="0F056B04">
              <w:rPr>
                <w:rStyle w:val="Lienhypertexte"/>
                <w:color w:val="000000" w:themeColor="text1"/>
                <w:sz w:val="16"/>
                <w:szCs w:val="16"/>
              </w:rPr>
              <w:t xml:space="preserve">Évaluation des actifs immobiliers du </w:t>
            </w:r>
            <w:r w:rsidR="460BF25A" w:rsidRPr="0F056B04">
              <w:rPr>
                <w:rStyle w:val="Lienhypertexte"/>
                <w:color w:val="000000" w:themeColor="text1"/>
                <w:sz w:val="16"/>
                <w:szCs w:val="16"/>
              </w:rPr>
              <w:t>GRESB 2022</w:t>
            </w:r>
            <w:r w:rsidR="00953CE3">
              <w:rPr>
                <w:rStyle w:val="Lienhypertexte"/>
                <w:color w:val="000000" w:themeColor="text1"/>
                <w:sz w:val="16"/>
                <w:szCs w:val="16"/>
              </w:rPr>
              <w:t> :</w:t>
            </w:r>
            <w:r w:rsidRPr="0F056B04">
              <w:rPr>
                <w:rStyle w:val="Lienhypertexte"/>
                <w:color w:val="000000" w:themeColor="text1"/>
                <w:sz w:val="16"/>
                <w:szCs w:val="16"/>
              </w:rPr>
              <w:t xml:space="preserve"> SE7.1 (section Dialogue avec les parties prenantes)</w:t>
            </w:r>
          </w:p>
        </w:tc>
      </w:tr>
      <w:tr w:rsidR="00993A1D" w:rsidRPr="00146249" w14:paraId="788BB437" w14:textId="77777777" w:rsidTr="0F056B04">
        <w:trPr>
          <w:trHeight w:val="300"/>
        </w:trPr>
        <w:tc>
          <w:tcPr>
            <w:tcW w:w="14884" w:type="dxa"/>
            <w:gridSpan w:val="8"/>
            <w:shd w:val="clear" w:color="auto" w:fill="0070C0"/>
            <w:vAlign w:val="center"/>
          </w:tcPr>
          <w:p w14:paraId="08387275" w14:textId="77777777" w:rsidR="00993A1D" w:rsidRPr="00146249" w:rsidRDefault="00993A1D" w:rsidP="00B95587">
            <w:pPr>
              <w:rPr>
                <w:color w:val="FFFFFF" w:themeColor="background1"/>
                <w:sz w:val="16"/>
                <w:szCs w:val="16"/>
              </w:rPr>
            </w:pPr>
            <w:r>
              <w:rPr>
                <w:b/>
                <w:color w:val="FFFFFF" w:themeColor="background1"/>
                <w:sz w:val="18"/>
              </w:rPr>
              <w:t>Logique</w:t>
            </w:r>
          </w:p>
        </w:tc>
      </w:tr>
      <w:tr w:rsidR="00993A1D" w:rsidRPr="00146249" w14:paraId="4F181807" w14:textId="77777777" w:rsidTr="0F056B04">
        <w:trPr>
          <w:trHeight w:val="300"/>
        </w:trPr>
        <w:tc>
          <w:tcPr>
            <w:tcW w:w="1843" w:type="dxa"/>
            <w:gridSpan w:val="2"/>
            <w:shd w:val="clear" w:color="auto" w:fill="auto"/>
            <w:vAlign w:val="center"/>
          </w:tcPr>
          <w:p w14:paraId="228D8749" w14:textId="77777777" w:rsidR="00993A1D" w:rsidRPr="00146249" w:rsidRDefault="00993A1D" w:rsidP="00B95587">
            <w:pPr>
              <w:rPr>
                <w:b/>
                <w:bCs/>
                <w:sz w:val="16"/>
                <w:szCs w:val="16"/>
              </w:rPr>
            </w:pPr>
            <w:r>
              <w:rPr>
                <w:b/>
                <w:sz w:val="16"/>
              </w:rPr>
              <w:t>Lien avec</w:t>
            </w:r>
          </w:p>
        </w:tc>
        <w:tc>
          <w:tcPr>
            <w:tcW w:w="13041" w:type="dxa"/>
            <w:gridSpan w:val="6"/>
            <w:shd w:val="clear" w:color="auto" w:fill="auto"/>
            <w:vAlign w:val="center"/>
          </w:tcPr>
          <w:p w14:paraId="2A8BC52D" w14:textId="0D445D48" w:rsidR="00993A1D" w:rsidRPr="00146249" w:rsidRDefault="00D3256A" w:rsidP="00B95587">
            <w:pPr>
              <w:rPr>
                <w:sz w:val="16"/>
                <w:szCs w:val="16"/>
              </w:rPr>
            </w:pPr>
            <w:r>
              <w:rPr>
                <w:sz w:val="16"/>
              </w:rPr>
              <w:t>[OO 14], [OO 26]</w:t>
            </w:r>
          </w:p>
        </w:tc>
      </w:tr>
      <w:tr w:rsidR="00993A1D" w:rsidRPr="00146249" w14:paraId="011FCB1C" w14:textId="77777777" w:rsidTr="0F056B04">
        <w:trPr>
          <w:trHeight w:val="300"/>
        </w:trPr>
        <w:tc>
          <w:tcPr>
            <w:tcW w:w="1843" w:type="dxa"/>
            <w:gridSpan w:val="2"/>
            <w:shd w:val="clear" w:color="auto" w:fill="auto"/>
            <w:vAlign w:val="center"/>
          </w:tcPr>
          <w:p w14:paraId="6A5EA5B9" w14:textId="77777777" w:rsidR="00993A1D" w:rsidRPr="00146249" w:rsidRDefault="00993A1D" w:rsidP="00B95587">
            <w:pPr>
              <w:rPr>
                <w:b/>
                <w:bCs/>
                <w:sz w:val="16"/>
                <w:szCs w:val="16"/>
              </w:rPr>
            </w:pPr>
            <w:r>
              <w:rPr>
                <w:b/>
                <w:sz w:val="16"/>
              </w:rPr>
              <w:t>Accès à</w:t>
            </w:r>
          </w:p>
        </w:tc>
        <w:tc>
          <w:tcPr>
            <w:tcW w:w="13041" w:type="dxa"/>
            <w:gridSpan w:val="6"/>
            <w:shd w:val="clear" w:color="auto" w:fill="auto"/>
            <w:vAlign w:val="center"/>
          </w:tcPr>
          <w:p w14:paraId="4C089A99" w14:textId="494FA0C1" w:rsidR="00993A1D" w:rsidRPr="00146249" w:rsidRDefault="00BD0C93" w:rsidP="00B95587">
            <w:pPr>
              <w:rPr>
                <w:sz w:val="16"/>
                <w:szCs w:val="16"/>
              </w:rPr>
            </w:pPr>
            <w:r>
              <w:rPr>
                <w:sz w:val="16"/>
              </w:rPr>
              <w:t>Sans objet</w:t>
            </w:r>
          </w:p>
        </w:tc>
      </w:tr>
      <w:tr w:rsidR="00993A1D" w:rsidRPr="00146249" w14:paraId="401F7CDE" w14:textId="77777777" w:rsidTr="0F056B04">
        <w:trPr>
          <w:trHeight w:val="300"/>
        </w:trPr>
        <w:tc>
          <w:tcPr>
            <w:tcW w:w="14884" w:type="dxa"/>
            <w:gridSpan w:val="8"/>
            <w:shd w:val="clear" w:color="auto" w:fill="0070C0"/>
            <w:vAlign w:val="center"/>
          </w:tcPr>
          <w:p w14:paraId="3BBF9763" w14:textId="73D0D3FE" w:rsidR="00993A1D" w:rsidRPr="00146249" w:rsidRDefault="00993A1D" w:rsidP="00B95587">
            <w:pPr>
              <w:rPr>
                <w:rFonts w:eastAsia="Times New Roman" w:cs="Arial"/>
                <w:b/>
                <w:bCs/>
                <w:color w:val="FFFFFF" w:themeColor="background1"/>
                <w:sz w:val="18"/>
                <w:szCs w:val="18"/>
              </w:rPr>
            </w:pPr>
            <w:r>
              <w:rPr>
                <w:b/>
                <w:color w:val="FFFFFF" w:themeColor="background1"/>
                <w:sz w:val="18"/>
              </w:rPr>
              <w:t>Évaluation</w:t>
            </w:r>
          </w:p>
        </w:tc>
      </w:tr>
      <w:tr w:rsidR="001B3C02" w:rsidRPr="00146249" w14:paraId="4DA8E52E" w14:textId="77777777" w:rsidTr="0F056B04">
        <w:trPr>
          <w:gridBefore w:val="1"/>
          <w:wBefore w:w="6" w:type="dxa"/>
        </w:trPr>
        <w:tc>
          <w:tcPr>
            <w:tcW w:w="1837" w:type="dxa"/>
            <w:vMerge w:val="restart"/>
            <w:shd w:val="clear" w:color="auto" w:fill="auto"/>
            <w:vAlign w:val="center"/>
          </w:tcPr>
          <w:p w14:paraId="13063608" w14:textId="386EFFD5" w:rsidR="001B3C02" w:rsidRPr="00146249" w:rsidRDefault="001B3C02" w:rsidP="00B95587">
            <w:pPr>
              <w:rPr>
                <w:b/>
                <w:sz w:val="16"/>
                <w:szCs w:val="16"/>
              </w:rPr>
            </w:pPr>
            <w:r>
              <w:rPr>
                <w:b/>
                <w:sz w:val="16"/>
              </w:rPr>
              <w:t>Critères d</w:t>
            </w:r>
            <w:r w:rsidR="00645497">
              <w:rPr>
                <w:b/>
                <w:sz w:val="16"/>
              </w:rPr>
              <w:t>’</w:t>
            </w:r>
            <w:r>
              <w:rPr>
                <w:b/>
                <w:sz w:val="16"/>
              </w:rPr>
              <w:t>évaluation</w:t>
            </w:r>
          </w:p>
        </w:tc>
        <w:tc>
          <w:tcPr>
            <w:tcW w:w="13041" w:type="dxa"/>
            <w:gridSpan w:val="6"/>
            <w:shd w:val="clear" w:color="auto" w:fill="auto"/>
            <w:vAlign w:val="center"/>
          </w:tcPr>
          <w:p w14:paraId="70537B2A" w14:textId="22397B6E" w:rsidR="001B3C02" w:rsidRPr="00146249" w:rsidRDefault="001B3C02" w:rsidP="00993A1D">
            <w:pPr>
              <w:rPr>
                <w:rStyle w:val="Lienhypertexte"/>
                <w:color w:val="auto"/>
              </w:rPr>
            </w:pPr>
            <w:r>
              <w:rPr>
                <w:sz w:val="16"/>
              </w:rPr>
              <w:t>Les 100 points de cet indicateur sont répartis entre les options désignées par une lettre (50 points), et celles relatives au périmètre couvert (50 points). La note finale sera fondée sur les cinq meilleures combinaisons d</w:t>
            </w:r>
            <w:r w:rsidR="00645497">
              <w:rPr>
                <w:sz w:val="16"/>
              </w:rPr>
              <w:t>’</w:t>
            </w:r>
            <w:r>
              <w:rPr>
                <w:sz w:val="16"/>
              </w:rPr>
              <w:t>options désignées par des lettres et des chiffres.</w:t>
            </w:r>
          </w:p>
        </w:tc>
      </w:tr>
      <w:tr w:rsidR="001B3C02" w:rsidRPr="00146249" w14:paraId="1F4B1EB8" w14:textId="77777777" w:rsidTr="0F056B04">
        <w:trPr>
          <w:gridBefore w:val="1"/>
          <w:wBefore w:w="6" w:type="dxa"/>
        </w:trPr>
        <w:tc>
          <w:tcPr>
            <w:tcW w:w="1837" w:type="dxa"/>
            <w:vMerge/>
            <w:vAlign w:val="center"/>
          </w:tcPr>
          <w:p w14:paraId="4794303D" w14:textId="77777777" w:rsidR="001B3C02" w:rsidRPr="00146249" w:rsidRDefault="001B3C02"/>
        </w:tc>
        <w:tc>
          <w:tcPr>
            <w:tcW w:w="46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8AC671" w14:textId="5317B984" w:rsidR="001B3C02" w:rsidRPr="00146249" w:rsidRDefault="001B3C02" w:rsidP="7DAB320A">
            <w:pPr>
              <w:spacing w:line="257" w:lineRule="auto"/>
              <w:rPr>
                <w:rStyle w:val="Lienhypertexte"/>
                <w:color w:val="auto"/>
                <w:sz w:val="16"/>
                <w:szCs w:val="16"/>
              </w:rPr>
            </w:pPr>
            <w:r>
              <w:rPr>
                <w:sz w:val="16"/>
              </w:rPr>
              <w:t>50 points pour les options désignées par une lettre</w:t>
            </w:r>
            <w:r w:rsidR="00953CE3">
              <w:rPr>
                <w:sz w:val="16"/>
              </w:rPr>
              <w:t> :</w:t>
            </w:r>
          </w:p>
          <w:p w14:paraId="6EB9F4A5" w14:textId="3012FCBC" w:rsidR="001B3C02" w:rsidRPr="00146249" w:rsidRDefault="001B3C02" w:rsidP="7DAB320A">
            <w:pPr>
              <w:rPr>
                <w:rStyle w:val="Lienhypertexte"/>
                <w:color w:val="auto"/>
              </w:rPr>
            </w:pPr>
          </w:p>
          <w:p w14:paraId="41CF2B8F" w14:textId="1FB76DEC" w:rsidR="001B3C02" w:rsidRPr="00146249" w:rsidRDefault="001B3C02" w:rsidP="7DAB320A">
            <w:pPr>
              <w:rPr>
                <w:rStyle w:val="Lienhypertexte"/>
                <w:color w:val="auto"/>
                <w:sz w:val="16"/>
                <w:szCs w:val="16"/>
              </w:rPr>
            </w:pPr>
            <w:r>
              <w:rPr>
                <w:rStyle w:val="Lienhypertexte"/>
                <w:color w:val="auto"/>
                <w:sz w:val="16"/>
              </w:rPr>
              <w:t>50 points pour au moins 5 réponses cochées parmi les options A à H</w:t>
            </w:r>
            <w:r w:rsidR="00953CE3">
              <w:rPr>
                <w:rStyle w:val="Lienhypertexte"/>
                <w:color w:val="auto"/>
                <w:sz w:val="16"/>
              </w:rPr>
              <w:t> ;</w:t>
            </w:r>
            <w:r>
              <w:rPr>
                <w:rStyle w:val="Lienhypertexte"/>
                <w:color w:val="auto"/>
                <w:sz w:val="16"/>
              </w:rPr>
              <w:t xml:space="preserve"> </w:t>
            </w:r>
            <w:r>
              <w:rPr>
                <w:rStyle w:val="Lienhypertexte"/>
                <w:b/>
                <w:color w:val="auto"/>
                <w:sz w:val="16"/>
              </w:rPr>
              <w:t xml:space="preserve">DOIT </w:t>
            </w:r>
            <w:r>
              <w:rPr>
                <w:rStyle w:val="Lienhypertexte"/>
                <w:color w:val="auto"/>
                <w:sz w:val="16"/>
              </w:rPr>
              <w:t>inclure toutes les options A</w:t>
            </w:r>
            <w:r>
              <w:rPr>
                <w:sz w:val="16"/>
              </w:rPr>
              <w:t xml:space="preserve"> à </w:t>
            </w:r>
            <w:r>
              <w:rPr>
                <w:rStyle w:val="Lienhypertexte"/>
                <w:color w:val="auto"/>
                <w:sz w:val="16"/>
              </w:rPr>
              <w:t>C.</w:t>
            </w:r>
          </w:p>
          <w:p w14:paraId="5621C587" w14:textId="44F8DAFE" w:rsidR="001B3C02" w:rsidRPr="00146249" w:rsidRDefault="001B3C02" w:rsidP="7DAB320A">
            <w:pPr>
              <w:rPr>
                <w:rStyle w:val="Lienhypertexte"/>
                <w:color w:val="auto"/>
                <w:sz w:val="16"/>
                <w:szCs w:val="16"/>
              </w:rPr>
            </w:pPr>
            <w:r>
              <w:rPr>
                <w:rStyle w:val="Lienhypertexte"/>
                <w:color w:val="auto"/>
                <w:sz w:val="16"/>
              </w:rPr>
              <w:t>33 points pour 4 réponses cochées parmi les options A à H</w:t>
            </w:r>
            <w:r w:rsidR="00953CE3">
              <w:rPr>
                <w:rStyle w:val="Lienhypertexte"/>
                <w:color w:val="auto"/>
                <w:sz w:val="16"/>
              </w:rPr>
              <w:t> ;</w:t>
            </w:r>
            <w:r>
              <w:rPr>
                <w:rStyle w:val="Lienhypertexte"/>
                <w:color w:val="auto"/>
                <w:sz w:val="16"/>
              </w:rPr>
              <w:t xml:space="preserve"> </w:t>
            </w:r>
            <w:r>
              <w:rPr>
                <w:rStyle w:val="Lienhypertexte"/>
                <w:b/>
                <w:color w:val="auto"/>
                <w:sz w:val="16"/>
              </w:rPr>
              <w:t>DOIT</w:t>
            </w:r>
            <w:r>
              <w:rPr>
                <w:rStyle w:val="Lienhypertexte"/>
                <w:color w:val="auto"/>
                <w:sz w:val="16"/>
              </w:rPr>
              <w:t xml:space="preserve"> inclure au moins 2 réponses cochées parmi les options</w:t>
            </w:r>
            <w:r w:rsidR="00953CE3">
              <w:rPr>
                <w:rStyle w:val="Lienhypertexte"/>
                <w:color w:val="auto"/>
                <w:sz w:val="16"/>
              </w:rPr>
              <w:t xml:space="preserve"> </w:t>
            </w:r>
            <w:r>
              <w:rPr>
                <w:rStyle w:val="Lienhypertexte"/>
                <w:color w:val="auto"/>
                <w:sz w:val="16"/>
              </w:rPr>
              <w:t>A</w:t>
            </w:r>
            <w:r>
              <w:rPr>
                <w:sz w:val="16"/>
              </w:rPr>
              <w:t xml:space="preserve"> à </w:t>
            </w:r>
            <w:r>
              <w:rPr>
                <w:rStyle w:val="Lienhypertexte"/>
                <w:color w:val="auto"/>
                <w:sz w:val="16"/>
              </w:rPr>
              <w:t>C.</w:t>
            </w:r>
          </w:p>
          <w:p w14:paraId="68A3B82A" w14:textId="143C3835" w:rsidR="001B3C02" w:rsidRPr="00146249" w:rsidRDefault="001B3C02" w:rsidP="00297788">
            <w:pPr>
              <w:rPr>
                <w:rStyle w:val="Lienhypertexte"/>
                <w:color w:val="auto"/>
              </w:rPr>
            </w:pPr>
            <w:r>
              <w:rPr>
                <w:rStyle w:val="Lienhypertexte"/>
                <w:color w:val="auto"/>
                <w:sz w:val="16"/>
              </w:rPr>
              <w:t>16 points pour 2</w:t>
            </w:r>
            <w:r>
              <w:rPr>
                <w:sz w:val="16"/>
              </w:rPr>
              <w:t xml:space="preserve"> à </w:t>
            </w:r>
            <w:r>
              <w:rPr>
                <w:rStyle w:val="Lienhypertexte"/>
                <w:color w:val="auto"/>
                <w:sz w:val="16"/>
              </w:rPr>
              <w:t>6 réponses cochées parmi les options A à H</w:t>
            </w:r>
            <w:r w:rsidR="00953CE3">
              <w:rPr>
                <w:rStyle w:val="Lienhypertexte"/>
                <w:color w:val="auto"/>
                <w:sz w:val="16"/>
              </w:rPr>
              <w:t> ;</w:t>
            </w:r>
            <w:r>
              <w:rPr>
                <w:rStyle w:val="Lienhypertexte"/>
                <w:color w:val="auto"/>
                <w:sz w:val="16"/>
              </w:rPr>
              <w:t xml:space="preserve"> </w:t>
            </w:r>
            <w:r>
              <w:rPr>
                <w:rStyle w:val="Lienhypertexte"/>
                <w:b/>
                <w:color w:val="auto"/>
                <w:sz w:val="16"/>
              </w:rPr>
              <w:t>DOIT</w:t>
            </w:r>
            <w:r>
              <w:rPr>
                <w:rStyle w:val="Lienhypertexte"/>
                <w:color w:val="auto"/>
                <w:sz w:val="16"/>
              </w:rPr>
              <w:t xml:space="preserve"> inclure au moins 1 réponse cochée parmi les options</w:t>
            </w:r>
            <w:r w:rsidR="00953CE3">
              <w:rPr>
                <w:rStyle w:val="Lienhypertexte"/>
                <w:color w:val="auto"/>
                <w:sz w:val="16"/>
              </w:rPr>
              <w:t xml:space="preserve"> </w:t>
            </w:r>
            <w:r>
              <w:rPr>
                <w:rStyle w:val="Lienhypertexte"/>
                <w:color w:val="auto"/>
                <w:sz w:val="16"/>
              </w:rPr>
              <w:t>A</w:t>
            </w:r>
            <w:r>
              <w:rPr>
                <w:sz w:val="16"/>
              </w:rPr>
              <w:t xml:space="preserve"> à </w:t>
            </w:r>
            <w:r>
              <w:rPr>
                <w:rStyle w:val="Lienhypertexte"/>
                <w:color w:val="auto"/>
                <w:sz w:val="16"/>
              </w:rPr>
              <w:t>C (</w:t>
            </w:r>
            <w:r>
              <w:rPr>
                <w:rStyle w:val="Lienhypertexte"/>
                <w:b/>
                <w:color w:val="auto"/>
                <w:sz w:val="16"/>
              </w:rPr>
              <w:t>OU</w:t>
            </w:r>
            <w:r>
              <w:rPr>
                <w:rStyle w:val="Lienhypertexte"/>
                <w:color w:val="auto"/>
                <w:sz w:val="16"/>
              </w:rPr>
              <w:t xml:space="preserve"> 2</w:t>
            </w:r>
            <w:r>
              <w:rPr>
                <w:sz w:val="16"/>
              </w:rPr>
              <w:t xml:space="preserve"> à </w:t>
            </w:r>
            <w:r>
              <w:rPr>
                <w:rStyle w:val="Lienhypertexte"/>
                <w:color w:val="auto"/>
                <w:sz w:val="16"/>
              </w:rPr>
              <w:t>5 réponses cochées parmi les options D</w:t>
            </w:r>
            <w:r>
              <w:rPr>
                <w:sz w:val="16"/>
              </w:rPr>
              <w:t xml:space="preserve"> à </w:t>
            </w:r>
            <w:r>
              <w:rPr>
                <w:rStyle w:val="Lienhypertexte"/>
                <w:color w:val="auto"/>
                <w:sz w:val="16"/>
              </w:rPr>
              <w:t>H).</w:t>
            </w:r>
          </w:p>
          <w:p w14:paraId="0AA66A47" w14:textId="627648BF" w:rsidR="001B3C02" w:rsidRPr="00146249" w:rsidRDefault="001B3C02" w:rsidP="00BC2C84">
            <w:pPr>
              <w:rPr>
                <w:rStyle w:val="Lienhypertexte"/>
                <w:color w:val="auto"/>
              </w:rPr>
            </w:pPr>
            <w:r>
              <w:rPr>
                <w:rStyle w:val="Lienhypertexte"/>
                <w:color w:val="auto"/>
                <w:sz w:val="16"/>
              </w:rPr>
              <w:t>0 point pour 1 réponse cochée parmi les options A à I</w:t>
            </w:r>
            <w:r>
              <w:rPr>
                <w:rStyle w:val="Lienhypertexte"/>
                <w:sz w:val="16"/>
              </w:rPr>
              <w:t xml:space="preserve"> </w:t>
            </w:r>
            <w:r>
              <w:rPr>
                <w:rStyle w:val="Lienhypertexte"/>
                <w:b/>
                <w:color w:val="000000" w:themeColor="text1"/>
                <w:sz w:val="16"/>
              </w:rPr>
              <w:t>OU</w:t>
            </w:r>
            <w:r>
              <w:rPr>
                <w:rStyle w:val="Lienhypertexte"/>
                <w:sz w:val="16"/>
              </w:rPr>
              <w:t xml:space="preserve"> </w:t>
            </w:r>
            <w:r>
              <w:rPr>
                <w:rStyle w:val="Lienhypertexte"/>
                <w:color w:val="auto"/>
                <w:sz w:val="16"/>
              </w:rPr>
              <w:t>l</w:t>
            </w:r>
            <w:r w:rsidR="00645497">
              <w:rPr>
                <w:rStyle w:val="Lienhypertexte"/>
                <w:color w:val="auto"/>
                <w:sz w:val="16"/>
              </w:rPr>
              <w:t>’</w:t>
            </w:r>
            <w:r>
              <w:rPr>
                <w:rStyle w:val="Lienhypertexte"/>
                <w:color w:val="auto"/>
                <w:sz w:val="16"/>
              </w:rPr>
              <w:t>option J.</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D66A46" w14:textId="4DA81512" w:rsidR="001B3C02" w:rsidRPr="00146249" w:rsidRDefault="001B3C02" w:rsidP="7DAB320A">
            <w:pPr>
              <w:rPr>
                <w:rStyle w:val="Lienhypertexte"/>
                <w:b/>
                <w:bCs/>
                <w:color w:val="auto"/>
                <w:sz w:val="16"/>
                <w:szCs w:val="16"/>
              </w:rPr>
            </w:pPr>
            <w:r>
              <w:rPr>
                <w:rStyle w:val="Lienhypertexte"/>
                <w:b/>
                <w:color w:val="auto"/>
                <w:sz w:val="16"/>
              </w:rPr>
              <w:t>ET</w:t>
            </w:r>
          </w:p>
        </w:tc>
        <w:tc>
          <w:tcPr>
            <w:tcW w:w="33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4A4C44" w14:textId="18881FBF" w:rsidR="001B3C02" w:rsidRPr="00146249" w:rsidRDefault="001B3C02" w:rsidP="7DAB320A">
            <w:pPr>
              <w:spacing w:line="257" w:lineRule="auto"/>
              <w:rPr>
                <w:rFonts w:ascii="Calibri" w:eastAsia="Calibri" w:hAnsi="Calibri" w:cs="Calibri"/>
                <w:sz w:val="16"/>
                <w:szCs w:val="16"/>
              </w:rPr>
            </w:pPr>
            <w:r>
              <w:rPr>
                <w:sz w:val="16"/>
              </w:rPr>
              <w:t>50 points pour le périmètre couvert</w:t>
            </w:r>
            <w:r w:rsidR="00953CE3">
              <w:rPr>
                <w:sz w:val="16"/>
              </w:rPr>
              <w:t> :</w:t>
            </w:r>
          </w:p>
          <w:p w14:paraId="345CB741" w14:textId="77777777" w:rsidR="001B3C02" w:rsidRPr="00146249" w:rsidRDefault="001B3C02" w:rsidP="7DAB320A">
            <w:pPr>
              <w:rPr>
                <w:rStyle w:val="Lienhypertexte"/>
                <w:color w:val="auto"/>
              </w:rPr>
            </w:pPr>
          </w:p>
          <w:p w14:paraId="3073257E" w14:textId="7E2010F4" w:rsidR="001B3C02" w:rsidRPr="00146249" w:rsidRDefault="001B3C02" w:rsidP="7DAB320A">
            <w:pPr>
              <w:rPr>
                <w:rStyle w:val="Lienhypertexte"/>
                <w:color w:val="auto"/>
                <w:sz w:val="16"/>
                <w:szCs w:val="16"/>
              </w:rPr>
            </w:pPr>
            <w:r>
              <w:rPr>
                <w:rStyle w:val="Lienhypertexte"/>
                <w:color w:val="auto"/>
                <w:sz w:val="16"/>
              </w:rPr>
              <w:t>Pour les réponses A à H, chaque option est notée comme suit</w:t>
            </w:r>
            <w:r w:rsidR="00953CE3">
              <w:rPr>
                <w:rStyle w:val="Lienhypertexte"/>
                <w:color w:val="auto"/>
                <w:sz w:val="16"/>
              </w:rPr>
              <w:t> :</w:t>
            </w:r>
          </w:p>
          <w:p w14:paraId="4C722724" w14:textId="77777777" w:rsidR="001B3C02" w:rsidRPr="00146249" w:rsidRDefault="001B3C02" w:rsidP="003D1899">
            <w:pPr>
              <w:rPr>
                <w:rStyle w:val="Lienhypertexte"/>
                <w:color w:val="auto"/>
              </w:rPr>
            </w:pPr>
            <w:r>
              <w:rPr>
                <w:rStyle w:val="Lienhypertexte"/>
                <w:color w:val="auto"/>
                <w:sz w:val="16"/>
              </w:rPr>
              <w:t xml:space="preserve">50/5 points pour toutes les options (1) cochées. </w:t>
            </w:r>
          </w:p>
          <w:p w14:paraId="52547E26" w14:textId="7FB7CAF9" w:rsidR="001B3C02" w:rsidRPr="00146249" w:rsidRDefault="001B3C02" w:rsidP="003D1899">
            <w:pPr>
              <w:rPr>
                <w:rStyle w:val="Lienhypertexte"/>
                <w:color w:val="auto"/>
              </w:rPr>
            </w:pPr>
            <w:r>
              <w:rPr>
                <w:rStyle w:val="Lienhypertexte"/>
                <w:color w:val="auto"/>
                <w:sz w:val="16"/>
              </w:rPr>
              <w:t>25/5 points pour la majorité d</w:t>
            </w:r>
            <w:r w:rsidR="00645497">
              <w:rPr>
                <w:rStyle w:val="Lienhypertexte"/>
                <w:color w:val="auto"/>
                <w:sz w:val="16"/>
              </w:rPr>
              <w:t>’</w:t>
            </w:r>
            <w:r>
              <w:rPr>
                <w:rStyle w:val="Lienhypertexte"/>
                <w:color w:val="auto"/>
                <w:sz w:val="16"/>
              </w:rPr>
              <w:t xml:space="preserve">options (2) cochées. </w:t>
            </w:r>
          </w:p>
          <w:p w14:paraId="03D0D2E4" w14:textId="22AE4448" w:rsidR="001B3C02" w:rsidRPr="00146249" w:rsidRDefault="001B3C02" w:rsidP="7DAB320A">
            <w:pPr>
              <w:spacing w:line="257" w:lineRule="auto"/>
              <w:rPr>
                <w:sz w:val="16"/>
                <w:szCs w:val="16"/>
              </w:rPr>
            </w:pPr>
            <w:r>
              <w:rPr>
                <w:rStyle w:val="Lienhypertexte"/>
                <w:color w:val="auto"/>
                <w:sz w:val="16"/>
              </w:rPr>
              <w:t>12/5 points pour une minorité d</w:t>
            </w:r>
            <w:r w:rsidR="00645497">
              <w:rPr>
                <w:rStyle w:val="Lienhypertexte"/>
                <w:color w:val="auto"/>
                <w:sz w:val="16"/>
              </w:rPr>
              <w:t>’</w:t>
            </w:r>
            <w:r>
              <w:rPr>
                <w:rStyle w:val="Lienhypertexte"/>
                <w:color w:val="auto"/>
                <w:sz w:val="16"/>
              </w:rPr>
              <w:t>options (3) cochées.</w:t>
            </w:r>
          </w:p>
        </w:tc>
        <w:tc>
          <w:tcPr>
            <w:tcW w:w="42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76F743" w14:textId="7A79D0FD" w:rsidR="001B3C02" w:rsidRPr="00146249" w:rsidRDefault="001B3C02" w:rsidP="7DAB320A">
            <w:pPr>
              <w:rPr>
                <w:rStyle w:val="Lienhypertexte"/>
                <w:color w:val="auto"/>
                <w:sz w:val="16"/>
                <w:szCs w:val="16"/>
              </w:rPr>
            </w:pPr>
            <w:r>
              <w:rPr>
                <w:rStyle w:val="Lienhypertexte"/>
                <w:color w:val="auto"/>
                <w:sz w:val="16"/>
              </w:rPr>
              <w:t>Autres informations</w:t>
            </w:r>
            <w:r w:rsidR="00953CE3">
              <w:rPr>
                <w:rStyle w:val="Lienhypertexte"/>
                <w:color w:val="auto"/>
                <w:sz w:val="16"/>
              </w:rPr>
              <w:t> :</w:t>
            </w:r>
          </w:p>
          <w:p w14:paraId="69F34BEF" w14:textId="77777777" w:rsidR="001B3C02" w:rsidRPr="00146249" w:rsidRDefault="001B3C02" w:rsidP="7DAB320A">
            <w:pPr>
              <w:rPr>
                <w:rStyle w:val="Lienhypertexte"/>
                <w:color w:val="auto"/>
                <w:sz w:val="16"/>
                <w:szCs w:val="16"/>
              </w:rPr>
            </w:pPr>
          </w:p>
          <w:p w14:paraId="50C12240" w14:textId="3F06DEA1" w:rsidR="001B3C02" w:rsidRPr="00146249" w:rsidRDefault="0035234B" w:rsidP="7DAB320A">
            <w:pPr>
              <w:rPr>
                <w:rStyle w:val="Lienhypertexte"/>
                <w:color w:val="auto"/>
                <w:sz w:val="16"/>
                <w:szCs w:val="16"/>
              </w:rPr>
            </w:pPr>
            <w:r>
              <w:rPr>
                <w:sz w:val="16"/>
              </w:rPr>
              <w:t xml:space="preserve">Si vous sélectionnez </w:t>
            </w:r>
            <w:r w:rsidR="00953CE3">
              <w:rPr>
                <w:sz w:val="16"/>
              </w:rPr>
              <w:t>« </w:t>
            </w:r>
            <w:r>
              <w:rPr>
                <w:sz w:val="16"/>
              </w:rPr>
              <w:t>J</w:t>
            </w:r>
            <w:r w:rsidR="00953CE3">
              <w:rPr>
                <w:sz w:val="16"/>
              </w:rPr>
              <w:t> »</w:t>
            </w:r>
            <w:r>
              <w:rPr>
                <w:sz w:val="16"/>
              </w:rPr>
              <w:t>, vous obtiendrez une note de 0/100 points pour cet indicateur.</w:t>
            </w:r>
          </w:p>
        </w:tc>
      </w:tr>
      <w:tr w:rsidR="00993A1D" w:rsidRPr="00146249" w14:paraId="1B05C036" w14:textId="77777777" w:rsidTr="0F056B04">
        <w:trPr>
          <w:trHeight w:val="300"/>
        </w:trPr>
        <w:tc>
          <w:tcPr>
            <w:tcW w:w="1843" w:type="dxa"/>
            <w:gridSpan w:val="2"/>
            <w:shd w:val="clear" w:color="auto" w:fill="auto"/>
            <w:vAlign w:val="center"/>
          </w:tcPr>
          <w:p w14:paraId="636CF757" w14:textId="272D6E53" w:rsidR="00993A1D" w:rsidRPr="00146249" w:rsidDel="002635ED" w:rsidRDefault="00895FFF" w:rsidP="00B95587">
            <w:pPr>
              <w:rPr>
                <w:b/>
                <w:bCs/>
                <w:sz w:val="16"/>
                <w:szCs w:val="16"/>
              </w:rPr>
            </w:pPr>
            <w:r>
              <w:rPr>
                <w:b/>
                <w:sz w:val="16"/>
              </w:rPr>
              <w:t xml:space="preserve">Notation de la réponse </w:t>
            </w:r>
            <w:r w:rsidR="00953CE3">
              <w:rPr>
                <w:b/>
                <w:sz w:val="16"/>
              </w:rPr>
              <w:t>« </w:t>
            </w:r>
            <w:r>
              <w:rPr>
                <w:b/>
                <w:sz w:val="16"/>
              </w:rPr>
              <w:t>Autres</w:t>
            </w:r>
            <w:r w:rsidR="00953CE3">
              <w:rPr>
                <w:b/>
                <w:sz w:val="16"/>
              </w:rPr>
              <w:t> »</w:t>
            </w:r>
          </w:p>
        </w:tc>
        <w:tc>
          <w:tcPr>
            <w:tcW w:w="13041" w:type="dxa"/>
            <w:gridSpan w:val="6"/>
            <w:shd w:val="clear" w:color="auto" w:fill="auto"/>
            <w:vAlign w:val="center"/>
          </w:tcPr>
          <w:p w14:paraId="6659B871" w14:textId="103FA5CC" w:rsidR="00993A1D" w:rsidRPr="00146249" w:rsidRDefault="00993A1D" w:rsidP="00B95587">
            <w:pPr>
              <w:rPr>
                <w:rStyle w:val="Lienhypertexte"/>
                <w:color w:val="000000" w:themeColor="text1"/>
              </w:rPr>
            </w:pPr>
            <w:r>
              <w:rPr>
                <w:rStyle w:val="Lienhypertexte"/>
                <w:color w:val="000000" w:themeColor="text1"/>
                <w:sz w:val="16"/>
              </w:rPr>
              <w:t xml:space="preserve">La réponse </w:t>
            </w:r>
            <w:r w:rsidR="00953CE3">
              <w:rPr>
                <w:rStyle w:val="Lienhypertexte"/>
                <w:color w:val="000000" w:themeColor="text1"/>
                <w:sz w:val="16"/>
              </w:rPr>
              <w:t>« </w:t>
            </w:r>
            <w:r>
              <w:rPr>
                <w:rStyle w:val="Lienhypertexte"/>
                <w:color w:val="000000" w:themeColor="text1"/>
                <w:sz w:val="16"/>
              </w:rPr>
              <w:t>Autres</w:t>
            </w:r>
            <w:r w:rsidR="00953CE3">
              <w:rPr>
                <w:rStyle w:val="Lienhypertexte"/>
                <w:color w:val="000000" w:themeColor="text1"/>
                <w:sz w:val="16"/>
              </w:rPr>
              <w:t> »</w:t>
            </w:r>
            <w:r>
              <w:rPr>
                <w:rStyle w:val="Lienhypertexte"/>
                <w:color w:val="000000" w:themeColor="text1"/>
                <w:sz w:val="16"/>
              </w:rPr>
              <w:t xml:space="preserve"> (I) ne sera pas prise en compte au regard des critères de notation, étant donné que les options prédéfinies ont été identifiées comme couvrant les bonnes pratiques.</w:t>
            </w:r>
          </w:p>
        </w:tc>
      </w:tr>
      <w:tr w:rsidR="00993A1D" w:rsidRPr="00146249" w14:paraId="718274CF" w14:textId="77777777" w:rsidTr="0F056B04">
        <w:trPr>
          <w:trHeight w:val="300"/>
        </w:trPr>
        <w:tc>
          <w:tcPr>
            <w:tcW w:w="1843" w:type="dxa"/>
            <w:gridSpan w:val="2"/>
            <w:shd w:val="clear" w:color="auto" w:fill="auto"/>
            <w:vAlign w:val="center"/>
          </w:tcPr>
          <w:p w14:paraId="46ABA671" w14:textId="77777777" w:rsidR="00993A1D" w:rsidRPr="00146249" w:rsidDel="002635ED" w:rsidRDefault="00993A1D" w:rsidP="00B95587">
            <w:pPr>
              <w:spacing w:line="240" w:lineRule="auto"/>
              <w:rPr>
                <w:b/>
                <w:bCs/>
                <w:sz w:val="16"/>
                <w:szCs w:val="16"/>
              </w:rPr>
            </w:pPr>
            <w:r>
              <w:rPr>
                <w:b/>
                <w:sz w:val="16"/>
              </w:rPr>
              <w:t>Multiplicateur</w:t>
            </w:r>
          </w:p>
        </w:tc>
        <w:tc>
          <w:tcPr>
            <w:tcW w:w="13041" w:type="dxa"/>
            <w:gridSpan w:val="6"/>
            <w:shd w:val="clear" w:color="auto" w:fill="auto"/>
            <w:vAlign w:val="center"/>
          </w:tcPr>
          <w:p w14:paraId="421D1A30" w14:textId="4D7E1FEB" w:rsidR="00993A1D" w:rsidRPr="00146249" w:rsidRDefault="00B44DBE" w:rsidP="00B95587">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4857F781" w14:textId="77777777" w:rsidR="006105FC" w:rsidRPr="00146249" w:rsidRDefault="006105FC">
      <w:pPr>
        <w:spacing w:after="160" w:line="259" w:lineRule="auto"/>
      </w:pPr>
      <w:r>
        <w:br w:type="page"/>
      </w:r>
    </w:p>
    <w:p w14:paraId="1D90F301" w14:textId="076273D5" w:rsidR="00B95587" w:rsidRPr="00146249" w:rsidRDefault="00B95587" w:rsidP="00B95587">
      <w:pPr>
        <w:pStyle w:val="Titre1"/>
      </w:pPr>
      <w:bookmarkStart w:id="19" w:name="_Toc124163346"/>
      <w:r>
        <w:lastRenderedPageBreak/>
        <w:t>Construction et aménagement</w:t>
      </w:r>
      <w:bookmarkEnd w:id="19"/>
    </w:p>
    <w:p w14:paraId="5CC7379E" w14:textId="3A19982A" w:rsidR="00B95587" w:rsidRPr="00146249" w:rsidRDefault="00B95587" w:rsidP="00B95587">
      <w:pPr>
        <w:pStyle w:val="Titre2"/>
        <w:tabs>
          <w:tab w:val="left" w:pos="12758"/>
        </w:tabs>
        <w:rPr>
          <w:rFonts w:eastAsia="MS PGothic" w:cs="Times New Roman"/>
          <w:caps w:val="0"/>
          <w:color w:val="auto"/>
          <w:sz w:val="20"/>
          <w:szCs w:val="20"/>
        </w:rPr>
      </w:pPr>
      <w:bookmarkStart w:id="20" w:name="_Toc124163347"/>
      <w:r>
        <w:t>Exigences en matière de construction [RE 9]</w:t>
      </w:r>
      <w:bookmarkEnd w:id="2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555D75" w:rsidRPr="00146249" w14:paraId="281054E3" w14:textId="77777777" w:rsidTr="0F056B04">
        <w:trPr>
          <w:trHeight w:val="367"/>
        </w:trPr>
        <w:tc>
          <w:tcPr>
            <w:tcW w:w="1841" w:type="dxa"/>
            <w:vMerge w:val="restart"/>
            <w:shd w:val="clear" w:color="auto" w:fill="DFF5F9"/>
            <w:vAlign w:val="center"/>
            <w:hideMark/>
          </w:tcPr>
          <w:p w14:paraId="61AD8276" w14:textId="0F1A7BD4" w:rsidR="00B95587" w:rsidRPr="00146249" w:rsidRDefault="00B95587" w:rsidP="00B95587">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5872CF71" w14:textId="77777777" w:rsidR="00B95587" w:rsidRPr="00146249" w:rsidRDefault="00B95587" w:rsidP="00B95587">
            <w:pPr>
              <w:spacing w:line="240" w:lineRule="auto"/>
              <w:jc w:val="center"/>
              <w:textAlignment w:val="baseline"/>
              <w:rPr>
                <w:rFonts w:eastAsia="Times New Roman" w:cs="Arial"/>
                <w:b/>
                <w:sz w:val="14"/>
                <w:szCs w:val="14"/>
                <w:lang w:eastAsia="en-GB"/>
              </w:rPr>
            </w:pPr>
          </w:p>
          <w:p w14:paraId="478D1571" w14:textId="331B6208" w:rsidR="00B95587" w:rsidRPr="00146249" w:rsidRDefault="001D498D" w:rsidP="00B95587">
            <w:pPr>
              <w:pStyle w:val="Indicatorsubsection"/>
              <w:rPr>
                <w:sz w:val="18"/>
                <w:szCs w:val="18"/>
              </w:rPr>
            </w:pPr>
            <w:r>
              <w:t>RE 9</w:t>
            </w:r>
          </w:p>
        </w:tc>
        <w:tc>
          <w:tcPr>
            <w:tcW w:w="1559" w:type="dxa"/>
            <w:shd w:val="clear" w:color="auto" w:fill="DFF5F9"/>
            <w:vAlign w:val="center"/>
            <w:hideMark/>
          </w:tcPr>
          <w:p w14:paraId="0A7C5F67" w14:textId="70DC83DE" w:rsidR="00B95587" w:rsidRPr="00146249" w:rsidRDefault="00645497" w:rsidP="00B95587">
            <w:pPr>
              <w:spacing w:line="240" w:lineRule="auto"/>
              <w:textAlignment w:val="baseline"/>
              <w:rPr>
                <w:rFonts w:eastAsia="Times New Roman" w:cs="Arial"/>
                <w:sz w:val="14"/>
                <w:szCs w:val="14"/>
              </w:rPr>
            </w:pPr>
            <w:r>
              <w:rPr>
                <w:b/>
                <w:sz w:val="14"/>
              </w:rPr>
              <w:t>Lien avec :</w:t>
            </w:r>
            <w:r w:rsidR="00B95587">
              <w:rPr>
                <w:b/>
                <w:sz w:val="14"/>
              </w:rPr>
              <w:t xml:space="preserve"> </w:t>
            </w:r>
          </w:p>
        </w:tc>
        <w:tc>
          <w:tcPr>
            <w:tcW w:w="2835" w:type="dxa"/>
            <w:shd w:val="clear" w:color="auto" w:fill="DFF5F9"/>
            <w:vAlign w:val="center"/>
          </w:tcPr>
          <w:p w14:paraId="6064B39B" w14:textId="7A9B569B" w:rsidR="00B95587" w:rsidRPr="00146249" w:rsidRDefault="00D2120D" w:rsidP="00B95587">
            <w:pPr>
              <w:spacing w:line="240" w:lineRule="auto"/>
              <w:textAlignment w:val="baseline"/>
              <w:rPr>
                <w:rFonts w:eastAsia="Times New Roman" w:cs="Arial"/>
                <w:sz w:val="14"/>
                <w:szCs w:val="14"/>
              </w:rPr>
            </w:pPr>
            <w:r>
              <w:rPr>
                <w:b/>
                <w:sz w:val="22"/>
              </w:rPr>
              <w:t>OO 21, OO 24</w:t>
            </w:r>
          </w:p>
        </w:tc>
        <w:tc>
          <w:tcPr>
            <w:tcW w:w="4678" w:type="dxa"/>
            <w:gridSpan w:val="2"/>
            <w:vMerge w:val="restart"/>
            <w:shd w:val="clear" w:color="auto" w:fill="DFF5F9"/>
            <w:vAlign w:val="center"/>
          </w:tcPr>
          <w:p w14:paraId="124B1C33" w14:textId="77777777" w:rsidR="00B95587" w:rsidRPr="00146249" w:rsidRDefault="00B95587" w:rsidP="00B95587">
            <w:pPr>
              <w:spacing w:line="240" w:lineRule="auto"/>
              <w:jc w:val="center"/>
              <w:textAlignment w:val="baseline"/>
              <w:rPr>
                <w:rFonts w:eastAsia="Times New Roman" w:cs="Arial"/>
                <w:sz w:val="14"/>
                <w:szCs w:val="14"/>
              </w:rPr>
            </w:pPr>
            <w:r>
              <w:rPr>
                <w:b/>
                <w:sz w:val="14"/>
              </w:rPr>
              <w:t>Sous-section</w:t>
            </w:r>
            <w:r>
              <w:rPr>
                <w:sz w:val="14"/>
              </w:rPr>
              <w:t> </w:t>
            </w:r>
          </w:p>
          <w:p w14:paraId="668590AA" w14:textId="77777777" w:rsidR="00B95587" w:rsidRPr="00146249" w:rsidRDefault="00B95587" w:rsidP="00B95587">
            <w:pPr>
              <w:spacing w:line="240" w:lineRule="auto"/>
              <w:jc w:val="center"/>
              <w:textAlignment w:val="baseline"/>
              <w:rPr>
                <w:rFonts w:eastAsia="Times New Roman" w:cs="Arial"/>
                <w:sz w:val="14"/>
                <w:szCs w:val="14"/>
                <w:lang w:eastAsia="en-GB"/>
              </w:rPr>
            </w:pPr>
          </w:p>
          <w:p w14:paraId="2D0BB62E" w14:textId="7A1C9F1C" w:rsidR="00B95587" w:rsidRPr="00146249" w:rsidRDefault="001D498D" w:rsidP="00B95587">
            <w:pPr>
              <w:jc w:val="center"/>
              <w:rPr>
                <w:sz w:val="18"/>
                <w:szCs w:val="18"/>
              </w:rPr>
            </w:pPr>
            <w:r>
              <w:rPr>
                <w:b/>
                <w:sz w:val="22"/>
              </w:rPr>
              <w:t>Exigences en matière de construction</w:t>
            </w:r>
          </w:p>
        </w:tc>
        <w:tc>
          <w:tcPr>
            <w:tcW w:w="1985" w:type="dxa"/>
            <w:vMerge w:val="restart"/>
            <w:shd w:val="clear" w:color="auto" w:fill="DFF5F9"/>
            <w:vAlign w:val="center"/>
            <w:hideMark/>
          </w:tcPr>
          <w:p w14:paraId="3558D62F" w14:textId="77777777" w:rsidR="00B95587" w:rsidRPr="00146249" w:rsidRDefault="00B95587" w:rsidP="00B95587">
            <w:pPr>
              <w:spacing w:line="240" w:lineRule="auto"/>
              <w:jc w:val="center"/>
              <w:textAlignment w:val="baseline"/>
              <w:rPr>
                <w:rFonts w:eastAsia="Times New Roman" w:cs="Arial"/>
                <w:b/>
                <w:bCs/>
                <w:sz w:val="14"/>
                <w:szCs w:val="14"/>
              </w:rPr>
            </w:pPr>
            <w:r>
              <w:rPr>
                <w:b/>
                <w:sz w:val="14"/>
              </w:rPr>
              <w:t>Principe des PRI</w:t>
            </w:r>
          </w:p>
          <w:p w14:paraId="2C1D89E4" w14:textId="77777777" w:rsidR="00B95587" w:rsidRPr="00146249" w:rsidRDefault="00B95587" w:rsidP="00B95587">
            <w:pPr>
              <w:spacing w:line="240" w:lineRule="auto"/>
              <w:jc w:val="center"/>
              <w:textAlignment w:val="baseline"/>
              <w:rPr>
                <w:rFonts w:eastAsia="Times New Roman" w:cs="Arial"/>
                <w:b/>
                <w:bCs/>
                <w:sz w:val="14"/>
                <w:szCs w:val="14"/>
                <w:lang w:eastAsia="en-GB"/>
              </w:rPr>
            </w:pPr>
          </w:p>
          <w:p w14:paraId="043FA7E1" w14:textId="2231C3B9" w:rsidR="00B95587" w:rsidRPr="00146249" w:rsidRDefault="001D498D" w:rsidP="00B95587">
            <w:pPr>
              <w:spacing w:line="240" w:lineRule="auto"/>
              <w:jc w:val="center"/>
              <w:textAlignment w:val="baseline"/>
              <w:rPr>
                <w:rFonts w:eastAsia="Times New Roman" w:cs="Arial"/>
                <w:sz w:val="18"/>
                <w:szCs w:val="18"/>
              </w:rPr>
            </w:pPr>
            <w:r>
              <w:rPr>
                <w:b/>
                <w:sz w:val="22"/>
              </w:rPr>
              <w:t>1</w:t>
            </w:r>
          </w:p>
        </w:tc>
        <w:tc>
          <w:tcPr>
            <w:tcW w:w="1986" w:type="dxa"/>
            <w:vMerge w:val="restart"/>
            <w:shd w:val="clear" w:color="auto" w:fill="00B0F0"/>
            <w:tcMar>
              <w:top w:w="113" w:type="dxa"/>
              <w:left w:w="113" w:type="dxa"/>
              <w:bottom w:w="113" w:type="dxa"/>
              <w:right w:w="113" w:type="dxa"/>
            </w:tcMar>
            <w:vAlign w:val="center"/>
            <w:hideMark/>
          </w:tcPr>
          <w:p w14:paraId="1918111F" w14:textId="414C42F9" w:rsidR="00B95587" w:rsidRPr="00146249" w:rsidRDefault="00B95587" w:rsidP="00B95587">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4B559672" w14:textId="77777777" w:rsidR="00B95587" w:rsidRPr="00146249" w:rsidRDefault="00B95587" w:rsidP="00B95587">
            <w:pPr>
              <w:spacing w:line="240" w:lineRule="auto"/>
              <w:jc w:val="center"/>
              <w:textAlignment w:val="baseline"/>
              <w:rPr>
                <w:rFonts w:eastAsia="Times New Roman" w:cs="Arial"/>
                <w:b/>
                <w:bCs/>
                <w:color w:val="FFFFFF" w:themeColor="background1"/>
                <w:sz w:val="14"/>
                <w:szCs w:val="14"/>
                <w:lang w:eastAsia="en-GB"/>
              </w:rPr>
            </w:pPr>
          </w:p>
          <w:p w14:paraId="2D79787E" w14:textId="77777777" w:rsidR="00B95587" w:rsidRPr="00146249" w:rsidRDefault="00B95587" w:rsidP="00B95587">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554536" w:rsidRPr="00146249" w14:paraId="1C9EF821" w14:textId="77777777" w:rsidTr="0F056B04">
        <w:trPr>
          <w:trHeight w:val="367"/>
        </w:trPr>
        <w:tc>
          <w:tcPr>
            <w:tcW w:w="1841" w:type="dxa"/>
            <w:vMerge/>
            <w:vAlign w:val="center"/>
          </w:tcPr>
          <w:p w14:paraId="15955D83" w14:textId="77777777" w:rsidR="00B95587" w:rsidRPr="00146249" w:rsidRDefault="00B95587" w:rsidP="00B9558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E312449" w14:textId="3DCA82E7" w:rsidR="00B95587" w:rsidRPr="00146249" w:rsidRDefault="00B95587" w:rsidP="00B95587">
            <w:pPr>
              <w:spacing w:line="240" w:lineRule="auto"/>
              <w:textAlignment w:val="baseline"/>
              <w:rPr>
                <w:rFonts w:eastAsia="Times New Roman" w:cs="Arial"/>
                <w:b/>
                <w:sz w:val="14"/>
                <w:szCs w:val="14"/>
              </w:rPr>
            </w:pPr>
            <w:r>
              <w:rPr>
                <w:b/>
                <w:sz w:val="14"/>
              </w:rPr>
              <w:t>Accès à</w:t>
            </w:r>
            <w:r w:rsidR="00953CE3">
              <w:rPr>
                <w:b/>
                <w:sz w:val="14"/>
              </w:rPr>
              <w:t> :</w:t>
            </w:r>
          </w:p>
        </w:tc>
        <w:tc>
          <w:tcPr>
            <w:tcW w:w="2835" w:type="dxa"/>
            <w:shd w:val="clear" w:color="auto" w:fill="DFF5F9"/>
            <w:vAlign w:val="center"/>
          </w:tcPr>
          <w:p w14:paraId="5E49D91D" w14:textId="49CB5493" w:rsidR="00B95587" w:rsidRPr="00146249" w:rsidRDefault="00BD0C93" w:rsidP="00B95587">
            <w:pPr>
              <w:spacing w:line="240" w:lineRule="auto"/>
              <w:textAlignment w:val="baseline"/>
              <w:rPr>
                <w:rFonts w:eastAsia="Times New Roman" w:cs="Arial"/>
                <w:b/>
                <w:sz w:val="14"/>
                <w:szCs w:val="14"/>
              </w:rPr>
            </w:pPr>
            <w:r>
              <w:rPr>
                <w:b/>
                <w:sz w:val="22"/>
              </w:rPr>
              <w:t>Sans objet</w:t>
            </w:r>
          </w:p>
        </w:tc>
        <w:tc>
          <w:tcPr>
            <w:tcW w:w="4678" w:type="dxa"/>
            <w:gridSpan w:val="2"/>
            <w:vMerge/>
            <w:vAlign w:val="center"/>
          </w:tcPr>
          <w:p w14:paraId="521B0A25" w14:textId="77777777" w:rsidR="00B95587" w:rsidRPr="00146249" w:rsidRDefault="00B95587" w:rsidP="00B95587">
            <w:pPr>
              <w:spacing w:line="240" w:lineRule="auto"/>
              <w:jc w:val="center"/>
              <w:textAlignment w:val="baseline"/>
              <w:rPr>
                <w:rFonts w:eastAsia="Times New Roman" w:cs="Arial"/>
                <w:b/>
                <w:sz w:val="14"/>
                <w:szCs w:val="14"/>
                <w:lang w:eastAsia="en-GB"/>
              </w:rPr>
            </w:pPr>
          </w:p>
        </w:tc>
        <w:tc>
          <w:tcPr>
            <w:tcW w:w="1985" w:type="dxa"/>
            <w:vMerge/>
            <w:vAlign w:val="center"/>
          </w:tcPr>
          <w:p w14:paraId="72611AC2" w14:textId="77777777" w:rsidR="00B95587" w:rsidRPr="00146249" w:rsidRDefault="00B95587" w:rsidP="00B95587">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24C8535" w14:textId="77777777" w:rsidR="00B95587" w:rsidRPr="00146249" w:rsidRDefault="00B95587" w:rsidP="00B95587">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7060C832" w14:textId="77777777" w:rsidTr="0F056B0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9A1D478" w14:textId="1032E6EE" w:rsidR="00B95587" w:rsidRPr="00146249" w:rsidRDefault="00D55A36" w:rsidP="00D55A36">
            <w:pPr>
              <w:spacing w:line="276" w:lineRule="auto"/>
              <w:textAlignment w:val="baseline"/>
              <w:rPr>
                <w:rFonts w:eastAsia="Times New Roman" w:cs="Arial"/>
              </w:rPr>
            </w:pPr>
            <w:r>
              <w:rPr>
                <w:b/>
              </w:rPr>
              <w:t>Quelles sont les exigences ESG actuellement en vigueur pour l</w:t>
            </w:r>
            <w:r w:rsidR="00645497">
              <w:rPr>
                <w:b/>
              </w:rPr>
              <w:t>’</w:t>
            </w:r>
            <w:r>
              <w:rPr>
                <w:b/>
              </w:rPr>
              <w:t xml:space="preserve">ensemble de vos </w:t>
            </w:r>
            <w:hyperlink r:id="rId67" w:history="1">
              <w:r>
                <w:rPr>
                  <w:rStyle w:val="Lienhypertexte"/>
                  <w:b/>
                </w:rPr>
                <w:t>projets d</w:t>
              </w:r>
              <w:r w:rsidR="00645497">
                <w:rPr>
                  <w:rStyle w:val="Lienhypertexte"/>
                  <w:b/>
                </w:rPr>
                <w:t>’</w:t>
              </w:r>
              <w:r>
                <w:rPr>
                  <w:rStyle w:val="Lienhypertexte"/>
                  <w:b/>
                </w:rPr>
                <w:t>aménagement</w:t>
              </w:r>
            </w:hyperlink>
            <w:r>
              <w:rPr>
                <w:b/>
              </w:rPr>
              <w:t xml:space="preserve"> et </w:t>
            </w:r>
            <w:hyperlink r:id="rId68" w:history="1">
              <w:r>
                <w:rPr>
                  <w:rStyle w:val="Lienhypertexte"/>
                  <w:b/>
                </w:rPr>
                <w:t>rénovations majeures</w:t>
              </w:r>
            </w:hyperlink>
            <w:r w:rsidR="00953CE3">
              <w:t> ?</w:t>
            </w:r>
          </w:p>
        </w:tc>
      </w:tr>
      <w:tr w:rsidR="0032770C" w:rsidRPr="00146249" w14:paraId="63F4152C" w14:textId="77777777" w:rsidTr="0F056B04">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7C32312" w14:textId="3456749E" w:rsidR="00A43DDE" w:rsidRPr="00146249" w:rsidRDefault="00A43DDE" w:rsidP="00A43DDE">
            <w:pPr>
              <w:pStyle w:val="Paragraphedeliste"/>
              <w:numPr>
                <w:ilvl w:val="0"/>
                <w:numId w:val="14"/>
              </w:numPr>
              <w:spacing w:line="276" w:lineRule="auto"/>
              <w:textAlignment w:val="baseline"/>
              <w:rPr>
                <w:rFonts w:eastAsia="Times New Roman" w:cs="Arial"/>
              </w:rPr>
            </w:pPr>
            <w:r>
              <w:t>(A) Nous exigeons la gestion des déchets en recyclant les matériaux (par exemple, les matériaux de construction et de démolition, la végétation réutilisable, les roches et la terre)</w:t>
            </w:r>
          </w:p>
          <w:p w14:paraId="2649D96D" w14:textId="1212884F" w:rsidR="00C94FC4" w:rsidRPr="00146249" w:rsidRDefault="00C94FC4" w:rsidP="00C94FC4">
            <w:pPr>
              <w:pStyle w:val="Paragraphedeliste"/>
              <w:numPr>
                <w:ilvl w:val="0"/>
                <w:numId w:val="14"/>
              </w:numPr>
              <w:spacing w:line="276" w:lineRule="auto"/>
              <w:textAlignment w:val="baseline"/>
              <w:rPr>
                <w:rFonts w:eastAsia="Times New Roman" w:cs="Arial"/>
              </w:rPr>
            </w:pPr>
            <w:r>
              <w:t>(B) Nous exigeons la minimisation de la pollution lumineuse et sonore susceptible d</w:t>
            </w:r>
            <w:r w:rsidR="00645497">
              <w:t>’</w:t>
            </w:r>
            <w:r>
              <w:t>affecter la communauté environnante</w:t>
            </w:r>
          </w:p>
          <w:p w14:paraId="3ED289E8" w14:textId="468F6770" w:rsidR="003C55E1" w:rsidRPr="00146249" w:rsidRDefault="003D708B" w:rsidP="004F1498">
            <w:pPr>
              <w:pStyle w:val="Paragraphedeliste"/>
              <w:numPr>
                <w:ilvl w:val="0"/>
                <w:numId w:val="14"/>
              </w:numPr>
              <w:spacing w:line="276" w:lineRule="auto"/>
              <w:textAlignment w:val="baseline"/>
              <w:rPr>
                <w:rFonts w:eastAsia="Times New Roman" w:cs="Arial"/>
              </w:rPr>
            </w:pPr>
            <w:r>
              <w:t>(C) Nous exigeons la réalisation d</w:t>
            </w:r>
            <w:r w:rsidR="00645497">
              <w:t>’</w:t>
            </w:r>
            <w:r>
              <w:t>une étude d</w:t>
            </w:r>
            <w:r w:rsidR="00645497">
              <w:t>’</w:t>
            </w:r>
            <w:r>
              <w:t>impact environnemental et social du site</w:t>
            </w:r>
          </w:p>
          <w:p w14:paraId="2E0151BD" w14:textId="7B2ED338" w:rsidR="003C55E1" w:rsidRPr="00146249" w:rsidRDefault="003D708B" w:rsidP="004F1498">
            <w:pPr>
              <w:pStyle w:val="Paragraphedeliste"/>
              <w:numPr>
                <w:ilvl w:val="0"/>
                <w:numId w:val="14"/>
              </w:numPr>
              <w:spacing w:line="276" w:lineRule="auto"/>
              <w:textAlignment w:val="baseline"/>
              <w:rPr>
                <w:rFonts w:eastAsia="Times New Roman" w:cs="Arial"/>
              </w:rPr>
            </w:pPr>
            <w:r>
              <w:t>(D) Nous exigeons la préservation de la qualité de l</w:t>
            </w:r>
            <w:r w:rsidR="00645497">
              <w:t>’</w:t>
            </w:r>
            <w:r>
              <w:t>air pendant la construction</w:t>
            </w:r>
          </w:p>
          <w:p w14:paraId="03A98BF1" w14:textId="55B8FE9B" w:rsidR="003C55E1" w:rsidRPr="00146249" w:rsidRDefault="003D708B" w:rsidP="004F1498">
            <w:pPr>
              <w:pStyle w:val="Paragraphedeliste"/>
              <w:numPr>
                <w:ilvl w:val="0"/>
                <w:numId w:val="14"/>
              </w:numPr>
              <w:spacing w:line="276" w:lineRule="auto"/>
              <w:textAlignment w:val="baseline"/>
              <w:rPr>
                <w:rFonts w:eastAsia="Times New Roman" w:cs="Arial"/>
              </w:rPr>
            </w:pPr>
            <w:r>
              <w:t>(E) Nous exigeons la préservation et la restauration de l</w:t>
            </w:r>
            <w:r w:rsidR="00645497">
              <w:t>’</w:t>
            </w:r>
            <w:r>
              <w:t>habitat et des sols perturbés pendant la construction et/ou lors de l</w:t>
            </w:r>
            <w:r w:rsidR="00645497">
              <w:t>’</w:t>
            </w:r>
            <w:r>
              <w:t>aménagement préalable</w:t>
            </w:r>
          </w:p>
          <w:p w14:paraId="1A6A4C95" w14:textId="24C30DA8" w:rsidR="003C55E1" w:rsidRPr="00146249" w:rsidRDefault="003D708B" w:rsidP="004F1498">
            <w:pPr>
              <w:pStyle w:val="Paragraphedeliste"/>
              <w:numPr>
                <w:ilvl w:val="0"/>
                <w:numId w:val="14"/>
              </w:numPr>
              <w:spacing w:line="276" w:lineRule="auto"/>
              <w:textAlignment w:val="baseline"/>
              <w:rPr>
                <w:rFonts w:eastAsia="Times New Roman" w:cs="Arial"/>
              </w:rPr>
            </w:pPr>
            <w:r>
              <w:t>(F) Nous exigeons la protection des eaux de surface, des eaux souterraines et des écosystèmes aquatiques en contrôlant et en retenant les polluants de construction</w:t>
            </w:r>
          </w:p>
          <w:p w14:paraId="7B08B429" w14:textId="69EFB767" w:rsidR="003C55E1" w:rsidRPr="00146249" w:rsidRDefault="003D708B" w:rsidP="004F1498">
            <w:pPr>
              <w:pStyle w:val="Paragraphedeliste"/>
              <w:numPr>
                <w:ilvl w:val="0"/>
                <w:numId w:val="14"/>
              </w:numPr>
              <w:spacing w:line="276" w:lineRule="auto"/>
              <w:textAlignment w:val="baseline"/>
              <w:rPr>
                <w:rFonts w:eastAsia="Times New Roman" w:cs="Arial"/>
              </w:rPr>
            </w:pPr>
            <w:r>
              <w:t>(G) Nous exigeons une surveillance constante de la santé et de la sécurité sur le chantier</w:t>
            </w:r>
          </w:p>
          <w:p w14:paraId="75566056" w14:textId="36DF8A7C" w:rsidR="00B205E8" w:rsidRPr="00146249" w:rsidRDefault="00B205E8" w:rsidP="00B205E8">
            <w:pPr>
              <w:pStyle w:val="Paragraphedeliste"/>
              <w:numPr>
                <w:ilvl w:val="0"/>
                <w:numId w:val="14"/>
              </w:numPr>
              <w:spacing w:line="276" w:lineRule="auto"/>
              <w:textAlignment w:val="baseline"/>
              <w:rPr>
                <w:rFonts w:eastAsia="Times New Roman" w:cs="Arial"/>
              </w:rPr>
            </w:pPr>
            <w:r>
              <w:t>(H) Nous exigeons le dialogue avec les communautés locales et d</w:t>
            </w:r>
            <w:r w:rsidR="00645497">
              <w:t>’</w:t>
            </w:r>
            <w:r>
              <w:t>autres parties prenantes au cours du processus de conception et/ou de planification</w:t>
            </w:r>
          </w:p>
          <w:p w14:paraId="39179170" w14:textId="03DF1970" w:rsidR="0036077E" w:rsidRPr="00146249" w:rsidRDefault="003D708B" w:rsidP="004F1498">
            <w:pPr>
              <w:pStyle w:val="Paragraphedeliste"/>
              <w:numPr>
                <w:ilvl w:val="0"/>
                <w:numId w:val="14"/>
              </w:numPr>
              <w:spacing w:line="276" w:lineRule="auto"/>
              <w:textAlignment w:val="baseline"/>
              <w:rPr>
                <w:rFonts w:eastAsia="Times New Roman" w:cs="Arial"/>
              </w:rPr>
            </w:pPr>
            <w:r>
              <w:t xml:space="preserve">(I) Autres </w:t>
            </w:r>
          </w:p>
          <w:p w14:paraId="17F48667" w14:textId="4226F917" w:rsidR="003C55E1" w:rsidRPr="00146249" w:rsidRDefault="006A00D4" w:rsidP="00B43BFD">
            <w:pPr>
              <w:pStyle w:val="Paragraphedeliste"/>
              <w:spacing w:line="276" w:lineRule="auto"/>
              <w:ind w:left="360"/>
              <w:textAlignment w:val="baseline"/>
              <w:rPr>
                <w:rFonts w:eastAsia="Times New Roman" w:cs="Arial"/>
              </w:rPr>
            </w:pPr>
            <w:r>
              <w:t>Veuillez préciser</w:t>
            </w:r>
            <w:r w:rsidR="00953CE3">
              <w:t> :</w:t>
            </w:r>
            <w:r>
              <w:t xml:space="preserve"> ______ [Texte libre obligatoire</w:t>
            </w:r>
            <w:r w:rsidR="00953CE3">
              <w:t> :</w:t>
            </w:r>
            <w:r>
              <w:t xml:space="preserve"> court]</w:t>
            </w:r>
          </w:p>
          <w:p w14:paraId="4BED26BE" w14:textId="18F9CDFD" w:rsidR="00B95587" w:rsidRPr="00146249" w:rsidRDefault="003D708B" w:rsidP="004F1498">
            <w:pPr>
              <w:pStyle w:val="Paragraphedeliste"/>
              <w:numPr>
                <w:ilvl w:val="0"/>
                <w:numId w:val="15"/>
              </w:numPr>
              <w:spacing w:line="276" w:lineRule="auto"/>
              <w:textAlignment w:val="baseline"/>
              <w:rPr>
                <w:rFonts w:eastAsia="Times New Roman" w:cs="Arial"/>
                <w:sz w:val="16"/>
                <w:szCs w:val="16"/>
              </w:rPr>
            </w:pPr>
            <w:r>
              <w:t>(J) Nous n</w:t>
            </w:r>
            <w:r w:rsidR="00645497">
              <w:t>’</w:t>
            </w:r>
            <w:r>
              <w:t>avons pas d</w:t>
            </w:r>
            <w:r w:rsidR="00645497">
              <w:t>’</w:t>
            </w:r>
            <w:r>
              <w:t>exigences ESG pour les projets d</w:t>
            </w:r>
            <w:r w:rsidR="00645497">
              <w:t>’</w:t>
            </w:r>
            <w:r>
              <w:t>aménagement et les rénovations majeures</w:t>
            </w:r>
          </w:p>
        </w:tc>
      </w:tr>
      <w:tr w:rsidR="0032770C" w:rsidRPr="00146249" w14:paraId="2FBFFC74" w14:textId="77777777" w:rsidTr="0F056B0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5DD2422" w14:textId="77777777" w:rsidR="00B95587" w:rsidRPr="00146249" w:rsidRDefault="00B95587" w:rsidP="00B95587">
            <w:pPr>
              <w:spacing w:line="240" w:lineRule="auto"/>
              <w:jc w:val="center"/>
              <w:textAlignment w:val="baseline"/>
              <w:rPr>
                <w:rStyle w:val="Lienhypertexte"/>
                <w:sz w:val="16"/>
                <w:szCs w:val="16"/>
              </w:rPr>
            </w:pPr>
          </w:p>
        </w:tc>
      </w:tr>
      <w:tr w:rsidR="00B95587" w:rsidRPr="00146249" w14:paraId="2BF8D090" w14:textId="77777777" w:rsidTr="0F056B04">
        <w:trPr>
          <w:trHeight w:val="300"/>
        </w:trPr>
        <w:tc>
          <w:tcPr>
            <w:tcW w:w="14884" w:type="dxa"/>
            <w:gridSpan w:val="7"/>
            <w:shd w:val="clear" w:color="auto" w:fill="0070C0"/>
            <w:vAlign w:val="center"/>
          </w:tcPr>
          <w:p w14:paraId="7344A848" w14:textId="77777777" w:rsidR="00B95587" w:rsidRPr="00146249" w:rsidRDefault="00B95587" w:rsidP="00B95587">
            <w:pPr>
              <w:rPr>
                <w:rStyle w:val="Lienhypertexte"/>
                <w:b/>
                <w:bCs/>
                <w:color w:val="FFFFFF" w:themeColor="background1"/>
                <w:sz w:val="18"/>
                <w:szCs w:val="18"/>
              </w:rPr>
            </w:pPr>
            <w:r>
              <w:rPr>
                <w:b/>
                <w:color w:val="FFFFFF" w:themeColor="background1"/>
                <w:sz w:val="18"/>
              </w:rPr>
              <w:t>Notes explicatives</w:t>
            </w:r>
          </w:p>
        </w:tc>
      </w:tr>
      <w:tr w:rsidR="00B95587" w:rsidRPr="00146249" w14:paraId="67541C6B" w14:textId="77777777" w:rsidTr="0F056B04">
        <w:trPr>
          <w:trHeight w:val="300"/>
        </w:trPr>
        <w:tc>
          <w:tcPr>
            <w:tcW w:w="1841" w:type="dxa"/>
            <w:shd w:val="clear" w:color="auto" w:fill="auto"/>
            <w:vAlign w:val="center"/>
          </w:tcPr>
          <w:p w14:paraId="0365E847" w14:textId="7C55D97A" w:rsidR="00B95587" w:rsidRPr="00146249" w:rsidRDefault="00B95587" w:rsidP="00B95587">
            <w:pPr>
              <w:rPr>
                <w:rStyle w:val="Lienhypertexte"/>
                <w:b/>
                <w:sz w:val="16"/>
                <w:szCs w:val="16"/>
              </w:rPr>
            </w:pPr>
            <w:r>
              <w:rPr>
                <w:b/>
                <w:sz w:val="16"/>
              </w:rPr>
              <w:t>Objectif de l</w:t>
            </w:r>
            <w:r w:rsidR="00645497">
              <w:rPr>
                <w:b/>
                <w:sz w:val="16"/>
              </w:rPr>
              <w:t>’</w:t>
            </w:r>
            <w:r>
              <w:rPr>
                <w:b/>
                <w:sz w:val="16"/>
              </w:rPr>
              <w:t>indicateur</w:t>
            </w:r>
          </w:p>
        </w:tc>
        <w:tc>
          <w:tcPr>
            <w:tcW w:w="13043" w:type="dxa"/>
            <w:gridSpan w:val="6"/>
            <w:shd w:val="clear" w:color="auto" w:fill="auto"/>
            <w:vAlign w:val="center"/>
          </w:tcPr>
          <w:p w14:paraId="778C959A" w14:textId="3EDE5DC1" w:rsidR="00B95587" w:rsidRPr="00146249" w:rsidRDefault="00D55A36" w:rsidP="00B95587">
            <w:pPr>
              <w:rPr>
                <w:rStyle w:val="Lienhypertexte"/>
                <w:color w:val="000000" w:themeColor="text1"/>
                <w:sz w:val="16"/>
                <w:szCs w:val="16"/>
              </w:rPr>
            </w:pPr>
            <w:r>
              <w:rPr>
                <w:rStyle w:val="Lienhypertexte"/>
                <w:color w:val="000000" w:themeColor="text1"/>
                <w:sz w:val="16"/>
              </w:rPr>
              <w:t>Cet indicateur vise à évaluer la manière dont une organisation aborde la prise en compte des critères environnementaux et sociaux dans la construction de bâtiments neufs et/ou les rénovations majeures. La mise en place d</w:t>
            </w:r>
            <w:r w:rsidR="00645497">
              <w:rPr>
                <w:rStyle w:val="Lienhypertexte"/>
                <w:color w:val="000000" w:themeColor="text1"/>
                <w:sz w:val="16"/>
              </w:rPr>
              <w:t>’</w:t>
            </w:r>
            <w:r>
              <w:rPr>
                <w:rStyle w:val="Lienhypertexte"/>
                <w:color w:val="000000" w:themeColor="text1"/>
                <w:sz w:val="16"/>
              </w:rPr>
              <w:t>exigences de durabilité pour les projets d</w:t>
            </w:r>
            <w:r w:rsidR="00645497">
              <w:rPr>
                <w:rStyle w:val="Lienhypertexte"/>
                <w:color w:val="000000" w:themeColor="text1"/>
                <w:sz w:val="16"/>
              </w:rPr>
              <w:t>’</w:t>
            </w:r>
            <w:r>
              <w:rPr>
                <w:rStyle w:val="Lienhypertexte"/>
                <w:color w:val="000000" w:themeColor="text1"/>
                <w:sz w:val="16"/>
              </w:rPr>
              <w:t>aménagement et les rénovations majeures montre le niveau de responsabilité adopté par une organisation pour rendre les bâtiments plus durables. Il est recommandé de tenir compte des enjeux ESG dans les projets immobiliers actifs et les rénovations majeures, afin de contribuer à réduire les effets négatifs des chantiers de construction.</w:t>
            </w:r>
          </w:p>
        </w:tc>
      </w:tr>
      <w:tr w:rsidR="00B95587" w:rsidRPr="00146249" w14:paraId="6890FC51" w14:textId="77777777" w:rsidTr="0F056B04">
        <w:trPr>
          <w:trHeight w:val="300"/>
        </w:trPr>
        <w:tc>
          <w:tcPr>
            <w:tcW w:w="1841" w:type="dxa"/>
            <w:shd w:val="clear" w:color="auto" w:fill="auto"/>
            <w:vAlign w:val="center"/>
          </w:tcPr>
          <w:p w14:paraId="20D32F3B" w14:textId="044E7D4E" w:rsidR="00B95587" w:rsidRPr="00146249" w:rsidRDefault="00F36415" w:rsidP="00B95587">
            <w:pPr>
              <w:rPr>
                <w:rStyle w:val="Lienhypertexte"/>
                <w:b/>
                <w:sz w:val="16"/>
                <w:szCs w:val="16"/>
              </w:rPr>
            </w:pPr>
            <w:r>
              <w:rPr>
                <w:b/>
                <w:sz w:val="16"/>
              </w:rPr>
              <w:lastRenderedPageBreak/>
              <w:t>Recommandations</w:t>
            </w:r>
            <w:r w:rsidR="00B95587">
              <w:rPr>
                <w:b/>
                <w:sz w:val="16"/>
              </w:rPr>
              <w:t xml:space="preserve"> supplémentaires en matière de </w:t>
            </w:r>
            <w:proofErr w:type="spellStart"/>
            <w:r w:rsidR="00B95587">
              <w:rPr>
                <w:b/>
                <w:sz w:val="16"/>
              </w:rPr>
              <w:t>reporting</w:t>
            </w:r>
            <w:proofErr w:type="spellEnd"/>
          </w:p>
        </w:tc>
        <w:tc>
          <w:tcPr>
            <w:tcW w:w="13043" w:type="dxa"/>
            <w:gridSpan w:val="6"/>
            <w:shd w:val="clear" w:color="auto" w:fill="auto"/>
            <w:vAlign w:val="center"/>
          </w:tcPr>
          <w:p w14:paraId="60C7B5A9" w14:textId="175622C8" w:rsidR="00373E45" w:rsidRPr="00146249" w:rsidRDefault="00693B8D" w:rsidP="00B95587">
            <w:pPr>
              <w:rPr>
                <w:rStyle w:val="Lienhypertexte"/>
                <w:color w:val="000000" w:themeColor="text1"/>
                <w:sz w:val="16"/>
                <w:szCs w:val="16"/>
              </w:rPr>
            </w:pPr>
            <w:r>
              <w:rPr>
                <w:rStyle w:val="Lienhypertexte"/>
                <w:color w:val="000000" w:themeColor="text1"/>
                <w:sz w:val="16"/>
              </w:rPr>
              <w:t>Une option doit être sélectionnée uniquement si elle s</w:t>
            </w:r>
            <w:r w:rsidR="00645497">
              <w:rPr>
                <w:rStyle w:val="Lienhypertexte"/>
                <w:color w:val="000000" w:themeColor="text1"/>
                <w:sz w:val="16"/>
              </w:rPr>
              <w:t>’</w:t>
            </w:r>
            <w:r>
              <w:rPr>
                <w:rStyle w:val="Lienhypertexte"/>
                <w:color w:val="000000" w:themeColor="text1"/>
                <w:sz w:val="16"/>
              </w:rPr>
              <w:t xml:space="preserve">applique à TOUS les projets immobiliers actifs et rénovations majeures. </w:t>
            </w:r>
          </w:p>
        </w:tc>
      </w:tr>
      <w:tr w:rsidR="00B95587" w:rsidRPr="00146249" w14:paraId="329FA8E5" w14:textId="77777777" w:rsidTr="0F056B04">
        <w:trPr>
          <w:trHeight w:val="300"/>
        </w:trPr>
        <w:tc>
          <w:tcPr>
            <w:tcW w:w="1841" w:type="dxa"/>
            <w:shd w:val="clear" w:color="auto" w:fill="auto"/>
            <w:vAlign w:val="center"/>
          </w:tcPr>
          <w:p w14:paraId="1D2CAD28" w14:textId="77777777" w:rsidR="00B95587" w:rsidRPr="00146249" w:rsidRDefault="00B95587" w:rsidP="00B95587">
            <w:pPr>
              <w:rPr>
                <w:b/>
                <w:bCs/>
                <w:sz w:val="16"/>
                <w:szCs w:val="16"/>
              </w:rPr>
            </w:pPr>
            <w:r>
              <w:rPr>
                <w:b/>
                <w:sz w:val="16"/>
              </w:rPr>
              <w:t>Autres ressources</w:t>
            </w:r>
          </w:p>
        </w:tc>
        <w:tc>
          <w:tcPr>
            <w:tcW w:w="13043" w:type="dxa"/>
            <w:gridSpan w:val="6"/>
            <w:shd w:val="clear" w:color="auto" w:fill="auto"/>
            <w:vAlign w:val="center"/>
          </w:tcPr>
          <w:p w14:paraId="55FBA96D" w14:textId="5CF25AF8" w:rsidR="00B95587" w:rsidRPr="00146249" w:rsidRDefault="00D55A36" w:rsidP="00D55A36">
            <w:pPr>
              <w:rPr>
                <w:rStyle w:val="Lienhypertexte"/>
                <w:color w:val="000000" w:themeColor="text1"/>
              </w:rPr>
            </w:pPr>
            <w:r>
              <w:rPr>
                <w:rStyle w:val="Lienhypertexte"/>
                <w:color w:val="000000" w:themeColor="text1"/>
                <w:sz w:val="16"/>
              </w:rPr>
              <w:t xml:space="preserve">Veuillez consulter le document intitulé </w:t>
            </w:r>
            <w:hyperlink r:id="rId69" w:history="1">
              <w:proofErr w:type="spellStart"/>
              <w:r>
                <w:rPr>
                  <w:rStyle w:val="Lienhypertexte"/>
                  <w:sz w:val="16"/>
                </w:rPr>
                <w:t>Sustainable</w:t>
              </w:r>
              <w:proofErr w:type="spellEnd"/>
              <w:r>
                <w:rPr>
                  <w:rStyle w:val="Lienhypertexte"/>
                  <w:sz w:val="16"/>
                </w:rPr>
                <w:t xml:space="preserve">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Investment:</w:t>
              </w:r>
            </w:hyperlink>
            <w:hyperlink r:id="rId70" w:history="1">
              <w:r>
                <w:rPr>
                  <w:rStyle w:val="Lienhypertexte"/>
                  <w:sz w:val="16"/>
                </w:rPr>
                <w:t>Implementing</w:t>
              </w:r>
              <w:proofErr w:type="spellEnd"/>
              <w:r>
                <w:rPr>
                  <w:rStyle w:val="Lienhypertexte"/>
                  <w:sz w:val="16"/>
                </w:rPr>
                <w:t xml:space="preserve"> the Paris </w:t>
              </w:r>
              <w:proofErr w:type="spellStart"/>
              <w:r>
                <w:rPr>
                  <w:rStyle w:val="Lienhypertexte"/>
                  <w:sz w:val="16"/>
                </w:rPr>
                <w:t>Climate</w:t>
              </w:r>
              <w:proofErr w:type="spellEnd"/>
              <w:r>
                <w:rPr>
                  <w:rStyle w:val="Lienhypertexte"/>
                  <w:sz w:val="16"/>
                </w:rPr>
                <w:t xml:space="preserve"> Agreement - An Action Framework (Investissement immobilier durable</w:t>
              </w:r>
              <w:r w:rsidR="00953CE3">
                <w:rPr>
                  <w:rStyle w:val="Lienhypertexte"/>
                  <w:sz w:val="16"/>
                </w:rPr>
                <w:t> :</w:t>
              </w:r>
              <w:r>
                <w:rPr>
                  <w:rStyle w:val="Lienhypertexte"/>
                  <w:sz w:val="16"/>
                </w:rPr>
                <w:t xml:space="preserve"> cadre d</w:t>
              </w:r>
              <w:r w:rsidR="00645497">
                <w:rPr>
                  <w:rStyle w:val="Lienhypertexte"/>
                  <w:sz w:val="16"/>
                </w:rPr>
                <w:t>’</w:t>
              </w:r>
              <w:r>
                <w:rPr>
                  <w:rStyle w:val="Lienhypertexte"/>
                  <w:sz w:val="16"/>
                </w:rPr>
                <w:t>action pour la mise en œuvre de l</w:t>
              </w:r>
              <w:r w:rsidR="00645497">
                <w:rPr>
                  <w:rStyle w:val="Lienhypertexte"/>
                  <w:sz w:val="16"/>
                </w:rPr>
                <w:t>’</w:t>
              </w:r>
              <w:r>
                <w:rPr>
                  <w:rStyle w:val="Lienhypertexte"/>
                  <w:sz w:val="16"/>
                </w:rPr>
                <w:t>Accord de Paris sur le climat)</w:t>
              </w:r>
            </w:hyperlink>
            <w:r>
              <w:rPr>
                <w:rStyle w:val="Lienhypertexte"/>
                <w:color w:val="000000" w:themeColor="text1"/>
                <w:sz w:val="16"/>
              </w:rPr>
              <w:t xml:space="preserve"> pour plus d</w:t>
            </w:r>
            <w:r w:rsidR="00645497">
              <w:rPr>
                <w:rStyle w:val="Lienhypertexte"/>
                <w:color w:val="000000" w:themeColor="text1"/>
                <w:sz w:val="16"/>
              </w:rPr>
              <w:t>’</w:t>
            </w:r>
            <w:r>
              <w:rPr>
                <w:rStyle w:val="Lienhypertexte"/>
                <w:color w:val="000000" w:themeColor="text1"/>
                <w:sz w:val="16"/>
              </w:rPr>
              <w:t>informations sur la place du développement durable dans l</w:t>
            </w:r>
            <w:r w:rsidR="00645497">
              <w:rPr>
                <w:rStyle w:val="Lienhypertexte"/>
                <w:color w:val="000000" w:themeColor="text1"/>
                <w:sz w:val="16"/>
              </w:rPr>
              <w:t>’</w:t>
            </w:r>
            <w:r>
              <w:rPr>
                <w:rStyle w:val="Lienhypertexte"/>
                <w:color w:val="000000" w:themeColor="text1"/>
                <w:sz w:val="16"/>
              </w:rPr>
              <w:t>investissement immobilier.</w:t>
            </w:r>
          </w:p>
        </w:tc>
      </w:tr>
      <w:tr w:rsidR="00B95587" w:rsidRPr="00146249" w14:paraId="1BF42925" w14:textId="77777777" w:rsidTr="0F056B04">
        <w:trPr>
          <w:trHeight w:val="300"/>
        </w:trPr>
        <w:tc>
          <w:tcPr>
            <w:tcW w:w="1841" w:type="dxa"/>
            <w:shd w:val="clear" w:color="auto" w:fill="auto"/>
            <w:vAlign w:val="center"/>
          </w:tcPr>
          <w:p w14:paraId="321F1B0E" w14:textId="7565E50C" w:rsidR="00B95587" w:rsidRPr="00146249" w:rsidRDefault="00B95587" w:rsidP="00B95587">
            <w:pPr>
              <w:rPr>
                <w:b/>
                <w:bCs/>
                <w:sz w:val="16"/>
                <w:szCs w:val="16"/>
              </w:rPr>
            </w:pPr>
            <w:r>
              <w:rPr>
                <w:b/>
                <w:sz w:val="16"/>
              </w:rPr>
              <w:t>Référence à d</w:t>
            </w:r>
            <w:r w:rsidR="00645497">
              <w:rPr>
                <w:b/>
                <w:sz w:val="16"/>
              </w:rPr>
              <w:t>’</w:t>
            </w:r>
            <w:r>
              <w:rPr>
                <w:b/>
                <w:sz w:val="16"/>
              </w:rPr>
              <w:t>autres normes</w:t>
            </w:r>
          </w:p>
        </w:tc>
        <w:tc>
          <w:tcPr>
            <w:tcW w:w="13043" w:type="dxa"/>
            <w:gridSpan w:val="6"/>
            <w:shd w:val="clear" w:color="auto" w:fill="auto"/>
            <w:vAlign w:val="center"/>
          </w:tcPr>
          <w:p w14:paraId="6E5DB4F6" w14:textId="5FB4BEE9" w:rsidR="00B95587" w:rsidRPr="00146249" w:rsidRDefault="00D55A36" w:rsidP="00B95587">
            <w:pPr>
              <w:rPr>
                <w:rStyle w:val="Lienhypertexte"/>
                <w:color w:val="000000" w:themeColor="text1"/>
              </w:rPr>
            </w:pPr>
            <w:r w:rsidRPr="0F056B04">
              <w:rPr>
                <w:rStyle w:val="Lienhypertexte"/>
                <w:color w:val="000000" w:themeColor="text1"/>
                <w:sz w:val="16"/>
                <w:szCs w:val="16"/>
              </w:rPr>
              <w:t xml:space="preserve">Évaluation des actifs immobiliers du </w:t>
            </w:r>
            <w:r w:rsidR="460BF25A" w:rsidRPr="0F056B04">
              <w:rPr>
                <w:rStyle w:val="Lienhypertexte"/>
                <w:color w:val="000000" w:themeColor="text1"/>
                <w:sz w:val="16"/>
                <w:szCs w:val="16"/>
              </w:rPr>
              <w:t>GRESB 2022</w:t>
            </w:r>
            <w:r w:rsidR="00953CE3">
              <w:rPr>
                <w:rStyle w:val="Lienhypertexte"/>
                <w:color w:val="000000" w:themeColor="text1"/>
                <w:sz w:val="16"/>
                <w:szCs w:val="16"/>
              </w:rPr>
              <w:t> :</w:t>
            </w:r>
            <w:r w:rsidRPr="0F056B04">
              <w:rPr>
                <w:rStyle w:val="Lienhypertexte"/>
                <w:color w:val="000000" w:themeColor="text1"/>
                <w:sz w:val="16"/>
                <w:szCs w:val="16"/>
              </w:rPr>
              <w:t xml:space="preserve"> DRE3 (Exigences en matière de conception/d</w:t>
            </w:r>
            <w:r w:rsidR="00645497">
              <w:rPr>
                <w:rStyle w:val="Lienhypertexte"/>
                <w:color w:val="000000" w:themeColor="text1"/>
                <w:sz w:val="16"/>
                <w:szCs w:val="16"/>
              </w:rPr>
              <w:t>’</w:t>
            </w:r>
            <w:r w:rsidRPr="0F056B04">
              <w:rPr>
                <w:rStyle w:val="Lienhypertexte"/>
                <w:color w:val="000000" w:themeColor="text1"/>
                <w:sz w:val="16"/>
                <w:szCs w:val="16"/>
              </w:rPr>
              <w:t>aménagement durables de sites), DSE2.1 (Aménagement</w:t>
            </w:r>
            <w:r w:rsidR="00953CE3">
              <w:rPr>
                <w:rStyle w:val="Lienhypertexte"/>
                <w:color w:val="000000" w:themeColor="text1"/>
                <w:sz w:val="16"/>
                <w:szCs w:val="16"/>
              </w:rPr>
              <w:t> :</w:t>
            </w:r>
            <w:r w:rsidRPr="0F056B04">
              <w:rPr>
                <w:rStyle w:val="Lienhypertexte"/>
                <w:color w:val="000000" w:themeColor="text1"/>
                <w:sz w:val="16"/>
                <w:szCs w:val="16"/>
              </w:rPr>
              <w:t xml:space="preserve"> dialogue avec les parties prenantes)</w:t>
            </w:r>
          </w:p>
        </w:tc>
      </w:tr>
      <w:tr w:rsidR="00B95587" w:rsidRPr="00146249" w14:paraId="754ADA05" w14:textId="77777777" w:rsidTr="0F056B04">
        <w:trPr>
          <w:trHeight w:val="300"/>
        </w:trPr>
        <w:tc>
          <w:tcPr>
            <w:tcW w:w="14884" w:type="dxa"/>
            <w:gridSpan w:val="7"/>
            <w:shd w:val="clear" w:color="auto" w:fill="0070C0"/>
            <w:vAlign w:val="center"/>
          </w:tcPr>
          <w:p w14:paraId="00DB39F3" w14:textId="77777777" w:rsidR="00B95587" w:rsidRPr="00146249" w:rsidRDefault="00B95587" w:rsidP="00B95587">
            <w:pPr>
              <w:rPr>
                <w:color w:val="FFFFFF" w:themeColor="background1"/>
                <w:sz w:val="16"/>
                <w:szCs w:val="16"/>
              </w:rPr>
            </w:pPr>
            <w:r>
              <w:rPr>
                <w:b/>
                <w:color w:val="FFFFFF" w:themeColor="background1"/>
                <w:sz w:val="18"/>
              </w:rPr>
              <w:t>Logique</w:t>
            </w:r>
          </w:p>
        </w:tc>
      </w:tr>
      <w:tr w:rsidR="00B95587" w:rsidRPr="00146249" w14:paraId="180510FF" w14:textId="77777777" w:rsidTr="0F056B04">
        <w:trPr>
          <w:trHeight w:val="300"/>
        </w:trPr>
        <w:tc>
          <w:tcPr>
            <w:tcW w:w="1841" w:type="dxa"/>
            <w:shd w:val="clear" w:color="auto" w:fill="auto"/>
            <w:vAlign w:val="center"/>
          </w:tcPr>
          <w:p w14:paraId="539ADB3E" w14:textId="77777777" w:rsidR="00B95587" w:rsidRPr="00146249" w:rsidRDefault="00B95587" w:rsidP="00B95587">
            <w:pPr>
              <w:rPr>
                <w:b/>
                <w:bCs/>
                <w:sz w:val="16"/>
                <w:szCs w:val="16"/>
              </w:rPr>
            </w:pPr>
            <w:r>
              <w:rPr>
                <w:b/>
                <w:sz w:val="16"/>
              </w:rPr>
              <w:t>Lien avec</w:t>
            </w:r>
          </w:p>
        </w:tc>
        <w:tc>
          <w:tcPr>
            <w:tcW w:w="13043" w:type="dxa"/>
            <w:gridSpan w:val="6"/>
            <w:shd w:val="clear" w:color="auto" w:fill="auto"/>
            <w:vAlign w:val="center"/>
          </w:tcPr>
          <w:p w14:paraId="76D9AE6A" w14:textId="59061851" w:rsidR="00B95587" w:rsidRPr="00146249" w:rsidRDefault="00B12845" w:rsidP="00B95587">
            <w:pPr>
              <w:rPr>
                <w:sz w:val="16"/>
                <w:szCs w:val="16"/>
              </w:rPr>
            </w:pPr>
            <w:r>
              <w:rPr>
                <w:sz w:val="16"/>
              </w:rPr>
              <w:t>[OO 21], [OO 24]</w:t>
            </w:r>
          </w:p>
        </w:tc>
      </w:tr>
      <w:tr w:rsidR="00B95587" w:rsidRPr="00146249" w14:paraId="5BE2A245" w14:textId="77777777" w:rsidTr="0F056B04">
        <w:trPr>
          <w:trHeight w:val="300"/>
        </w:trPr>
        <w:tc>
          <w:tcPr>
            <w:tcW w:w="1841" w:type="dxa"/>
            <w:shd w:val="clear" w:color="auto" w:fill="auto"/>
            <w:vAlign w:val="center"/>
          </w:tcPr>
          <w:p w14:paraId="1569BD1D" w14:textId="77777777" w:rsidR="00B95587" w:rsidRPr="00146249" w:rsidRDefault="00B95587" w:rsidP="00B95587">
            <w:pPr>
              <w:rPr>
                <w:b/>
                <w:bCs/>
                <w:sz w:val="16"/>
                <w:szCs w:val="16"/>
              </w:rPr>
            </w:pPr>
            <w:r>
              <w:rPr>
                <w:b/>
                <w:sz w:val="16"/>
              </w:rPr>
              <w:t>Accès à</w:t>
            </w:r>
          </w:p>
        </w:tc>
        <w:tc>
          <w:tcPr>
            <w:tcW w:w="13043" w:type="dxa"/>
            <w:gridSpan w:val="6"/>
            <w:shd w:val="clear" w:color="auto" w:fill="auto"/>
            <w:vAlign w:val="center"/>
          </w:tcPr>
          <w:p w14:paraId="1488B709" w14:textId="692EBDC6" w:rsidR="00B95587" w:rsidRPr="00146249" w:rsidRDefault="009A1FCD" w:rsidP="00B95587">
            <w:pPr>
              <w:rPr>
                <w:sz w:val="16"/>
                <w:szCs w:val="16"/>
              </w:rPr>
            </w:pPr>
            <w:r>
              <w:rPr>
                <w:sz w:val="16"/>
              </w:rPr>
              <w:t>Sans objet</w:t>
            </w:r>
          </w:p>
        </w:tc>
      </w:tr>
      <w:tr w:rsidR="00B95587" w:rsidRPr="00146249" w14:paraId="38C89222" w14:textId="77777777" w:rsidTr="0F056B04">
        <w:trPr>
          <w:trHeight w:val="300"/>
        </w:trPr>
        <w:tc>
          <w:tcPr>
            <w:tcW w:w="14884" w:type="dxa"/>
            <w:gridSpan w:val="7"/>
            <w:shd w:val="clear" w:color="auto" w:fill="0070C0"/>
            <w:vAlign w:val="center"/>
          </w:tcPr>
          <w:p w14:paraId="20780E48" w14:textId="77777777" w:rsidR="00B95587" w:rsidRPr="00146249" w:rsidRDefault="00B95587" w:rsidP="00B95587">
            <w:pPr>
              <w:rPr>
                <w:rFonts w:eastAsia="Times New Roman" w:cs="Arial"/>
                <w:b/>
                <w:bCs/>
                <w:color w:val="FFFFFF" w:themeColor="background1"/>
                <w:sz w:val="18"/>
                <w:szCs w:val="18"/>
              </w:rPr>
            </w:pPr>
            <w:r>
              <w:rPr>
                <w:b/>
                <w:color w:val="FFFFFF" w:themeColor="background1"/>
                <w:sz w:val="18"/>
              </w:rPr>
              <w:t>Évaluation</w:t>
            </w:r>
          </w:p>
        </w:tc>
      </w:tr>
      <w:tr w:rsidR="00B95587" w:rsidRPr="00146249" w14:paraId="29FE69B6" w14:textId="77777777" w:rsidTr="0F056B04">
        <w:trPr>
          <w:trHeight w:val="354"/>
        </w:trPr>
        <w:tc>
          <w:tcPr>
            <w:tcW w:w="1841" w:type="dxa"/>
            <w:shd w:val="clear" w:color="auto" w:fill="auto"/>
            <w:vAlign w:val="center"/>
          </w:tcPr>
          <w:p w14:paraId="019B021D" w14:textId="69452E47" w:rsidR="00B95587" w:rsidRPr="00146249" w:rsidRDefault="00B95587" w:rsidP="00B95587">
            <w:pPr>
              <w:rPr>
                <w:b/>
                <w:sz w:val="16"/>
                <w:szCs w:val="16"/>
              </w:rPr>
            </w:pPr>
            <w:r>
              <w:rPr>
                <w:b/>
                <w:sz w:val="16"/>
              </w:rPr>
              <w:t>Critères d</w:t>
            </w:r>
            <w:r w:rsidR="00645497">
              <w:rPr>
                <w:b/>
                <w:sz w:val="16"/>
              </w:rPr>
              <w:t>’</w:t>
            </w:r>
            <w:r>
              <w:rPr>
                <w:b/>
                <w:sz w:val="16"/>
              </w:rPr>
              <w:t>évaluation</w:t>
            </w:r>
          </w:p>
        </w:tc>
        <w:tc>
          <w:tcPr>
            <w:tcW w:w="8791" w:type="dxa"/>
            <w:gridSpan w:val="3"/>
            <w:shd w:val="clear" w:color="auto" w:fill="auto"/>
            <w:vAlign w:val="center"/>
          </w:tcPr>
          <w:p w14:paraId="2DFC134B" w14:textId="77777777" w:rsidR="00A842A1" w:rsidRPr="00146249" w:rsidRDefault="00A842A1" w:rsidP="00D55A36">
            <w:pPr>
              <w:rPr>
                <w:rStyle w:val="Lienhypertexte"/>
                <w:color w:val="000000" w:themeColor="text1"/>
                <w:sz w:val="16"/>
                <w:szCs w:val="16"/>
              </w:rPr>
            </w:pPr>
            <w:r>
              <w:rPr>
                <w:rStyle w:val="Lienhypertexte"/>
                <w:color w:val="000000" w:themeColor="text1"/>
                <w:sz w:val="16"/>
              </w:rPr>
              <w:t>100 points pour cet indicateur.</w:t>
            </w:r>
          </w:p>
          <w:p w14:paraId="3A7CFC11" w14:textId="77777777" w:rsidR="00A842A1" w:rsidRPr="00146249" w:rsidRDefault="00A842A1" w:rsidP="00D55A36">
            <w:pPr>
              <w:rPr>
                <w:rStyle w:val="Lienhypertexte"/>
                <w:color w:val="000000" w:themeColor="text1"/>
                <w:sz w:val="16"/>
                <w:szCs w:val="16"/>
              </w:rPr>
            </w:pPr>
          </w:p>
          <w:p w14:paraId="67DEDE28" w14:textId="4858C011" w:rsidR="00A842A1" w:rsidRPr="00146249" w:rsidRDefault="00A842A1" w:rsidP="00D55A36">
            <w:pPr>
              <w:rPr>
                <w:rStyle w:val="Lienhypertexte"/>
                <w:color w:val="000000" w:themeColor="text1"/>
                <w:sz w:val="16"/>
                <w:szCs w:val="16"/>
              </w:rPr>
            </w:pPr>
            <w:r>
              <w:rPr>
                <w:rStyle w:val="Lienhypertexte"/>
                <w:color w:val="000000" w:themeColor="text1"/>
                <w:sz w:val="16"/>
              </w:rPr>
              <w:t>100 points pour au moins 6 réponses cochées parmi les options A à H.</w:t>
            </w:r>
          </w:p>
          <w:p w14:paraId="05CF5B48" w14:textId="0FCD323B" w:rsidR="00A842A1" w:rsidRPr="00146249" w:rsidRDefault="00A842A1" w:rsidP="00D55A36">
            <w:pPr>
              <w:rPr>
                <w:rStyle w:val="Lienhypertexte"/>
                <w:color w:val="000000" w:themeColor="text1"/>
                <w:sz w:val="16"/>
                <w:szCs w:val="16"/>
              </w:rPr>
            </w:pPr>
            <w:r>
              <w:rPr>
                <w:rStyle w:val="Lienhypertexte"/>
                <w:color w:val="000000" w:themeColor="text1"/>
                <w:sz w:val="16"/>
              </w:rPr>
              <w:t>66 points pour 4-5 réponses cochées parmi les options A à H.</w:t>
            </w:r>
          </w:p>
          <w:p w14:paraId="7EED8B21" w14:textId="4E0CC40B" w:rsidR="00A842A1" w:rsidRPr="00146249" w:rsidRDefault="00A842A1" w:rsidP="00A842A1">
            <w:pPr>
              <w:rPr>
                <w:rStyle w:val="Lienhypertexte"/>
                <w:color w:val="000000" w:themeColor="text1"/>
                <w:sz w:val="16"/>
                <w:szCs w:val="16"/>
              </w:rPr>
            </w:pPr>
            <w:r>
              <w:rPr>
                <w:rStyle w:val="Lienhypertexte"/>
                <w:color w:val="000000" w:themeColor="text1"/>
                <w:sz w:val="16"/>
              </w:rPr>
              <w:t>33 points pour 2-3 réponses cochées parmi les options A à H.</w:t>
            </w:r>
          </w:p>
          <w:p w14:paraId="79FF771B" w14:textId="5AC9C631" w:rsidR="00A842A1" w:rsidRPr="00146249" w:rsidRDefault="00A842A1" w:rsidP="00A842A1">
            <w:pPr>
              <w:rPr>
                <w:rStyle w:val="Lienhypertexte"/>
                <w:color w:val="000000" w:themeColor="text1"/>
                <w:sz w:val="16"/>
                <w:szCs w:val="16"/>
              </w:rPr>
            </w:pPr>
            <w:r>
              <w:rPr>
                <w:rStyle w:val="Lienhypertexte"/>
                <w:color w:val="000000" w:themeColor="text1"/>
                <w:sz w:val="16"/>
              </w:rPr>
              <w:t>0 point pour 1 réponse cochée parmi les options A à H.</w:t>
            </w:r>
          </w:p>
          <w:p w14:paraId="5B9EDF2B" w14:textId="09C52ABC" w:rsidR="00A842A1" w:rsidRPr="00146249" w:rsidRDefault="00A842A1" w:rsidP="00D55A36">
            <w:pPr>
              <w:rPr>
                <w:rStyle w:val="Lienhypertexte"/>
                <w:color w:val="000000" w:themeColor="text1"/>
                <w:sz w:val="16"/>
                <w:szCs w:val="16"/>
              </w:rPr>
            </w:pPr>
            <w:r>
              <w:rPr>
                <w:rStyle w:val="Lienhypertexte"/>
                <w:color w:val="000000" w:themeColor="text1"/>
                <w:sz w:val="16"/>
              </w:rPr>
              <w:t>0 point pour les options I et J.</w:t>
            </w:r>
          </w:p>
        </w:tc>
        <w:tc>
          <w:tcPr>
            <w:tcW w:w="4252" w:type="dxa"/>
            <w:gridSpan w:val="3"/>
            <w:shd w:val="clear" w:color="auto" w:fill="auto"/>
            <w:vAlign w:val="center"/>
          </w:tcPr>
          <w:p w14:paraId="45612C07" w14:textId="2E57CBCC" w:rsidR="00A842A1" w:rsidRPr="00146249" w:rsidRDefault="00A842A1" w:rsidP="006C3B61">
            <w:pPr>
              <w:rPr>
                <w:rStyle w:val="Lienhypertexte"/>
                <w:color w:val="000000" w:themeColor="text1"/>
                <w:sz w:val="16"/>
                <w:szCs w:val="16"/>
              </w:rPr>
            </w:pPr>
            <w:r>
              <w:rPr>
                <w:rStyle w:val="Lienhypertexte"/>
                <w:color w:val="000000" w:themeColor="text1"/>
                <w:sz w:val="16"/>
              </w:rPr>
              <w:t>Autres informations</w:t>
            </w:r>
            <w:r w:rsidR="00953CE3">
              <w:rPr>
                <w:rStyle w:val="Lienhypertexte"/>
                <w:color w:val="000000" w:themeColor="text1"/>
                <w:sz w:val="16"/>
              </w:rPr>
              <w:t> :</w:t>
            </w:r>
          </w:p>
          <w:p w14:paraId="4D1C4420" w14:textId="77777777" w:rsidR="001402B6" w:rsidRPr="00146249" w:rsidRDefault="001402B6" w:rsidP="006C3B61">
            <w:pPr>
              <w:rPr>
                <w:rStyle w:val="Lienhypertexte"/>
                <w:color w:val="000000" w:themeColor="text1"/>
                <w:sz w:val="16"/>
                <w:szCs w:val="16"/>
              </w:rPr>
            </w:pPr>
          </w:p>
          <w:p w14:paraId="32ACCB42" w14:textId="4175580F" w:rsidR="00B95587" w:rsidRPr="00146249" w:rsidRDefault="0035234B" w:rsidP="006C3B61">
            <w:pPr>
              <w:rPr>
                <w:rStyle w:val="Lienhypertexte"/>
                <w:color w:val="000000" w:themeColor="text1"/>
                <w:sz w:val="16"/>
                <w:szCs w:val="16"/>
              </w:rPr>
            </w:pPr>
            <w:r>
              <w:rPr>
                <w:color w:val="000000" w:themeColor="text1"/>
                <w:sz w:val="16"/>
              </w:rPr>
              <w:t xml:space="preserve">Si vous sélectionnez </w:t>
            </w:r>
            <w:r w:rsidR="00953CE3">
              <w:rPr>
                <w:color w:val="000000" w:themeColor="text1"/>
                <w:sz w:val="16"/>
              </w:rPr>
              <w:t>« </w:t>
            </w:r>
            <w:r>
              <w:rPr>
                <w:color w:val="000000" w:themeColor="text1"/>
                <w:sz w:val="16"/>
              </w:rPr>
              <w:t>J</w:t>
            </w:r>
            <w:r w:rsidR="00953CE3">
              <w:rPr>
                <w:color w:val="000000" w:themeColor="text1"/>
                <w:sz w:val="16"/>
              </w:rPr>
              <w:t> »</w:t>
            </w:r>
            <w:r>
              <w:rPr>
                <w:color w:val="000000" w:themeColor="text1"/>
                <w:sz w:val="16"/>
              </w:rPr>
              <w:t>, vous obtiendrez une note de 0/100 points pour cet indicateur.</w:t>
            </w:r>
          </w:p>
        </w:tc>
      </w:tr>
      <w:tr w:rsidR="00B95587" w:rsidRPr="00146249" w14:paraId="7C208E31" w14:textId="77777777" w:rsidTr="0F056B04">
        <w:trPr>
          <w:trHeight w:val="300"/>
        </w:trPr>
        <w:tc>
          <w:tcPr>
            <w:tcW w:w="1841" w:type="dxa"/>
            <w:shd w:val="clear" w:color="auto" w:fill="auto"/>
            <w:vAlign w:val="center"/>
          </w:tcPr>
          <w:p w14:paraId="202A3C14" w14:textId="5C1F18A8" w:rsidR="00B95587" w:rsidRPr="00146249" w:rsidDel="002635ED" w:rsidRDefault="00895FFF" w:rsidP="00B95587">
            <w:pPr>
              <w:rPr>
                <w:b/>
                <w:bCs/>
                <w:sz w:val="16"/>
                <w:szCs w:val="16"/>
              </w:rPr>
            </w:pPr>
            <w:r>
              <w:rPr>
                <w:b/>
                <w:sz w:val="16"/>
              </w:rPr>
              <w:t xml:space="preserve">Notation de la réponse </w:t>
            </w:r>
            <w:r w:rsidR="00953CE3">
              <w:rPr>
                <w:b/>
                <w:sz w:val="16"/>
              </w:rPr>
              <w:t>« </w:t>
            </w:r>
            <w:r>
              <w:rPr>
                <w:b/>
                <w:sz w:val="16"/>
              </w:rPr>
              <w:t>Autres</w:t>
            </w:r>
            <w:r w:rsidR="00953CE3">
              <w:rPr>
                <w:b/>
                <w:sz w:val="16"/>
              </w:rPr>
              <w:t> »</w:t>
            </w:r>
          </w:p>
        </w:tc>
        <w:tc>
          <w:tcPr>
            <w:tcW w:w="13043" w:type="dxa"/>
            <w:gridSpan w:val="6"/>
            <w:shd w:val="clear" w:color="auto" w:fill="auto"/>
            <w:vAlign w:val="center"/>
          </w:tcPr>
          <w:p w14:paraId="0F4F9C01" w14:textId="5145DD2E" w:rsidR="00B95587" w:rsidRPr="00146249" w:rsidRDefault="00D55A36" w:rsidP="00B95587">
            <w:pPr>
              <w:rPr>
                <w:rStyle w:val="Lienhypertexte"/>
                <w:color w:val="000000" w:themeColor="text1"/>
              </w:rPr>
            </w:pPr>
            <w:r>
              <w:rPr>
                <w:rStyle w:val="Lienhypertexte"/>
                <w:color w:val="000000" w:themeColor="text1"/>
                <w:sz w:val="16"/>
              </w:rPr>
              <w:t xml:space="preserve">La réponse </w:t>
            </w:r>
            <w:r w:rsidR="00953CE3">
              <w:rPr>
                <w:rStyle w:val="Lienhypertexte"/>
                <w:color w:val="000000" w:themeColor="text1"/>
                <w:sz w:val="16"/>
              </w:rPr>
              <w:t>« </w:t>
            </w:r>
            <w:r>
              <w:rPr>
                <w:rStyle w:val="Lienhypertexte"/>
                <w:color w:val="000000" w:themeColor="text1"/>
                <w:sz w:val="16"/>
              </w:rPr>
              <w:t>Autres</w:t>
            </w:r>
            <w:r w:rsidR="00953CE3">
              <w:rPr>
                <w:rStyle w:val="Lienhypertexte"/>
                <w:color w:val="000000" w:themeColor="text1"/>
                <w:sz w:val="16"/>
              </w:rPr>
              <w:t> »</w:t>
            </w:r>
            <w:r>
              <w:rPr>
                <w:rStyle w:val="Lienhypertexte"/>
                <w:color w:val="000000" w:themeColor="text1"/>
                <w:sz w:val="16"/>
              </w:rPr>
              <w:t xml:space="preserve"> (I) ne sera pas prise en compte au regard des critères de notation, étant donné que les options prédéfinies ont été identifiées comme couvrant les bonnes pratiques.</w:t>
            </w:r>
          </w:p>
        </w:tc>
      </w:tr>
      <w:tr w:rsidR="00B95587" w:rsidRPr="00146249" w14:paraId="3F532F58" w14:textId="77777777" w:rsidTr="0F056B04">
        <w:trPr>
          <w:trHeight w:val="300"/>
        </w:trPr>
        <w:tc>
          <w:tcPr>
            <w:tcW w:w="1841" w:type="dxa"/>
            <w:shd w:val="clear" w:color="auto" w:fill="auto"/>
            <w:vAlign w:val="center"/>
          </w:tcPr>
          <w:p w14:paraId="07FBDC5C" w14:textId="77777777" w:rsidR="00B95587" w:rsidRPr="00146249" w:rsidDel="002635ED" w:rsidRDefault="00B95587" w:rsidP="00B95587">
            <w:pPr>
              <w:spacing w:line="240" w:lineRule="auto"/>
              <w:rPr>
                <w:b/>
                <w:bCs/>
                <w:sz w:val="16"/>
                <w:szCs w:val="16"/>
              </w:rPr>
            </w:pPr>
            <w:r>
              <w:rPr>
                <w:b/>
                <w:sz w:val="16"/>
              </w:rPr>
              <w:t>Multiplicateur</w:t>
            </w:r>
          </w:p>
        </w:tc>
        <w:tc>
          <w:tcPr>
            <w:tcW w:w="13043" w:type="dxa"/>
            <w:gridSpan w:val="6"/>
            <w:shd w:val="clear" w:color="auto" w:fill="auto"/>
            <w:vAlign w:val="center"/>
          </w:tcPr>
          <w:p w14:paraId="64417C87" w14:textId="0B684743" w:rsidR="00B95587" w:rsidRPr="00146249" w:rsidRDefault="00B44DBE" w:rsidP="00B95587">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754C16D0" w14:textId="242CC206" w:rsidR="00B95587" w:rsidRPr="00146249" w:rsidRDefault="00B95587" w:rsidP="00B95587"/>
    <w:p w14:paraId="14D72AC8" w14:textId="6246FF98" w:rsidR="00293307" w:rsidRPr="00146249" w:rsidRDefault="00293307">
      <w:pPr>
        <w:spacing w:after="160" w:line="259" w:lineRule="auto"/>
      </w:pPr>
      <w:r>
        <w:br w:type="page"/>
      </w:r>
    </w:p>
    <w:p w14:paraId="171E3728" w14:textId="13143B6D" w:rsidR="00293307" w:rsidRPr="00146249" w:rsidRDefault="00293307" w:rsidP="00293307">
      <w:pPr>
        <w:pStyle w:val="Titre2"/>
        <w:tabs>
          <w:tab w:val="left" w:pos="12758"/>
        </w:tabs>
        <w:rPr>
          <w:rFonts w:eastAsia="MS PGothic" w:cs="Times New Roman"/>
          <w:caps w:val="0"/>
          <w:color w:val="auto"/>
          <w:sz w:val="20"/>
          <w:szCs w:val="20"/>
        </w:rPr>
      </w:pPr>
      <w:bookmarkStart w:id="21" w:name="_Toc124163348"/>
      <w:r>
        <w:lastRenderedPageBreak/>
        <w:t>Exigences minimales en matière de construction [RE 10]</w:t>
      </w:r>
      <w:bookmarkEnd w:id="2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6"/>
        <w:gridCol w:w="2834"/>
        <w:gridCol w:w="573"/>
        <w:gridCol w:w="631"/>
        <w:gridCol w:w="3194"/>
        <w:gridCol w:w="2257"/>
        <w:gridCol w:w="2000"/>
      </w:tblGrid>
      <w:tr w:rsidR="00A739D7" w:rsidRPr="00146249" w14:paraId="2DF9C2AC" w14:textId="77777777" w:rsidTr="0F056B04">
        <w:trPr>
          <w:trHeight w:val="367"/>
        </w:trPr>
        <w:tc>
          <w:tcPr>
            <w:tcW w:w="1839" w:type="dxa"/>
            <w:vMerge w:val="restart"/>
            <w:shd w:val="clear" w:color="auto" w:fill="DFF5F9"/>
            <w:vAlign w:val="center"/>
            <w:hideMark/>
          </w:tcPr>
          <w:p w14:paraId="7D36BBD7" w14:textId="7F00974D" w:rsidR="00293307" w:rsidRPr="00146249" w:rsidRDefault="00293307" w:rsidP="00293307">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37D11DCB" w14:textId="77777777" w:rsidR="00293307" w:rsidRPr="00146249" w:rsidRDefault="00293307" w:rsidP="00293307">
            <w:pPr>
              <w:spacing w:line="240" w:lineRule="auto"/>
              <w:jc w:val="center"/>
              <w:textAlignment w:val="baseline"/>
              <w:rPr>
                <w:rFonts w:eastAsia="Times New Roman" w:cs="Arial"/>
                <w:b/>
                <w:sz w:val="14"/>
                <w:szCs w:val="14"/>
                <w:lang w:eastAsia="en-GB"/>
              </w:rPr>
            </w:pPr>
          </w:p>
          <w:p w14:paraId="6C70C3CB" w14:textId="44B5B007" w:rsidR="00293307" w:rsidRPr="00146249" w:rsidRDefault="0038339C" w:rsidP="00293307">
            <w:pPr>
              <w:pStyle w:val="Indicatorsubsection"/>
              <w:rPr>
                <w:sz w:val="18"/>
                <w:szCs w:val="18"/>
              </w:rPr>
            </w:pPr>
            <w:r>
              <w:t>RE 10</w:t>
            </w:r>
          </w:p>
        </w:tc>
        <w:tc>
          <w:tcPr>
            <w:tcW w:w="1556" w:type="dxa"/>
            <w:shd w:val="clear" w:color="auto" w:fill="DFF5F9"/>
            <w:vAlign w:val="center"/>
            <w:hideMark/>
          </w:tcPr>
          <w:p w14:paraId="3D1434CA" w14:textId="7E10E168" w:rsidR="00293307" w:rsidRPr="00146249" w:rsidRDefault="00645497" w:rsidP="00293307">
            <w:pPr>
              <w:spacing w:line="240" w:lineRule="auto"/>
              <w:textAlignment w:val="baseline"/>
              <w:rPr>
                <w:rFonts w:eastAsia="Times New Roman" w:cs="Arial"/>
                <w:sz w:val="14"/>
                <w:szCs w:val="14"/>
              </w:rPr>
            </w:pPr>
            <w:r>
              <w:rPr>
                <w:b/>
                <w:sz w:val="14"/>
              </w:rPr>
              <w:t>Lien avec :</w:t>
            </w:r>
            <w:r w:rsidR="00293307">
              <w:rPr>
                <w:b/>
                <w:sz w:val="14"/>
              </w:rPr>
              <w:t xml:space="preserve"> </w:t>
            </w:r>
          </w:p>
        </w:tc>
        <w:tc>
          <w:tcPr>
            <w:tcW w:w="2834" w:type="dxa"/>
            <w:shd w:val="clear" w:color="auto" w:fill="DFF5F9"/>
            <w:vAlign w:val="center"/>
          </w:tcPr>
          <w:p w14:paraId="4B39EE8B" w14:textId="3A829268" w:rsidR="00293307" w:rsidRPr="00146249" w:rsidRDefault="00D2120D" w:rsidP="00293307">
            <w:pPr>
              <w:spacing w:line="240" w:lineRule="auto"/>
              <w:textAlignment w:val="baseline"/>
              <w:rPr>
                <w:rFonts w:eastAsia="Times New Roman" w:cs="Arial"/>
                <w:sz w:val="14"/>
                <w:szCs w:val="14"/>
              </w:rPr>
            </w:pPr>
            <w:r>
              <w:rPr>
                <w:b/>
                <w:sz w:val="22"/>
              </w:rPr>
              <w:t>OO 21, OO 24</w:t>
            </w:r>
          </w:p>
        </w:tc>
        <w:tc>
          <w:tcPr>
            <w:tcW w:w="4398" w:type="dxa"/>
            <w:gridSpan w:val="3"/>
            <w:vMerge w:val="restart"/>
            <w:shd w:val="clear" w:color="auto" w:fill="DFF5F9"/>
            <w:vAlign w:val="center"/>
          </w:tcPr>
          <w:p w14:paraId="08811714" w14:textId="77777777" w:rsidR="00293307" w:rsidRPr="00146249" w:rsidRDefault="00293307" w:rsidP="00293307">
            <w:pPr>
              <w:spacing w:line="240" w:lineRule="auto"/>
              <w:jc w:val="center"/>
              <w:textAlignment w:val="baseline"/>
              <w:rPr>
                <w:rFonts w:eastAsia="Times New Roman" w:cs="Arial"/>
                <w:sz w:val="14"/>
                <w:szCs w:val="14"/>
              </w:rPr>
            </w:pPr>
            <w:r>
              <w:rPr>
                <w:b/>
                <w:sz w:val="14"/>
              </w:rPr>
              <w:t>Sous-section</w:t>
            </w:r>
            <w:r>
              <w:rPr>
                <w:sz w:val="14"/>
              </w:rPr>
              <w:t> </w:t>
            </w:r>
          </w:p>
          <w:p w14:paraId="5B5EFFCE" w14:textId="77777777" w:rsidR="00293307" w:rsidRPr="00146249" w:rsidRDefault="00293307" w:rsidP="00293307">
            <w:pPr>
              <w:spacing w:line="240" w:lineRule="auto"/>
              <w:jc w:val="center"/>
              <w:textAlignment w:val="baseline"/>
              <w:rPr>
                <w:rFonts w:eastAsia="Times New Roman" w:cs="Arial"/>
                <w:sz w:val="14"/>
                <w:szCs w:val="14"/>
                <w:lang w:eastAsia="en-GB"/>
              </w:rPr>
            </w:pPr>
          </w:p>
          <w:p w14:paraId="66885BBF" w14:textId="63B84CB9" w:rsidR="00293307" w:rsidRPr="00146249" w:rsidRDefault="0038339C" w:rsidP="00293307">
            <w:pPr>
              <w:jc w:val="center"/>
              <w:rPr>
                <w:sz w:val="18"/>
                <w:szCs w:val="18"/>
              </w:rPr>
            </w:pPr>
            <w:r>
              <w:rPr>
                <w:b/>
                <w:sz w:val="22"/>
              </w:rPr>
              <w:t>Exigences minimales en matière de construction</w:t>
            </w:r>
          </w:p>
        </w:tc>
        <w:tc>
          <w:tcPr>
            <w:tcW w:w="2257" w:type="dxa"/>
            <w:vMerge w:val="restart"/>
            <w:shd w:val="clear" w:color="auto" w:fill="DFF5F9"/>
            <w:vAlign w:val="center"/>
            <w:hideMark/>
          </w:tcPr>
          <w:p w14:paraId="1834AD65" w14:textId="77777777" w:rsidR="00293307" w:rsidRPr="00146249" w:rsidRDefault="00293307" w:rsidP="00293307">
            <w:pPr>
              <w:spacing w:line="240" w:lineRule="auto"/>
              <w:jc w:val="center"/>
              <w:textAlignment w:val="baseline"/>
              <w:rPr>
                <w:rFonts w:eastAsia="Times New Roman" w:cs="Arial"/>
                <w:b/>
                <w:bCs/>
                <w:sz w:val="14"/>
                <w:szCs w:val="14"/>
              </w:rPr>
            </w:pPr>
            <w:r>
              <w:rPr>
                <w:b/>
                <w:sz w:val="14"/>
              </w:rPr>
              <w:t>Principe des PRI</w:t>
            </w:r>
          </w:p>
          <w:p w14:paraId="37ECAA99" w14:textId="77777777" w:rsidR="00293307" w:rsidRPr="00146249" w:rsidRDefault="00293307" w:rsidP="00293307">
            <w:pPr>
              <w:spacing w:line="240" w:lineRule="auto"/>
              <w:jc w:val="center"/>
              <w:textAlignment w:val="baseline"/>
              <w:rPr>
                <w:rFonts w:eastAsia="Times New Roman" w:cs="Arial"/>
                <w:b/>
                <w:bCs/>
                <w:sz w:val="14"/>
                <w:szCs w:val="14"/>
                <w:lang w:eastAsia="en-GB"/>
              </w:rPr>
            </w:pPr>
          </w:p>
          <w:p w14:paraId="0D597E2F" w14:textId="0F59666E" w:rsidR="00293307" w:rsidRPr="00146249" w:rsidRDefault="0038339C" w:rsidP="00293307">
            <w:pPr>
              <w:spacing w:line="240" w:lineRule="auto"/>
              <w:jc w:val="center"/>
              <w:textAlignment w:val="baseline"/>
              <w:rPr>
                <w:rFonts w:eastAsia="Times New Roman" w:cs="Arial"/>
                <w:sz w:val="18"/>
                <w:szCs w:val="18"/>
              </w:rPr>
            </w:pPr>
            <w:r>
              <w:rPr>
                <w:b/>
                <w:sz w:val="22"/>
              </w:rPr>
              <w:t>1</w:t>
            </w:r>
          </w:p>
        </w:tc>
        <w:tc>
          <w:tcPr>
            <w:tcW w:w="2000" w:type="dxa"/>
            <w:vMerge w:val="restart"/>
            <w:shd w:val="clear" w:color="auto" w:fill="00B0F0"/>
            <w:tcMar>
              <w:top w:w="113" w:type="dxa"/>
              <w:left w:w="113" w:type="dxa"/>
              <w:bottom w:w="113" w:type="dxa"/>
              <w:right w:w="113" w:type="dxa"/>
            </w:tcMar>
            <w:vAlign w:val="center"/>
            <w:hideMark/>
          </w:tcPr>
          <w:p w14:paraId="3D4A994E" w14:textId="65013CD3" w:rsidR="00293307" w:rsidRPr="00146249" w:rsidRDefault="00293307" w:rsidP="00293307">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71E82312" w14:textId="77777777" w:rsidR="00293307" w:rsidRPr="00146249" w:rsidRDefault="00293307" w:rsidP="00293307">
            <w:pPr>
              <w:spacing w:line="240" w:lineRule="auto"/>
              <w:jc w:val="center"/>
              <w:textAlignment w:val="baseline"/>
              <w:rPr>
                <w:rFonts w:eastAsia="Times New Roman" w:cs="Arial"/>
                <w:b/>
                <w:bCs/>
                <w:color w:val="FFFFFF" w:themeColor="background1"/>
                <w:sz w:val="14"/>
                <w:szCs w:val="14"/>
                <w:lang w:eastAsia="en-GB"/>
              </w:rPr>
            </w:pPr>
          </w:p>
          <w:p w14:paraId="71964C4B" w14:textId="77777777" w:rsidR="00293307" w:rsidRPr="00146249" w:rsidRDefault="00293307" w:rsidP="00293307">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CB7CB1" w:rsidRPr="00146249" w14:paraId="39CD38A6" w14:textId="77777777" w:rsidTr="0F056B04">
        <w:trPr>
          <w:trHeight w:val="367"/>
        </w:trPr>
        <w:tc>
          <w:tcPr>
            <w:tcW w:w="1839" w:type="dxa"/>
            <w:vMerge/>
            <w:vAlign w:val="center"/>
          </w:tcPr>
          <w:p w14:paraId="61AE09D6" w14:textId="77777777" w:rsidR="00293307" w:rsidRPr="00146249" w:rsidRDefault="00293307" w:rsidP="00293307">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6CBC5046" w14:textId="5D8DF525" w:rsidR="00293307" w:rsidRPr="00146249" w:rsidRDefault="00293307" w:rsidP="00293307">
            <w:pPr>
              <w:spacing w:line="240" w:lineRule="auto"/>
              <w:textAlignment w:val="baseline"/>
              <w:rPr>
                <w:rFonts w:eastAsia="Times New Roman" w:cs="Arial"/>
                <w:b/>
                <w:sz w:val="14"/>
                <w:szCs w:val="14"/>
              </w:rPr>
            </w:pPr>
            <w:r>
              <w:rPr>
                <w:b/>
                <w:sz w:val="14"/>
              </w:rPr>
              <w:t>Accès à</w:t>
            </w:r>
            <w:r w:rsidR="00953CE3">
              <w:rPr>
                <w:b/>
                <w:sz w:val="14"/>
              </w:rPr>
              <w:t> :</w:t>
            </w:r>
          </w:p>
        </w:tc>
        <w:tc>
          <w:tcPr>
            <w:tcW w:w="2834" w:type="dxa"/>
            <w:shd w:val="clear" w:color="auto" w:fill="DFF5F9"/>
            <w:vAlign w:val="center"/>
          </w:tcPr>
          <w:p w14:paraId="0F607F19" w14:textId="1F3AAE04" w:rsidR="00293307" w:rsidRPr="00146249" w:rsidRDefault="009A1FCD" w:rsidP="00293307">
            <w:pPr>
              <w:spacing w:line="240" w:lineRule="auto"/>
              <w:textAlignment w:val="baseline"/>
              <w:rPr>
                <w:rFonts w:eastAsia="Times New Roman" w:cs="Arial"/>
                <w:b/>
                <w:sz w:val="14"/>
                <w:szCs w:val="14"/>
              </w:rPr>
            </w:pPr>
            <w:r>
              <w:rPr>
                <w:b/>
                <w:sz w:val="22"/>
              </w:rPr>
              <w:t>Sans objet</w:t>
            </w:r>
          </w:p>
        </w:tc>
        <w:tc>
          <w:tcPr>
            <w:tcW w:w="4398" w:type="dxa"/>
            <w:gridSpan w:val="3"/>
            <w:vMerge/>
            <w:vAlign w:val="center"/>
          </w:tcPr>
          <w:p w14:paraId="03F8AAB1" w14:textId="77777777" w:rsidR="00293307" w:rsidRPr="00146249" w:rsidRDefault="00293307" w:rsidP="00293307">
            <w:pPr>
              <w:spacing w:line="240" w:lineRule="auto"/>
              <w:jc w:val="center"/>
              <w:textAlignment w:val="baseline"/>
              <w:rPr>
                <w:rFonts w:eastAsia="Times New Roman" w:cs="Arial"/>
                <w:b/>
                <w:sz w:val="14"/>
                <w:szCs w:val="14"/>
                <w:lang w:eastAsia="en-GB"/>
              </w:rPr>
            </w:pPr>
          </w:p>
        </w:tc>
        <w:tc>
          <w:tcPr>
            <w:tcW w:w="2257" w:type="dxa"/>
            <w:vMerge/>
            <w:vAlign w:val="center"/>
          </w:tcPr>
          <w:p w14:paraId="75B8FC26" w14:textId="77777777" w:rsidR="00293307" w:rsidRPr="00146249" w:rsidRDefault="00293307" w:rsidP="00293307">
            <w:pPr>
              <w:spacing w:line="240" w:lineRule="auto"/>
              <w:jc w:val="center"/>
              <w:textAlignment w:val="baseline"/>
              <w:rPr>
                <w:rFonts w:eastAsia="Times New Roman" w:cs="Arial"/>
                <w:b/>
                <w:bCs/>
                <w:sz w:val="14"/>
                <w:szCs w:val="14"/>
                <w:lang w:eastAsia="en-GB"/>
              </w:rPr>
            </w:pPr>
          </w:p>
        </w:tc>
        <w:tc>
          <w:tcPr>
            <w:tcW w:w="2000" w:type="dxa"/>
            <w:vMerge/>
            <w:tcMar>
              <w:top w:w="113" w:type="dxa"/>
              <w:left w:w="113" w:type="dxa"/>
              <w:bottom w:w="113" w:type="dxa"/>
              <w:right w:w="113" w:type="dxa"/>
            </w:tcMar>
            <w:vAlign w:val="center"/>
          </w:tcPr>
          <w:p w14:paraId="54AE3251" w14:textId="77777777" w:rsidR="00293307" w:rsidRPr="00146249" w:rsidRDefault="00293307" w:rsidP="00293307">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3D718BE6" w14:textId="77777777" w:rsidTr="0F056B04">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1030F60" w14:textId="0FD701E3" w:rsidR="00293307" w:rsidRPr="00146249" w:rsidRDefault="0038339C" w:rsidP="0038339C">
            <w:pPr>
              <w:spacing w:line="276" w:lineRule="auto"/>
              <w:textAlignment w:val="baseline"/>
              <w:rPr>
                <w:rFonts w:eastAsia="Times New Roman" w:cs="Arial"/>
              </w:rPr>
            </w:pPr>
            <w:r>
              <w:rPr>
                <w:b/>
                <w:bCs/>
              </w:rPr>
              <w:t>Quelles sont les exigences minimales en matière de construction pour vos</w:t>
            </w:r>
            <w:r>
              <w:t xml:space="preserve"> </w:t>
            </w:r>
            <w:hyperlink r:id="rId71" w:history="1">
              <w:r>
                <w:rPr>
                  <w:rStyle w:val="Lienhypertexte"/>
                  <w:b/>
                </w:rPr>
                <w:t>projets d</w:t>
              </w:r>
              <w:r w:rsidR="00645497">
                <w:rPr>
                  <w:rStyle w:val="Lienhypertexte"/>
                  <w:b/>
                </w:rPr>
                <w:t>’</w:t>
              </w:r>
              <w:r>
                <w:rPr>
                  <w:rStyle w:val="Lienhypertexte"/>
                  <w:b/>
                </w:rPr>
                <w:t>aménagement</w:t>
              </w:r>
            </w:hyperlink>
            <w:r>
              <w:rPr>
                <w:b/>
              </w:rPr>
              <w:t xml:space="preserve"> et </w:t>
            </w:r>
            <w:hyperlink r:id="rId72" w:history="1">
              <w:r>
                <w:rPr>
                  <w:rStyle w:val="Lienhypertexte"/>
                  <w:b/>
                </w:rPr>
                <w:t>rénovations majeures</w:t>
              </w:r>
            </w:hyperlink>
            <w:r w:rsidR="00953CE3">
              <w:t> ?</w:t>
            </w:r>
          </w:p>
        </w:tc>
      </w:tr>
      <w:tr w:rsidR="00554536" w:rsidRPr="00146249" w14:paraId="3290CE0D" w14:textId="77777777" w:rsidTr="0F056B04">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C45A67" w14:textId="57025AA6" w:rsidR="006C7A87" w:rsidRPr="00146249" w:rsidRDefault="003D708B" w:rsidP="004F1498">
            <w:pPr>
              <w:pStyle w:val="Paragraphedeliste"/>
              <w:numPr>
                <w:ilvl w:val="0"/>
                <w:numId w:val="36"/>
              </w:numPr>
              <w:spacing w:line="276" w:lineRule="auto"/>
              <w:textAlignment w:val="baseline"/>
              <w:rPr>
                <w:rFonts w:eastAsia="Times New Roman" w:cs="Arial"/>
                <w:sz w:val="16"/>
                <w:szCs w:val="16"/>
              </w:rPr>
            </w:pPr>
            <w:r>
              <w:t>(A) Nous exigeons la mise en œuvre des dernières technologies disponibles en matière de comptage et d</w:t>
            </w:r>
            <w:r w:rsidR="00645497">
              <w:t>’</w:t>
            </w:r>
            <w:r>
              <w:t>Internet des Objets (</w:t>
            </w:r>
            <w:proofErr w:type="spellStart"/>
            <w:r>
              <w:t>IdO</w:t>
            </w:r>
            <w:proofErr w:type="spellEnd"/>
            <w:r>
              <w:t xml:space="preserve">) </w:t>
            </w:r>
          </w:p>
        </w:tc>
        <w:tc>
          <w:tcPr>
            <w:tcW w:w="7451" w:type="dxa"/>
            <w:gridSpan w:val="3"/>
            <w:tcBorders>
              <w:bottom w:val="single" w:sz="6" w:space="0" w:color="A6A6A6" w:themeColor="background1" w:themeShade="A6"/>
            </w:tcBorders>
            <w:shd w:val="clear" w:color="auto" w:fill="FFFFFF" w:themeFill="background1"/>
            <w:vAlign w:val="center"/>
          </w:tcPr>
          <w:p w14:paraId="5628F2AB" w14:textId="2DE9E6BC" w:rsidR="00D135FD" w:rsidRPr="00146249" w:rsidRDefault="00D135FD" w:rsidP="00D85CA0">
            <w:pPr>
              <w:spacing w:line="276" w:lineRule="auto"/>
              <w:textAlignment w:val="baseline"/>
              <w:rPr>
                <w:rFonts w:eastAsia="Times New Roman" w:cs="Arial"/>
              </w:rPr>
            </w:pPr>
            <w:r>
              <w:t>[Liste déroulante]</w:t>
            </w:r>
          </w:p>
          <w:p w14:paraId="7BF2600F" w14:textId="77777777" w:rsidR="00D135FD" w:rsidRPr="00146249" w:rsidRDefault="00D135FD" w:rsidP="00D85CA0">
            <w:pPr>
              <w:spacing w:line="276" w:lineRule="auto"/>
              <w:textAlignment w:val="baseline"/>
              <w:rPr>
                <w:rFonts w:eastAsia="Times New Roman" w:cs="Arial"/>
                <w:lang w:eastAsia="en-GB"/>
              </w:rPr>
            </w:pPr>
          </w:p>
          <w:p w14:paraId="1C5C2CC4" w14:textId="480072D5" w:rsidR="00D135FD" w:rsidRPr="00146249" w:rsidRDefault="003D708B" w:rsidP="00D85CA0">
            <w:pPr>
              <w:spacing w:line="276" w:lineRule="auto"/>
              <w:textAlignment w:val="baseline"/>
              <w:rPr>
                <w:rFonts w:eastAsia="Times New Roman" w:cs="Arial"/>
              </w:rPr>
            </w:pPr>
            <w:r>
              <w:t>(1) pour tous nos projets d</w:t>
            </w:r>
            <w:r w:rsidR="00645497">
              <w:t>’</w:t>
            </w:r>
            <w:r>
              <w:t>aménagement et rénovations majeures</w:t>
            </w:r>
          </w:p>
          <w:p w14:paraId="172E24DC" w14:textId="0B33FC58" w:rsidR="00D135FD" w:rsidRPr="00146249" w:rsidRDefault="003D708B" w:rsidP="00D85CA0">
            <w:pPr>
              <w:spacing w:line="276" w:lineRule="auto"/>
              <w:textAlignment w:val="baseline"/>
              <w:rPr>
                <w:rFonts w:eastAsia="Times New Roman" w:cs="Arial"/>
              </w:rPr>
            </w:pPr>
            <w:r>
              <w:t>(2) pour la majorité de nos projets d</w:t>
            </w:r>
            <w:r w:rsidR="00645497">
              <w:t>’</w:t>
            </w:r>
            <w:r>
              <w:t>aménagement et rénovations majeures</w:t>
            </w:r>
          </w:p>
          <w:p w14:paraId="3FCCE598" w14:textId="7EBA9B90" w:rsidR="006C7A87" w:rsidRPr="00146249" w:rsidRDefault="003D708B" w:rsidP="006C3B61">
            <w:pPr>
              <w:spacing w:line="276" w:lineRule="auto"/>
              <w:textAlignment w:val="baseline"/>
              <w:rPr>
                <w:rFonts w:eastAsia="Times New Roman" w:cs="Arial"/>
                <w:sz w:val="16"/>
                <w:szCs w:val="16"/>
              </w:rPr>
            </w:pPr>
            <w:r>
              <w:t>(3) pour une minorité de nos projets d</w:t>
            </w:r>
            <w:r w:rsidR="00645497">
              <w:t>’</w:t>
            </w:r>
            <w:r>
              <w:t>aménagement et rénovations majeures</w:t>
            </w:r>
          </w:p>
        </w:tc>
      </w:tr>
      <w:tr w:rsidR="00554536" w:rsidRPr="00146249" w14:paraId="47E0E6D2" w14:textId="77777777" w:rsidTr="0F056B04">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FB03519" w14:textId="008468C2" w:rsidR="006C7A87" w:rsidRPr="00146249" w:rsidRDefault="003D708B" w:rsidP="004F1498">
            <w:pPr>
              <w:pStyle w:val="Paragraphedeliste"/>
              <w:numPr>
                <w:ilvl w:val="0"/>
                <w:numId w:val="36"/>
              </w:numPr>
              <w:spacing w:line="276" w:lineRule="auto"/>
              <w:textAlignment w:val="baseline"/>
            </w:pPr>
            <w:r>
              <w:t>(B) Nous exigeons que le bâtiment soit en mesure d</w:t>
            </w:r>
            <w:r w:rsidR="00645497">
              <w:t>’</w:t>
            </w:r>
            <w:r>
              <w:t>obtenir une certification de construction écologique et/ou saine reconnue pour les bâtiments neufs</w:t>
            </w:r>
          </w:p>
        </w:tc>
        <w:tc>
          <w:tcPr>
            <w:tcW w:w="7451" w:type="dxa"/>
            <w:gridSpan w:val="3"/>
            <w:tcBorders>
              <w:bottom w:val="single" w:sz="6" w:space="0" w:color="A6A6A6" w:themeColor="background1" w:themeShade="A6"/>
            </w:tcBorders>
            <w:shd w:val="clear" w:color="auto" w:fill="FFFFFF" w:themeFill="background1"/>
            <w:vAlign w:val="center"/>
          </w:tcPr>
          <w:p w14:paraId="4810CEF8" w14:textId="4EDB1E30" w:rsidR="006C7A87" w:rsidRPr="00146249" w:rsidRDefault="00A0276A" w:rsidP="00D85CA0">
            <w:pPr>
              <w:spacing w:line="276" w:lineRule="auto"/>
              <w:textAlignment w:val="baseline"/>
              <w:rPr>
                <w:rFonts w:eastAsia="Times New Roman" w:cs="Arial"/>
              </w:rPr>
            </w:pPr>
            <w:r>
              <w:t>[Comme ci-dessus]</w:t>
            </w:r>
          </w:p>
        </w:tc>
      </w:tr>
      <w:tr w:rsidR="00554536" w:rsidRPr="00146249" w14:paraId="667D5379" w14:textId="77777777" w:rsidTr="0F056B04">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E4162D" w14:textId="6E36F15A" w:rsidR="006C7A87" w:rsidRPr="00146249" w:rsidRDefault="003D708B" w:rsidP="004F1498">
            <w:pPr>
              <w:pStyle w:val="Paragraphedeliste"/>
              <w:numPr>
                <w:ilvl w:val="0"/>
                <w:numId w:val="36"/>
              </w:numPr>
              <w:spacing w:line="276" w:lineRule="auto"/>
              <w:textAlignment w:val="baseline"/>
              <w:rPr>
                <w:rFonts w:eastAsia="Times New Roman" w:cs="Arial"/>
                <w:sz w:val="16"/>
                <w:szCs w:val="16"/>
              </w:rPr>
            </w:pPr>
            <w:r>
              <w:t>(C) Nous exigeons l</w:t>
            </w:r>
            <w:r w:rsidR="00645497">
              <w:t>’</w:t>
            </w:r>
            <w:r>
              <w:t>utilisation de matériaux de construction certifiés (ou labellisés) durables</w:t>
            </w:r>
          </w:p>
        </w:tc>
        <w:tc>
          <w:tcPr>
            <w:tcW w:w="7451" w:type="dxa"/>
            <w:gridSpan w:val="3"/>
            <w:tcBorders>
              <w:bottom w:val="single" w:sz="6" w:space="0" w:color="A6A6A6" w:themeColor="background1" w:themeShade="A6"/>
            </w:tcBorders>
            <w:shd w:val="clear" w:color="auto" w:fill="FFFFFF" w:themeFill="background1"/>
            <w:vAlign w:val="center"/>
          </w:tcPr>
          <w:p w14:paraId="3A338B8C" w14:textId="3ADE8CA5" w:rsidR="006C7A87" w:rsidRPr="00146249" w:rsidRDefault="00A0276A" w:rsidP="00D85CA0">
            <w:pPr>
              <w:spacing w:line="276" w:lineRule="auto"/>
              <w:textAlignment w:val="baseline"/>
              <w:rPr>
                <w:rFonts w:eastAsia="Times New Roman" w:cs="Arial"/>
              </w:rPr>
            </w:pPr>
            <w:r>
              <w:t>[Comme ci-dessus]</w:t>
            </w:r>
          </w:p>
        </w:tc>
      </w:tr>
      <w:tr w:rsidR="00554536" w:rsidRPr="00146249" w14:paraId="22E0D0A7" w14:textId="77777777" w:rsidTr="0F056B04">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A7C5A4" w14:textId="4A634D02" w:rsidR="006C7A87" w:rsidRPr="00146249" w:rsidRDefault="003D708B" w:rsidP="004F1498">
            <w:pPr>
              <w:pStyle w:val="Paragraphedeliste"/>
              <w:numPr>
                <w:ilvl w:val="0"/>
                <w:numId w:val="36"/>
              </w:numPr>
              <w:spacing w:line="276" w:lineRule="auto"/>
              <w:textAlignment w:val="baseline"/>
              <w:rPr>
                <w:rFonts w:eastAsia="Times New Roman" w:cs="Arial"/>
                <w:sz w:val="16"/>
                <w:szCs w:val="16"/>
              </w:rPr>
            </w:pPr>
            <w:r>
              <w:t>(D) Nous exigeons la mise en œuvre de technologies d</w:t>
            </w:r>
            <w:r w:rsidR="00645497">
              <w:t>’</w:t>
            </w:r>
            <w:r>
              <w:t>énergies renouvelables dans la mesure du possible</w:t>
            </w:r>
          </w:p>
        </w:tc>
        <w:tc>
          <w:tcPr>
            <w:tcW w:w="7451" w:type="dxa"/>
            <w:gridSpan w:val="3"/>
            <w:tcBorders>
              <w:bottom w:val="single" w:sz="6" w:space="0" w:color="A6A6A6" w:themeColor="background1" w:themeShade="A6"/>
            </w:tcBorders>
            <w:shd w:val="clear" w:color="auto" w:fill="FFFFFF" w:themeFill="background1"/>
            <w:vAlign w:val="center"/>
          </w:tcPr>
          <w:p w14:paraId="3D55E28B" w14:textId="5F11D3B6" w:rsidR="006C7A87" w:rsidRPr="00146249" w:rsidRDefault="00A0276A" w:rsidP="00D85CA0">
            <w:pPr>
              <w:spacing w:line="276" w:lineRule="auto"/>
              <w:textAlignment w:val="baseline"/>
              <w:rPr>
                <w:rFonts w:eastAsia="Times New Roman" w:cs="Arial"/>
              </w:rPr>
            </w:pPr>
            <w:r>
              <w:t>[Comme ci-dessus]</w:t>
            </w:r>
          </w:p>
        </w:tc>
      </w:tr>
      <w:tr w:rsidR="00554536" w:rsidRPr="00146249" w14:paraId="1F5F973D" w14:textId="77777777" w:rsidTr="0F056B04">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0D1BCA" w14:textId="29BB7B5F" w:rsidR="006C7A87" w:rsidRPr="00146249" w:rsidRDefault="003D708B" w:rsidP="004F1498">
            <w:pPr>
              <w:pStyle w:val="Paragraphedeliste"/>
              <w:numPr>
                <w:ilvl w:val="0"/>
                <w:numId w:val="36"/>
              </w:numPr>
              <w:spacing w:line="276" w:lineRule="auto"/>
              <w:textAlignment w:val="baseline"/>
              <w:rPr>
                <w:rFonts w:eastAsia="Times New Roman" w:cs="Arial"/>
                <w:sz w:val="16"/>
                <w:szCs w:val="16"/>
              </w:rPr>
            </w:pPr>
            <w:r>
              <w:t>(E) Nous exigeons que les projets d</w:t>
            </w:r>
            <w:r w:rsidR="00645497">
              <w:t>’</w:t>
            </w:r>
            <w:r>
              <w:t>aménagement et les rénovations majeures atteignent la neutralité carbone dans les cinq ans suivant l</w:t>
            </w:r>
            <w:r w:rsidR="00645497">
              <w:t>’</w:t>
            </w:r>
            <w:r>
              <w:t>achèvement de la construction</w:t>
            </w:r>
          </w:p>
        </w:tc>
        <w:tc>
          <w:tcPr>
            <w:tcW w:w="7451" w:type="dxa"/>
            <w:gridSpan w:val="3"/>
            <w:tcBorders>
              <w:bottom w:val="single" w:sz="6" w:space="0" w:color="A6A6A6" w:themeColor="background1" w:themeShade="A6"/>
            </w:tcBorders>
            <w:shd w:val="clear" w:color="auto" w:fill="FFFFFF" w:themeFill="background1"/>
            <w:vAlign w:val="center"/>
          </w:tcPr>
          <w:p w14:paraId="2FEFD8DE" w14:textId="7A635D40" w:rsidR="006C7A87" w:rsidRPr="00146249" w:rsidRDefault="00A0276A" w:rsidP="00D85CA0">
            <w:pPr>
              <w:spacing w:line="276" w:lineRule="auto"/>
              <w:textAlignment w:val="baseline"/>
              <w:rPr>
                <w:rFonts w:eastAsia="Times New Roman" w:cs="Arial"/>
              </w:rPr>
            </w:pPr>
            <w:r>
              <w:t>[Comme ci-dessus]</w:t>
            </w:r>
          </w:p>
        </w:tc>
      </w:tr>
      <w:tr w:rsidR="00554536" w:rsidRPr="00146249" w14:paraId="7552AFCA" w14:textId="77777777" w:rsidTr="0F056B04">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9EF612" w14:textId="67415887" w:rsidR="006C7A87" w:rsidRPr="00146249" w:rsidRDefault="003D708B" w:rsidP="004F1498">
            <w:pPr>
              <w:pStyle w:val="Paragraphedeliste"/>
              <w:numPr>
                <w:ilvl w:val="0"/>
                <w:numId w:val="36"/>
              </w:numPr>
              <w:spacing w:line="276" w:lineRule="auto"/>
              <w:textAlignment w:val="baseline"/>
              <w:rPr>
                <w:rFonts w:eastAsia="Times New Roman" w:cs="Arial"/>
                <w:sz w:val="16"/>
                <w:szCs w:val="16"/>
              </w:rPr>
            </w:pPr>
            <w:r>
              <w:t>(F) Nous exigeons des mesures de conservation de l</w:t>
            </w:r>
            <w:r w:rsidR="00645497">
              <w:t>’</w:t>
            </w:r>
            <w:r>
              <w:t>eau</w:t>
            </w:r>
          </w:p>
        </w:tc>
        <w:tc>
          <w:tcPr>
            <w:tcW w:w="7451" w:type="dxa"/>
            <w:gridSpan w:val="3"/>
            <w:tcBorders>
              <w:bottom w:val="single" w:sz="6" w:space="0" w:color="A6A6A6" w:themeColor="background1" w:themeShade="A6"/>
            </w:tcBorders>
            <w:shd w:val="clear" w:color="auto" w:fill="FFFFFF" w:themeFill="background1"/>
            <w:vAlign w:val="center"/>
          </w:tcPr>
          <w:p w14:paraId="3B52DF70" w14:textId="55484BD9" w:rsidR="006C7A87" w:rsidRPr="00146249" w:rsidRDefault="00A0276A" w:rsidP="00D85CA0">
            <w:pPr>
              <w:spacing w:line="276" w:lineRule="auto"/>
              <w:textAlignment w:val="baseline"/>
              <w:rPr>
                <w:rFonts w:eastAsia="Times New Roman" w:cs="Arial"/>
              </w:rPr>
            </w:pPr>
            <w:r>
              <w:t>[Comme ci-dessus]</w:t>
            </w:r>
          </w:p>
        </w:tc>
      </w:tr>
      <w:tr w:rsidR="00554536" w:rsidRPr="00146249" w14:paraId="395E5C8A" w14:textId="77777777" w:rsidTr="0F056B04">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3ABAE4" w14:textId="203F8B07" w:rsidR="006C7A87" w:rsidRPr="00146249" w:rsidRDefault="003D708B" w:rsidP="004F1498">
            <w:pPr>
              <w:pStyle w:val="Paragraphedeliste"/>
              <w:numPr>
                <w:ilvl w:val="0"/>
                <w:numId w:val="36"/>
              </w:numPr>
              <w:spacing w:line="276" w:lineRule="auto"/>
              <w:textAlignment w:val="baseline"/>
              <w:rPr>
                <w:rFonts w:eastAsia="Times New Roman" w:cs="Arial"/>
                <w:sz w:val="16"/>
                <w:szCs w:val="16"/>
              </w:rPr>
            </w:pPr>
            <w:r>
              <w:t xml:space="preserve">(G) Nous exigeons les mesures courantes en matière de santé et de bien-être des occupants </w:t>
            </w:r>
          </w:p>
        </w:tc>
        <w:tc>
          <w:tcPr>
            <w:tcW w:w="7451" w:type="dxa"/>
            <w:gridSpan w:val="3"/>
            <w:tcBorders>
              <w:bottom w:val="single" w:sz="6" w:space="0" w:color="A6A6A6" w:themeColor="background1" w:themeShade="A6"/>
            </w:tcBorders>
            <w:shd w:val="clear" w:color="auto" w:fill="FFFFFF" w:themeFill="background1"/>
            <w:vAlign w:val="center"/>
          </w:tcPr>
          <w:p w14:paraId="40207CBE" w14:textId="584B880E" w:rsidR="006C7A87" w:rsidRPr="00146249" w:rsidRDefault="00A0276A" w:rsidP="00D85CA0">
            <w:pPr>
              <w:spacing w:line="276" w:lineRule="auto"/>
              <w:textAlignment w:val="baseline"/>
              <w:rPr>
                <w:rFonts w:eastAsia="Times New Roman" w:cs="Arial"/>
              </w:rPr>
            </w:pPr>
            <w:r>
              <w:t>[Comme ci-dessus]</w:t>
            </w:r>
          </w:p>
        </w:tc>
      </w:tr>
      <w:tr w:rsidR="00554536" w:rsidRPr="00146249" w14:paraId="76C4CD48" w14:textId="77777777" w:rsidTr="0F056B04">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559D60" w14:textId="40C5490F" w:rsidR="0036077E" w:rsidRPr="00146249" w:rsidRDefault="003D708B" w:rsidP="004F1498">
            <w:pPr>
              <w:pStyle w:val="Paragraphedeliste"/>
              <w:numPr>
                <w:ilvl w:val="0"/>
                <w:numId w:val="36"/>
              </w:numPr>
              <w:spacing w:line="276" w:lineRule="auto"/>
              <w:textAlignment w:val="baseline"/>
              <w:rPr>
                <w:rFonts w:eastAsia="Times New Roman" w:cs="Arial"/>
                <w:sz w:val="16"/>
                <w:szCs w:val="16"/>
              </w:rPr>
            </w:pPr>
            <w:r>
              <w:lastRenderedPageBreak/>
              <w:t xml:space="preserve">(H) Autres </w:t>
            </w:r>
          </w:p>
          <w:p w14:paraId="550B07C8" w14:textId="1EAD102C" w:rsidR="006C7A87" w:rsidRPr="00146249" w:rsidRDefault="006A00D4" w:rsidP="00B43BFD">
            <w:pPr>
              <w:pStyle w:val="Paragraphedeliste"/>
              <w:spacing w:line="276" w:lineRule="auto"/>
              <w:ind w:left="360"/>
              <w:textAlignment w:val="baseline"/>
              <w:rPr>
                <w:rFonts w:eastAsia="Times New Roman" w:cs="Arial"/>
                <w:sz w:val="16"/>
                <w:szCs w:val="16"/>
              </w:rPr>
            </w:pPr>
            <w:r>
              <w:t>Veuillez préciser</w:t>
            </w:r>
            <w:r w:rsidR="00953CE3">
              <w:t> :</w:t>
            </w:r>
            <w:r>
              <w:t xml:space="preserve"> ______ [Texte libre obligatoire</w:t>
            </w:r>
            <w:r w:rsidR="00953CE3">
              <w:t> :</w:t>
            </w:r>
            <w:r>
              <w:t xml:space="preserve"> court]</w:t>
            </w:r>
          </w:p>
        </w:tc>
        <w:tc>
          <w:tcPr>
            <w:tcW w:w="7451" w:type="dxa"/>
            <w:gridSpan w:val="3"/>
            <w:tcBorders>
              <w:bottom w:val="single" w:sz="6" w:space="0" w:color="A6A6A6" w:themeColor="background1" w:themeShade="A6"/>
            </w:tcBorders>
            <w:shd w:val="clear" w:color="auto" w:fill="FFFFFF" w:themeFill="background1"/>
            <w:vAlign w:val="center"/>
          </w:tcPr>
          <w:p w14:paraId="2336576E" w14:textId="4FBFE926" w:rsidR="006C7A87" w:rsidRPr="00146249" w:rsidRDefault="00B35E3F" w:rsidP="00D85CA0">
            <w:pPr>
              <w:spacing w:line="276" w:lineRule="auto"/>
              <w:textAlignment w:val="baseline"/>
              <w:rPr>
                <w:rFonts w:eastAsia="Times New Roman" w:cs="Arial"/>
              </w:rPr>
            </w:pPr>
            <w:r>
              <w:t>[Comme ci-dessus]</w:t>
            </w:r>
          </w:p>
        </w:tc>
      </w:tr>
      <w:tr w:rsidR="0032770C" w:rsidRPr="00146249" w14:paraId="4FDE6EF5" w14:textId="77777777" w:rsidTr="0F056B04">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A482B5" w14:textId="1EAE93C8" w:rsidR="00AB7111" w:rsidRPr="00146249" w:rsidRDefault="00AB7111" w:rsidP="004F1498">
            <w:pPr>
              <w:pStyle w:val="Paragraphedeliste"/>
              <w:numPr>
                <w:ilvl w:val="0"/>
                <w:numId w:val="27"/>
              </w:numPr>
              <w:spacing w:line="276" w:lineRule="auto"/>
              <w:rPr>
                <w:rFonts w:asciiTheme="minorHAnsi" w:eastAsiaTheme="minorEastAsia" w:hAnsiTheme="minorHAnsi" w:cstheme="minorBidi"/>
              </w:rPr>
            </w:pPr>
            <w:r>
              <w:t>(I) Nous n</w:t>
            </w:r>
            <w:r w:rsidR="00645497">
              <w:t>’</w:t>
            </w:r>
            <w:r>
              <w:t>avons pas d</w:t>
            </w:r>
            <w:r w:rsidR="00645497">
              <w:t>’</w:t>
            </w:r>
            <w:r>
              <w:t>exigences minimales en matière de construction pour nos projets d</w:t>
            </w:r>
            <w:r w:rsidR="00645497">
              <w:t>’</w:t>
            </w:r>
            <w:r>
              <w:t>aménagement et rénovations majeures</w:t>
            </w:r>
          </w:p>
        </w:tc>
      </w:tr>
      <w:tr w:rsidR="0032770C" w:rsidRPr="00146249" w14:paraId="21E541B9" w14:textId="77777777" w:rsidTr="0F056B04">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1A03E141" w14:textId="77777777" w:rsidR="00293307" w:rsidRPr="00146249" w:rsidRDefault="00293307" w:rsidP="00293307">
            <w:pPr>
              <w:spacing w:line="240" w:lineRule="auto"/>
              <w:jc w:val="center"/>
              <w:textAlignment w:val="baseline"/>
              <w:rPr>
                <w:rStyle w:val="Lienhypertexte"/>
                <w:sz w:val="16"/>
                <w:szCs w:val="16"/>
              </w:rPr>
            </w:pPr>
          </w:p>
        </w:tc>
      </w:tr>
      <w:tr w:rsidR="00293307" w:rsidRPr="00146249" w14:paraId="58061749" w14:textId="77777777" w:rsidTr="0F056B04">
        <w:trPr>
          <w:trHeight w:val="300"/>
        </w:trPr>
        <w:tc>
          <w:tcPr>
            <w:tcW w:w="14884" w:type="dxa"/>
            <w:gridSpan w:val="8"/>
            <w:shd w:val="clear" w:color="auto" w:fill="0070C0"/>
            <w:vAlign w:val="center"/>
          </w:tcPr>
          <w:p w14:paraId="73171824" w14:textId="77777777" w:rsidR="00293307" w:rsidRPr="00146249" w:rsidRDefault="00293307" w:rsidP="00293307">
            <w:pPr>
              <w:rPr>
                <w:rStyle w:val="Lienhypertexte"/>
                <w:b/>
                <w:bCs/>
                <w:color w:val="FFFFFF" w:themeColor="background1"/>
                <w:sz w:val="18"/>
                <w:szCs w:val="18"/>
              </w:rPr>
            </w:pPr>
            <w:r>
              <w:rPr>
                <w:b/>
                <w:color w:val="FFFFFF" w:themeColor="background1"/>
                <w:sz w:val="18"/>
              </w:rPr>
              <w:t>Notes explicatives</w:t>
            </w:r>
          </w:p>
        </w:tc>
      </w:tr>
      <w:tr w:rsidR="00293307" w:rsidRPr="00146249" w14:paraId="3DF167D3" w14:textId="77777777" w:rsidTr="0F056B04">
        <w:trPr>
          <w:trHeight w:val="300"/>
        </w:trPr>
        <w:tc>
          <w:tcPr>
            <w:tcW w:w="1839" w:type="dxa"/>
            <w:shd w:val="clear" w:color="auto" w:fill="auto"/>
            <w:vAlign w:val="center"/>
          </w:tcPr>
          <w:p w14:paraId="7CB82F3F" w14:textId="7528D73A" w:rsidR="00293307" w:rsidRPr="00146249" w:rsidRDefault="00293307" w:rsidP="00293307">
            <w:pPr>
              <w:rPr>
                <w:rStyle w:val="Lienhypertexte"/>
                <w:b/>
                <w:sz w:val="16"/>
                <w:szCs w:val="16"/>
              </w:rPr>
            </w:pPr>
            <w:r>
              <w:rPr>
                <w:b/>
                <w:sz w:val="16"/>
              </w:rPr>
              <w:t>Objectif de l</w:t>
            </w:r>
            <w:r w:rsidR="00645497">
              <w:rPr>
                <w:b/>
                <w:sz w:val="16"/>
              </w:rPr>
              <w:t>’</w:t>
            </w:r>
            <w:r>
              <w:rPr>
                <w:b/>
                <w:sz w:val="16"/>
              </w:rPr>
              <w:t>indicateur</w:t>
            </w:r>
          </w:p>
        </w:tc>
        <w:tc>
          <w:tcPr>
            <w:tcW w:w="13045" w:type="dxa"/>
            <w:gridSpan w:val="7"/>
            <w:shd w:val="clear" w:color="auto" w:fill="auto"/>
            <w:vAlign w:val="center"/>
          </w:tcPr>
          <w:p w14:paraId="40F97B06" w14:textId="6DB185F3" w:rsidR="00293307" w:rsidRPr="00146249" w:rsidRDefault="0038339C" w:rsidP="00293307">
            <w:pPr>
              <w:rPr>
                <w:rStyle w:val="Lienhypertexte"/>
                <w:color w:val="000000" w:themeColor="text1"/>
                <w:sz w:val="16"/>
                <w:szCs w:val="16"/>
              </w:rPr>
            </w:pPr>
            <w:r>
              <w:rPr>
                <w:rStyle w:val="Lienhypertexte"/>
                <w:color w:val="000000" w:themeColor="text1"/>
                <w:sz w:val="16"/>
              </w:rPr>
              <w:t>Cet indicateur vise à évaluer la manière dont une organisation intègre les critères environnementaux et sociaux dans ses projets d</w:t>
            </w:r>
            <w:r w:rsidR="00645497">
              <w:rPr>
                <w:rStyle w:val="Lienhypertexte"/>
                <w:color w:val="000000" w:themeColor="text1"/>
                <w:sz w:val="16"/>
              </w:rPr>
              <w:t>’</w:t>
            </w:r>
            <w:r>
              <w:rPr>
                <w:rStyle w:val="Lienhypertexte"/>
                <w:color w:val="000000" w:themeColor="text1"/>
                <w:sz w:val="16"/>
              </w:rPr>
              <w:t>aménagement et rénovations majeures. La mise en place d</w:t>
            </w:r>
            <w:r w:rsidR="00645497">
              <w:rPr>
                <w:rStyle w:val="Lienhypertexte"/>
                <w:color w:val="000000" w:themeColor="text1"/>
                <w:sz w:val="16"/>
              </w:rPr>
              <w:t>’</w:t>
            </w:r>
            <w:r>
              <w:rPr>
                <w:rStyle w:val="Lienhypertexte"/>
                <w:color w:val="000000" w:themeColor="text1"/>
                <w:sz w:val="16"/>
              </w:rPr>
              <w:t>exigences minimales en matière de construction montre le niveau de responsabilité adopté par le signataire pour rendre les bâtiments plus durables et devrait également permettre de réduire les coûts. Il est recommandé d</w:t>
            </w:r>
            <w:r w:rsidR="00645497">
              <w:rPr>
                <w:rStyle w:val="Lienhypertexte"/>
                <w:color w:val="000000" w:themeColor="text1"/>
                <w:sz w:val="16"/>
              </w:rPr>
              <w:t>’</w:t>
            </w:r>
            <w:r>
              <w:rPr>
                <w:rStyle w:val="Lienhypertexte"/>
                <w:color w:val="000000" w:themeColor="text1"/>
                <w:sz w:val="16"/>
              </w:rPr>
              <w:t>inclure les exigences environnementales et sanitaires dans les projets d</w:t>
            </w:r>
            <w:r w:rsidR="00645497">
              <w:rPr>
                <w:rStyle w:val="Lienhypertexte"/>
                <w:color w:val="000000" w:themeColor="text1"/>
                <w:sz w:val="16"/>
              </w:rPr>
              <w:t>’</w:t>
            </w:r>
            <w:r>
              <w:rPr>
                <w:rStyle w:val="Lienhypertexte"/>
                <w:color w:val="000000" w:themeColor="text1"/>
                <w:sz w:val="16"/>
              </w:rPr>
              <w:t>aménagement et dans la sélection des matériaux, afin de conserver les ressources, réduire les déchets, limiter l</w:t>
            </w:r>
            <w:r w:rsidR="00645497">
              <w:rPr>
                <w:rStyle w:val="Lienhypertexte"/>
                <w:color w:val="000000" w:themeColor="text1"/>
                <w:sz w:val="16"/>
              </w:rPr>
              <w:t>’</w:t>
            </w:r>
            <w:r>
              <w:rPr>
                <w:rStyle w:val="Lienhypertexte"/>
                <w:color w:val="000000" w:themeColor="text1"/>
                <w:sz w:val="16"/>
              </w:rPr>
              <w:t>impact des nouveaux bâtiments et atténuer les risques pour la santé associés à l</w:t>
            </w:r>
            <w:r w:rsidR="00645497">
              <w:rPr>
                <w:rStyle w:val="Lienhypertexte"/>
                <w:color w:val="000000" w:themeColor="text1"/>
                <w:sz w:val="16"/>
              </w:rPr>
              <w:t>’</w:t>
            </w:r>
            <w:r>
              <w:rPr>
                <w:rStyle w:val="Lienhypertexte"/>
                <w:color w:val="000000" w:themeColor="text1"/>
                <w:sz w:val="16"/>
              </w:rPr>
              <w:t>utilisation de matières nocives.</w:t>
            </w:r>
          </w:p>
        </w:tc>
      </w:tr>
      <w:tr w:rsidR="00293307" w:rsidRPr="00146249" w14:paraId="2B213B4F" w14:textId="77777777" w:rsidTr="0F056B04">
        <w:trPr>
          <w:trHeight w:val="300"/>
        </w:trPr>
        <w:tc>
          <w:tcPr>
            <w:tcW w:w="1839" w:type="dxa"/>
            <w:shd w:val="clear" w:color="auto" w:fill="auto"/>
            <w:vAlign w:val="center"/>
          </w:tcPr>
          <w:p w14:paraId="7128F0E7" w14:textId="27138B36" w:rsidR="00293307" w:rsidRPr="00146249" w:rsidRDefault="00F36415" w:rsidP="00293307">
            <w:pPr>
              <w:rPr>
                <w:rStyle w:val="Lienhypertexte"/>
                <w:b/>
                <w:sz w:val="16"/>
                <w:szCs w:val="16"/>
              </w:rPr>
            </w:pPr>
            <w:r>
              <w:rPr>
                <w:b/>
                <w:sz w:val="16"/>
              </w:rPr>
              <w:t>Recommandations</w:t>
            </w:r>
            <w:r w:rsidR="00293307">
              <w:rPr>
                <w:b/>
                <w:sz w:val="16"/>
              </w:rPr>
              <w:t xml:space="preserve"> supplémentaires en matière de </w:t>
            </w:r>
            <w:proofErr w:type="spellStart"/>
            <w:r w:rsidR="00293307">
              <w:rPr>
                <w:b/>
                <w:sz w:val="16"/>
              </w:rPr>
              <w:t>reporting</w:t>
            </w:r>
            <w:proofErr w:type="spellEnd"/>
          </w:p>
        </w:tc>
        <w:tc>
          <w:tcPr>
            <w:tcW w:w="13045" w:type="dxa"/>
            <w:gridSpan w:val="7"/>
            <w:shd w:val="clear" w:color="auto" w:fill="auto"/>
            <w:vAlign w:val="center"/>
          </w:tcPr>
          <w:p w14:paraId="188038C0" w14:textId="3A86E4D8" w:rsidR="00693B8D" w:rsidRPr="00146249" w:rsidRDefault="00E85358" w:rsidP="00293307">
            <w:pPr>
              <w:rPr>
                <w:rStyle w:val="Lienhypertexte"/>
                <w:color w:val="000000" w:themeColor="text1"/>
                <w:sz w:val="16"/>
                <w:szCs w:val="16"/>
              </w:rPr>
            </w:pPr>
            <w:r>
              <w:rPr>
                <w:rStyle w:val="Lienhypertexte"/>
                <w:color w:val="000000" w:themeColor="text1"/>
                <w:sz w:val="16"/>
              </w:rPr>
              <w:t>La couverture de chaque option doit dépendre du nombre de projets d</w:t>
            </w:r>
            <w:r w:rsidR="00645497">
              <w:rPr>
                <w:rStyle w:val="Lienhypertexte"/>
                <w:color w:val="000000" w:themeColor="text1"/>
                <w:sz w:val="16"/>
              </w:rPr>
              <w:t>’</w:t>
            </w:r>
            <w:r>
              <w:rPr>
                <w:rStyle w:val="Lienhypertexte"/>
                <w:color w:val="000000" w:themeColor="text1"/>
                <w:sz w:val="16"/>
              </w:rPr>
              <w:t xml:space="preserve">aménagement et de rénovations majeures actifs. </w:t>
            </w:r>
          </w:p>
          <w:p w14:paraId="5361DEBA" w14:textId="77777777" w:rsidR="00693B8D" w:rsidRPr="00146249" w:rsidRDefault="00693B8D" w:rsidP="00293307">
            <w:pPr>
              <w:rPr>
                <w:rStyle w:val="Lienhypertexte"/>
                <w:color w:val="000000" w:themeColor="text1"/>
                <w:sz w:val="16"/>
                <w:szCs w:val="16"/>
              </w:rPr>
            </w:pPr>
          </w:p>
          <w:p w14:paraId="2F4C0750" w14:textId="5DA6690D" w:rsidR="00293307" w:rsidRPr="00146249" w:rsidRDefault="0038339C" w:rsidP="7430B3E5">
            <w:pPr>
              <w:rPr>
                <w:rStyle w:val="Lienhypertexte"/>
                <w:color w:val="000000" w:themeColor="text1"/>
                <w:sz w:val="16"/>
                <w:szCs w:val="16"/>
              </w:rPr>
            </w:pPr>
            <w:r>
              <w:rPr>
                <w:rStyle w:val="Lienhypertexte"/>
                <w:color w:val="000000" w:themeColor="text1"/>
                <w:sz w:val="16"/>
              </w:rPr>
              <w:t xml:space="preserve">Le terme </w:t>
            </w:r>
            <w:r w:rsidR="00953CE3">
              <w:rPr>
                <w:rStyle w:val="Lienhypertexte"/>
                <w:color w:val="000000" w:themeColor="text1"/>
                <w:sz w:val="16"/>
              </w:rPr>
              <w:t>« </w:t>
            </w:r>
            <w:r>
              <w:rPr>
                <w:rStyle w:val="Lienhypertexte"/>
                <w:color w:val="000000" w:themeColor="text1"/>
                <w:sz w:val="16"/>
              </w:rPr>
              <w:t>actifs</w:t>
            </w:r>
            <w:r w:rsidR="00953CE3">
              <w:rPr>
                <w:rStyle w:val="Lienhypertexte"/>
                <w:color w:val="000000" w:themeColor="text1"/>
                <w:sz w:val="16"/>
              </w:rPr>
              <w:t> »</w:t>
            </w:r>
            <w:r>
              <w:rPr>
                <w:rStyle w:val="Lienhypertexte"/>
                <w:color w:val="000000" w:themeColor="text1"/>
                <w:sz w:val="16"/>
              </w:rPr>
              <w:t xml:space="preserve"> désigne les projets d</w:t>
            </w:r>
            <w:r w:rsidR="00645497">
              <w:rPr>
                <w:rStyle w:val="Lienhypertexte"/>
                <w:color w:val="000000" w:themeColor="text1"/>
                <w:sz w:val="16"/>
              </w:rPr>
              <w:t>’</w:t>
            </w:r>
            <w:r>
              <w:rPr>
                <w:rStyle w:val="Lienhypertexte"/>
                <w:color w:val="000000" w:themeColor="text1"/>
                <w:sz w:val="16"/>
              </w:rPr>
              <w:t>aménagement immobilier et les rénovations majeures en cours pendant l</w:t>
            </w:r>
            <w:r w:rsidR="00645497">
              <w:rPr>
                <w:rStyle w:val="Lienhypertexte"/>
                <w:color w:val="000000" w:themeColor="text1"/>
                <w:sz w:val="16"/>
              </w:rPr>
              <w:t>’</w:t>
            </w:r>
            <w:r>
              <w:rPr>
                <w:rStyle w:val="Lienhypertexte"/>
                <w:color w:val="000000" w:themeColor="text1"/>
                <w:sz w:val="16"/>
              </w:rPr>
              <w:t>année de référence.</w:t>
            </w:r>
          </w:p>
          <w:p w14:paraId="2BBF17F4" w14:textId="266EC827" w:rsidR="00293307" w:rsidRPr="00146249" w:rsidRDefault="00293307" w:rsidP="7430B3E5">
            <w:pPr>
              <w:rPr>
                <w:rStyle w:val="Lienhypertexte"/>
                <w:color w:val="000000" w:themeColor="text1"/>
                <w:sz w:val="16"/>
                <w:szCs w:val="16"/>
              </w:rPr>
            </w:pPr>
          </w:p>
          <w:p w14:paraId="1E9FE245" w14:textId="69E5566E" w:rsidR="00293307" w:rsidRPr="00146249" w:rsidRDefault="2B971396" w:rsidP="7430B3E5">
            <w:pPr>
              <w:pStyle w:val="Titre3"/>
              <w:rPr>
                <w:b w:val="0"/>
                <w:caps w:val="0"/>
                <w:color w:val="auto"/>
                <w:sz w:val="16"/>
                <w:szCs w:val="16"/>
              </w:rPr>
            </w:pPr>
            <w:bookmarkStart w:id="22" w:name="_Toc116048540"/>
            <w:bookmarkStart w:id="23" w:name="_Toc119008908"/>
            <w:bookmarkStart w:id="24" w:name="_Toc122096610"/>
            <w:r>
              <w:rPr>
                <w:rStyle w:val="Lienhypertexte"/>
                <w:b w:val="0"/>
                <w:caps w:val="0"/>
                <w:color w:val="000000" w:themeColor="text1"/>
                <w:sz w:val="16"/>
              </w:rPr>
              <w:t xml:space="preserve">Veuillez consulter le document intitulé </w:t>
            </w:r>
            <w:hyperlink r:id="rId73" w:anchor="building_certification_list" w:history="1">
              <w:hyperlink r:id="rId74" w:anchor="building_certification_list" w:history="1">
                <w:r>
                  <w:rPr>
                    <w:b w:val="0"/>
                    <w:caps w:val="0"/>
                    <w:color w:val="00B0F0"/>
                    <w:sz w:val="16"/>
                  </w:rPr>
                  <w:t>GRESB building certification schemes (Systèmes de certification de construction du GRESB)</w:t>
                </w:r>
              </w:hyperlink>
            </w:hyperlink>
            <w:r>
              <w:rPr>
                <w:b w:val="0"/>
                <w:caps w:val="0"/>
                <w:sz w:val="16"/>
              </w:rPr>
              <w:t xml:space="preserve"> </w:t>
            </w:r>
            <w:r>
              <w:rPr>
                <w:b w:val="0"/>
                <w:caps w:val="0"/>
                <w:color w:val="auto"/>
                <w:sz w:val="16"/>
              </w:rPr>
              <w:t>pour obtenir une liste des systèmes de certification de construction écologique concernant la conception et/ou la construction.</w:t>
            </w:r>
            <w:bookmarkEnd w:id="22"/>
            <w:bookmarkEnd w:id="23"/>
            <w:bookmarkEnd w:id="24"/>
          </w:p>
          <w:p w14:paraId="108328F7" w14:textId="77777777" w:rsidR="0069104F" w:rsidRPr="00146249" w:rsidRDefault="0069104F" w:rsidP="0069104F"/>
          <w:p w14:paraId="4AAEB34C" w14:textId="709DDE85" w:rsidR="0069104F" w:rsidRPr="00146249" w:rsidRDefault="0069104F" w:rsidP="00B43BFD">
            <w:r>
              <w:rPr>
                <w:sz w:val="16"/>
              </w:rPr>
              <w:t xml:space="preserve">Voir les publications </w:t>
            </w:r>
            <w:hyperlink r:id="rId75" w:history="1">
              <w:proofErr w:type="spellStart"/>
              <w:r>
                <w:rPr>
                  <w:rStyle w:val="Lienhypertexte"/>
                  <w:sz w:val="16"/>
                </w:rPr>
                <w:t>Well</w:t>
              </w:r>
              <w:proofErr w:type="spellEnd"/>
            </w:hyperlink>
            <w:r>
              <w:rPr>
                <w:sz w:val="16"/>
              </w:rPr>
              <w:t xml:space="preserve"> et </w:t>
            </w:r>
            <w:hyperlink r:id="rId76" w:history="1">
              <w:proofErr w:type="spellStart"/>
              <w:r>
                <w:rPr>
                  <w:rStyle w:val="Lienhypertexte"/>
                  <w:sz w:val="16"/>
                </w:rPr>
                <w:t>Fitwel</w:t>
              </w:r>
              <w:proofErr w:type="spellEnd"/>
            </w:hyperlink>
            <w:r>
              <w:rPr>
                <w:sz w:val="16"/>
              </w:rPr>
              <w:t xml:space="preserve"> pour des exemples de certifications de construction saine.</w:t>
            </w:r>
          </w:p>
        </w:tc>
      </w:tr>
      <w:tr w:rsidR="00293307" w:rsidRPr="00146249" w14:paraId="67B8311B" w14:textId="77777777" w:rsidTr="0F056B04">
        <w:trPr>
          <w:trHeight w:val="300"/>
        </w:trPr>
        <w:tc>
          <w:tcPr>
            <w:tcW w:w="1839" w:type="dxa"/>
            <w:shd w:val="clear" w:color="auto" w:fill="auto"/>
            <w:vAlign w:val="center"/>
          </w:tcPr>
          <w:p w14:paraId="34ED113A" w14:textId="77777777" w:rsidR="00293307" w:rsidRPr="00146249" w:rsidRDefault="00293307" w:rsidP="00293307">
            <w:pPr>
              <w:rPr>
                <w:b/>
                <w:bCs/>
                <w:sz w:val="16"/>
                <w:szCs w:val="16"/>
              </w:rPr>
            </w:pPr>
            <w:r>
              <w:rPr>
                <w:b/>
                <w:sz w:val="16"/>
              </w:rPr>
              <w:t>Autres ressources</w:t>
            </w:r>
          </w:p>
        </w:tc>
        <w:tc>
          <w:tcPr>
            <w:tcW w:w="13045" w:type="dxa"/>
            <w:gridSpan w:val="7"/>
            <w:shd w:val="clear" w:color="auto" w:fill="auto"/>
            <w:vAlign w:val="center"/>
          </w:tcPr>
          <w:p w14:paraId="05BABB83" w14:textId="3880BB29" w:rsidR="00293307" w:rsidRPr="00146249" w:rsidRDefault="0038339C" w:rsidP="0038339C">
            <w:pPr>
              <w:rPr>
                <w:rStyle w:val="Lienhypertexte"/>
                <w:color w:val="000000" w:themeColor="text1"/>
              </w:rPr>
            </w:pPr>
            <w:r>
              <w:rPr>
                <w:rStyle w:val="Lienhypertexte"/>
                <w:color w:val="000000" w:themeColor="text1"/>
                <w:sz w:val="16"/>
              </w:rPr>
              <w:t>Veuillez consulter le document intitulé</w:t>
            </w:r>
            <w:r w:rsidR="00953CE3">
              <w:rPr>
                <w:rStyle w:val="Lienhypertexte"/>
                <w:color w:val="000000" w:themeColor="text1"/>
                <w:sz w:val="16"/>
              </w:rPr>
              <w:t xml:space="preserve"> </w:t>
            </w:r>
            <w:hyperlink r:id="rId77" w:history="1">
              <w:proofErr w:type="spellStart"/>
              <w:r>
                <w:rPr>
                  <w:rStyle w:val="Lienhypertexte"/>
                  <w:sz w:val="16"/>
                </w:rPr>
                <w:t>Sustainable</w:t>
              </w:r>
              <w:proofErr w:type="spellEnd"/>
              <w:r>
                <w:rPr>
                  <w:rStyle w:val="Lienhypertexte"/>
                  <w:sz w:val="16"/>
                </w:rPr>
                <w:t xml:space="preserve">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Investment:</w:t>
              </w:r>
            </w:hyperlink>
            <w:hyperlink r:id="rId78" w:history="1">
              <w:r>
                <w:rPr>
                  <w:rStyle w:val="Lienhypertexte"/>
                  <w:sz w:val="16"/>
                </w:rPr>
                <w:t>Implementing</w:t>
              </w:r>
              <w:proofErr w:type="spellEnd"/>
              <w:r>
                <w:rPr>
                  <w:rStyle w:val="Lienhypertexte"/>
                  <w:sz w:val="16"/>
                </w:rPr>
                <w:t xml:space="preserve"> the Paris </w:t>
              </w:r>
              <w:proofErr w:type="spellStart"/>
              <w:r>
                <w:rPr>
                  <w:rStyle w:val="Lienhypertexte"/>
                  <w:sz w:val="16"/>
                </w:rPr>
                <w:t>Climate</w:t>
              </w:r>
              <w:proofErr w:type="spellEnd"/>
              <w:r>
                <w:rPr>
                  <w:rStyle w:val="Lienhypertexte"/>
                  <w:sz w:val="16"/>
                </w:rPr>
                <w:t xml:space="preserve"> Agreement - An Action Framework (Investissement immobilier durable</w:t>
              </w:r>
              <w:r w:rsidR="00953CE3">
                <w:rPr>
                  <w:rStyle w:val="Lienhypertexte"/>
                  <w:sz w:val="16"/>
                </w:rPr>
                <w:t> :</w:t>
              </w:r>
              <w:r>
                <w:rPr>
                  <w:rStyle w:val="Lienhypertexte"/>
                  <w:sz w:val="16"/>
                </w:rPr>
                <w:t xml:space="preserve"> cadre d</w:t>
              </w:r>
              <w:r w:rsidR="00645497">
                <w:rPr>
                  <w:rStyle w:val="Lienhypertexte"/>
                  <w:sz w:val="16"/>
                </w:rPr>
                <w:t>’</w:t>
              </w:r>
              <w:r>
                <w:rPr>
                  <w:rStyle w:val="Lienhypertexte"/>
                  <w:sz w:val="16"/>
                </w:rPr>
                <w:t>action pour la mise en œuvre de l</w:t>
              </w:r>
              <w:r w:rsidR="00645497">
                <w:rPr>
                  <w:rStyle w:val="Lienhypertexte"/>
                  <w:sz w:val="16"/>
                </w:rPr>
                <w:t>’</w:t>
              </w:r>
              <w:r>
                <w:rPr>
                  <w:rStyle w:val="Lienhypertexte"/>
                  <w:sz w:val="16"/>
                </w:rPr>
                <w:t>Accord de Paris sur le climat)</w:t>
              </w:r>
            </w:hyperlink>
            <w:r>
              <w:rPr>
                <w:rStyle w:val="Lienhypertexte"/>
                <w:color w:val="000000" w:themeColor="text1"/>
                <w:sz w:val="16"/>
              </w:rPr>
              <w:t xml:space="preserve"> pour plus d</w:t>
            </w:r>
            <w:r w:rsidR="00645497">
              <w:rPr>
                <w:rStyle w:val="Lienhypertexte"/>
                <w:color w:val="000000" w:themeColor="text1"/>
                <w:sz w:val="16"/>
              </w:rPr>
              <w:t>’</w:t>
            </w:r>
            <w:r>
              <w:rPr>
                <w:rStyle w:val="Lienhypertexte"/>
                <w:color w:val="000000" w:themeColor="text1"/>
                <w:sz w:val="16"/>
              </w:rPr>
              <w:t>informations sur la place du développement durable dans l</w:t>
            </w:r>
            <w:r w:rsidR="00645497">
              <w:rPr>
                <w:rStyle w:val="Lienhypertexte"/>
                <w:color w:val="000000" w:themeColor="text1"/>
                <w:sz w:val="16"/>
              </w:rPr>
              <w:t>’</w:t>
            </w:r>
            <w:r>
              <w:rPr>
                <w:rStyle w:val="Lienhypertexte"/>
                <w:color w:val="000000" w:themeColor="text1"/>
                <w:sz w:val="16"/>
              </w:rPr>
              <w:t>investissement immobilier.</w:t>
            </w:r>
          </w:p>
        </w:tc>
      </w:tr>
      <w:tr w:rsidR="00293307" w:rsidRPr="00146249" w14:paraId="758B94A1" w14:textId="77777777" w:rsidTr="0F056B04">
        <w:trPr>
          <w:trHeight w:val="300"/>
        </w:trPr>
        <w:tc>
          <w:tcPr>
            <w:tcW w:w="1839" w:type="dxa"/>
            <w:shd w:val="clear" w:color="auto" w:fill="auto"/>
            <w:vAlign w:val="center"/>
          </w:tcPr>
          <w:p w14:paraId="2040D292" w14:textId="305DA607" w:rsidR="00293307" w:rsidRPr="00146249" w:rsidRDefault="00293307" w:rsidP="00293307">
            <w:pPr>
              <w:rPr>
                <w:b/>
                <w:bCs/>
                <w:sz w:val="16"/>
                <w:szCs w:val="16"/>
              </w:rPr>
            </w:pPr>
            <w:r>
              <w:rPr>
                <w:b/>
                <w:sz w:val="16"/>
              </w:rPr>
              <w:t>Référence à d</w:t>
            </w:r>
            <w:r w:rsidR="00645497">
              <w:rPr>
                <w:b/>
                <w:sz w:val="16"/>
              </w:rPr>
              <w:t>’</w:t>
            </w:r>
            <w:r>
              <w:rPr>
                <w:b/>
                <w:sz w:val="16"/>
              </w:rPr>
              <w:t>autres normes</w:t>
            </w:r>
          </w:p>
        </w:tc>
        <w:tc>
          <w:tcPr>
            <w:tcW w:w="13045" w:type="dxa"/>
            <w:gridSpan w:val="7"/>
            <w:shd w:val="clear" w:color="auto" w:fill="auto"/>
            <w:vAlign w:val="center"/>
          </w:tcPr>
          <w:p w14:paraId="69B2A858" w14:textId="5B703CC1" w:rsidR="0038339C" w:rsidRPr="00146249" w:rsidRDefault="0038339C" w:rsidP="0038339C">
            <w:pPr>
              <w:rPr>
                <w:rStyle w:val="Lienhypertexte"/>
                <w:color w:val="000000" w:themeColor="text1"/>
                <w:sz w:val="16"/>
                <w:szCs w:val="16"/>
              </w:rPr>
            </w:pPr>
            <w:r w:rsidRPr="0F056B04">
              <w:rPr>
                <w:rStyle w:val="Lienhypertexte"/>
                <w:color w:val="000000" w:themeColor="text1"/>
                <w:sz w:val="16"/>
                <w:szCs w:val="16"/>
              </w:rPr>
              <w:t xml:space="preserve">Évaluation des actifs immobiliers du </w:t>
            </w:r>
            <w:r w:rsidR="460BF25A" w:rsidRPr="0F056B04">
              <w:rPr>
                <w:rStyle w:val="Lienhypertexte"/>
                <w:color w:val="000000" w:themeColor="text1"/>
                <w:sz w:val="16"/>
                <w:szCs w:val="16"/>
              </w:rPr>
              <w:t>GRESB 2022</w:t>
            </w:r>
            <w:r w:rsidR="00953CE3">
              <w:rPr>
                <w:rStyle w:val="Lienhypertexte"/>
                <w:color w:val="000000" w:themeColor="text1"/>
                <w:sz w:val="16"/>
                <w:szCs w:val="16"/>
              </w:rPr>
              <w:t> :</w:t>
            </w:r>
          </w:p>
          <w:p w14:paraId="05F13674" w14:textId="1C511DEA" w:rsidR="0038339C" w:rsidRPr="00146249" w:rsidRDefault="0038339C" w:rsidP="0038339C">
            <w:pPr>
              <w:rPr>
                <w:rStyle w:val="Lienhypertexte"/>
                <w:color w:val="000000" w:themeColor="text1"/>
                <w:sz w:val="16"/>
                <w:szCs w:val="16"/>
              </w:rPr>
            </w:pPr>
            <w:r>
              <w:rPr>
                <w:rStyle w:val="Lienhypertexte"/>
                <w:color w:val="000000" w:themeColor="text1"/>
                <w:sz w:val="16"/>
              </w:rPr>
              <w:t>DMA 1 – Aménagement</w:t>
            </w:r>
            <w:r w:rsidR="00953CE3">
              <w:rPr>
                <w:rStyle w:val="Lienhypertexte"/>
                <w:color w:val="000000" w:themeColor="text1"/>
                <w:sz w:val="16"/>
              </w:rPr>
              <w:t> :</w:t>
            </w:r>
            <w:r>
              <w:rPr>
                <w:rStyle w:val="Lienhypertexte"/>
                <w:color w:val="000000" w:themeColor="text1"/>
                <w:sz w:val="16"/>
              </w:rPr>
              <w:t xml:space="preserve"> Matériaux (exigences de sélection des matériaux)</w:t>
            </w:r>
          </w:p>
          <w:p w14:paraId="11C2A4A2" w14:textId="536562D2" w:rsidR="0038339C" w:rsidRPr="00146249" w:rsidRDefault="0038339C" w:rsidP="0038339C">
            <w:pPr>
              <w:rPr>
                <w:rStyle w:val="Lienhypertexte"/>
                <w:color w:val="000000" w:themeColor="text1"/>
                <w:sz w:val="16"/>
                <w:szCs w:val="16"/>
              </w:rPr>
            </w:pPr>
            <w:r>
              <w:rPr>
                <w:rStyle w:val="Lienhypertexte"/>
                <w:color w:val="000000" w:themeColor="text1"/>
                <w:sz w:val="16"/>
              </w:rPr>
              <w:t>DMA 2.1 – Aménagement</w:t>
            </w:r>
            <w:r w:rsidR="00953CE3">
              <w:rPr>
                <w:rStyle w:val="Lienhypertexte"/>
                <w:color w:val="000000" w:themeColor="text1"/>
                <w:sz w:val="16"/>
              </w:rPr>
              <w:t xml:space="preserve"> : </w:t>
            </w:r>
            <w:r>
              <w:rPr>
                <w:rStyle w:val="Lienhypertexte"/>
                <w:color w:val="000000" w:themeColor="text1"/>
                <w:sz w:val="16"/>
              </w:rPr>
              <w:t>Matériaux (évaluations du cycle de vie)</w:t>
            </w:r>
          </w:p>
          <w:p w14:paraId="73329FEF" w14:textId="0392D9E7" w:rsidR="0038339C" w:rsidRPr="00146249" w:rsidRDefault="0038339C" w:rsidP="0038339C">
            <w:pPr>
              <w:rPr>
                <w:rStyle w:val="Lienhypertexte"/>
                <w:color w:val="000000" w:themeColor="text1"/>
                <w:sz w:val="16"/>
                <w:szCs w:val="16"/>
              </w:rPr>
            </w:pPr>
            <w:r>
              <w:rPr>
                <w:rStyle w:val="Lienhypertexte"/>
                <w:color w:val="000000" w:themeColor="text1"/>
                <w:sz w:val="16"/>
              </w:rPr>
              <w:t>DEN 2.1 – Aménagement</w:t>
            </w:r>
            <w:r w:rsidR="00953CE3">
              <w:rPr>
                <w:rStyle w:val="Lienhypertexte"/>
                <w:color w:val="000000" w:themeColor="text1"/>
                <w:sz w:val="16"/>
              </w:rPr>
              <w:t> :</w:t>
            </w:r>
            <w:r>
              <w:rPr>
                <w:rStyle w:val="Lienhypertexte"/>
                <w:color w:val="000000" w:themeColor="text1"/>
                <w:sz w:val="16"/>
              </w:rPr>
              <w:t xml:space="preserve"> Énergie (énergies renouvelables sur site)</w:t>
            </w:r>
          </w:p>
          <w:p w14:paraId="782E7FCB" w14:textId="1EABDB32" w:rsidR="0038339C" w:rsidRPr="00146249" w:rsidRDefault="0038339C" w:rsidP="0038339C">
            <w:pPr>
              <w:rPr>
                <w:rStyle w:val="Lienhypertexte"/>
                <w:color w:val="000000" w:themeColor="text1"/>
                <w:sz w:val="16"/>
                <w:szCs w:val="16"/>
              </w:rPr>
            </w:pPr>
            <w:r>
              <w:rPr>
                <w:rStyle w:val="Lienhypertexte"/>
                <w:color w:val="000000" w:themeColor="text1"/>
                <w:sz w:val="16"/>
              </w:rPr>
              <w:t>DEN 2.2 – Aménagement</w:t>
            </w:r>
            <w:r w:rsidR="00953CE3">
              <w:rPr>
                <w:rStyle w:val="Lienhypertexte"/>
                <w:color w:val="000000" w:themeColor="text1"/>
                <w:sz w:val="16"/>
              </w:rPr>
              <w:t> :</w:t>
            </w:r>
            <w:r>
              <w:rPr>
                <w:rStyle w:val="Lienhypertexte"/>
                <w:color w:val="000000" w:themeColor="text1"/>
                <w:sz w:val="16"/>
              </w:rPr>
              <w:t xml:space="preserve"> Énergie (conception et normes pour la neutralité carbone)</w:t>
            </w:r>
          </w:p>
          <w:p w14:paraId="2AE98536" w14:textId="75E5CAD5" w:rsidR="0038339C" w:rsidRPr="00146249" w:rsidRDefault="0038339C" w:rsidP="0038339C">
            <w:pPr>
              <w:rPr>
                <w:rStyle w:val="Lienhypertexte"/>
                <w:color w:val="000000" w:themeColor="text1"/>
                <w:sz w:val="16"/>
                <w:szCs w:val="16"/>
              </w:rPr>
            </w:pPr>
            <w:r>
              <w:rPr>
                <w:rStyle w:val="Lienhypertexte"/>
                <w:color w:val="000000" w:themeColor="text1"/>
                <w:sz w:val="16"/>
              </w:rPr>
              <w:t>DWT 1 – Aménagement</w:t>
            </w:r>
            <w:r w:rsidR="00953CE3">
              <w:rPr>
                <w:rStyle w:val="Lienhypertexte"/>
                <w:color w:val="000000" w:themeColor="text1"/>
                <w:sz w:val="16"/>
              </w:rPr>
              <w:t> :</w:t>
            </w:r>
            <w:r>
              <w:rPr>
                <w:rStyle w:val="Lienhypertexte"/>
                <w:color w:val="000000" w:themeColor="text1"/>
                <w:sz w:val="16"/>
              </w:rPr>
              <w:t xml:space="preserve"> Eau (stratégie de conservation de l</w:t>
            </w:r>
            <w:r w:rsidR="00645497">
              <w:rPr>
                <w:rStyle w:val="Lienhypertexte"/>
                <w:color w:val="000000" w:themeColor="text1"/>
                <w:sz w:val="16"/>
              </w:rPr>
              <w:t>’</w:t>
            </w:r>
            <w:r>
              <w:rPr>
                <w:rStyle w:val="Lienhypertexte"/>
                <w:color w:val="000000" w:themeColor="text1"/>
                <w:sz w:val="16"/>
              </w:rPr>
              <w:t>eau)</w:t>
            </w:r>
          </w:p>
          <w:p w14:paraId="71DAE4E2" w14:textId="598B7E78" w:rsidR="00293307" w:rsidRPr="00146249" w:rsidRDefault="0038339C" w:rsidP="0038339C">
            <w:pPr>
              <w:rPr>
                <w:rStyle w:val="Lienhypertexte"/>
                <w:color w:val="000000" w:themeColor="text1"/>
              </w:rPr>
            </w:pPr>
            <w:r>
              <w:rPr>
                <w:rStyle w:val="Lienhypertexte"/>
                <w:color w:val="000000" w:themeColor="text1"/>
                <w:sz w:val="16"/>
              </w:rPr>
              <w:t>DSE 1 – Aménagement</w:t>
            </w:r>
            <w:r w:rsidR="00953CE3">
              <w:rPr>
                <w:rStyle w:val="Lienhypertexte"/>
                <w:color w:val="000000" w:themeColor="text1"/>
                <w:sz w:val="16"/>
              </w:rPr>
              <w:t> :</w:t>
            </w:r>
            <w:r>
              <w:rPr>
                <w:rStyle w:val="Lienhypertexte"/>
                <w:color w:val="000000" w:themeColor="text1"/>
                <w:sz w:val="16"/>
              </w:rPr>
              <w:t xml:space="preserve"> Dialogue avec les parties prenantes (santé et bien-être)</w:t>
            </w:r>
          </w:p>
        </w:tc>
      </w:tr>
      <w:tr w:rsidR="00293307" w:rsidRPr="00146249" w14:paraId="3C70355C" w14:textId="77777777" w:rsidTr="0F056B04">
        <w:trPr>
          <w:trHeight w:val="300"/>
        </w:trPr>
        <w:tc>
          <w:tcPr>
            <w:tcW w:w="14884" w:type="dxa"/>
            <w:gridSpan w:val="8"/>
            <w:shd w:val="clear" w:color="auto" w:fill="0070C0"/>
            <w:vAlign w:val="center"/>
          </w:tcPr>
          <w:p w14:paraId="06D1DF4D" w14:textId="77777777" w:rsidR="00293307" w:rsidRPr="00146249" w:rsidRDefault="00293307" w:rsidP="00293307">
            <w:pPr>
              <w:rPr>
                <w:color w:val="FFFFFF" w:themeColor="background1"/>
                <w:sz w:val="16"/>
                <w:szCs w:val="16"/>
              </w:rPr>
            </w:pPr>
            <w:r>
              <w:rPr>
                <w:b/>
                <w:color w:val="FFFFFF" w:themeColor="background1"/>
                <w:sz w:val="18"/>
              </w:rPr>
              <w:t>Logique</w:t>
            </w:r>
          </w:p>
        </w:tc>
      </w:tr>
      <w:tr w:rsidR="00293307" w:rsidRPr="00146249" w14:paraId="5162F7D6" w14:textId="77777777" w:rsidTr="0F056B04">
        <w:trPr>
          <w:trHeight w:val="300"/>
        </w:trPr>
        <w:tc>
          <w:tcPr>
            <w:tcW w:w="1839" w:type="dxa"/>
            <w:shd w:val="clear" w:color="auto" w:fill="auto"/>
            <w:vAlign w:val="center"/>
          </w:tcPr>
          <w:p w14:paraId="37BBE097" w14:textId="77777777" w:rsidR="00293307" w:rsidRPr="00146249" w:rsidRDefault="00293307" w:rsidP="00293307">
            <w:pPr>
              <w:rPr>
                <w:b/>
                <w:bCs/>
                <w:sz w:val="16"/>
                <w:szCs w:val="16"/>
              </w:rPr>
            </w:pPr>
            <w:r>
              <w:rPr>
                <w:b/>
                <w:sz w:val="16"/>
              </w:rPr>
              <w:t>Lien avec</w:t>
            </w:r>
          </w:p>
        </w:tc>
        <w:tc>
          <w:tcPr>
            <w:tcW w:w="13045" w:type="dxa"/>
            <w:gridSpan w:val="7"/>
            <w:shd w:val="clear" w:color="auto" w:fill="auto"/>
            <w:vAlign w:val="center"/>
          </w:tcPr>
          <w:p w14:paraId="3DA3D659" w14:textId="58345BB5" w:rsidR="00293307" w:rsidRPr="00146249" w:rsidRDefault="00DB0D78" w:rsidP="00293307">
            <w:pPr>
              <w:rPr>
                <w:sz w:val="16"/>
                <w:szCs w:val="16"/>
              </w:rPr>
            </w:pPr>
            <w:r>
              <w:rPr>
                <w:sz w:val="16"/>
              </w:rPr>
              <w:t>[OO 21], [OO 24]</w:t>
            </w:r>
          </w:p>
        </w:tc>
      </w:tr>
      <w:tr w:rsidR="00293307" w:rsidRPr="00146249" w14:paraId="3EE6AC9E" w14:textId="77777777" w:rsidTr="0F056B04">
        <w:trPr>
          <w:trHeight w:val="300"/>
        </w:trPr>
        <w:tc>
          <w:tcPr>
            <w:tcW w:w="1839" w:type="dxa"/>
            <w:shd w:val="clear" w:color="auto" w:fill="auto"/>
            <w:vAlign w:val="center"/>
          </w:tcPr>
          <w:p w14:paraId="5CCAAEF9" w14:textId="77777777" w:rsidR="00293307" w:rsidRPr="00146249" w:rsidRDefault="00293307" w:rsidP="00293307">
            <w:pPr>
              <w:rPr>
                <w:b/>
                <w:bCs/>
                <w:sz w:val="16"/>
                <w:szCs w:val="16"/>
              </w:rPr>
            </w:pPr>
            <w:r>
              <w:rPr>
                <w:b/>
                <w:sz w:val="16"/>
              </w:rPr>
              <w:lastRenderedPageBreak/>
              <w:t>Accès à</w:t>
            </w:r>
          </w:p>
        </w:tc>
        <w:tc>
          <w:tcPr>
            <w:tcW w:w="13045" w:type="dxa"/>
            <w:gridSpan w:val="7"/>
            <w:shd w:val="clear" w:color="auto" w:fill="auto"/>
            <w:vAlign w:val="center"/>
          </w:tcPr>
          <w:p w14:paraId="66A76550" w14:textId="28A1FF39" w:rsidR="00293307" w:rsidRPr="00146249" w:rsidRDefault="009A1FCD" w:rsidP="00293307">
            <w:pPr>
              <w:rPr>
                <w:sz w:val="16"/>
                <w:szCs w:val="16"/>
              </w:rPr>
            </w:pPr>
            <w:r>
              <w:rPr>
                <w:sz w:val="16"/>
              </w:rPr>
              <w:t>Sans objet</w:t>
            </w:r>
          </w:p>
        </w:tc>
      </w:tr>
      <w:tr w:rsidR="00293307" w:rsidRPr="00146249" w14:paraId="664A7AAB" w14:textId="77777777" w:rsidTr="0F056B04">
        <w:trPr>
          <w:trHeight w:val="300"/>
        </w:trPr>
        <w:tc>
          <w:tcPr>
            <w:tcW w:w="14884" w:type="dxa"/>
            <w:gridSpan w:val="8"/>
            <w:shd w:val="clear" w:color="auto" w:fill="0070C0"/>
            <w:vAlign w:val="center"/>
          </w:tcPr>
          <w:p w14:paraId="3278FB39" w14:textId="77777777" w:rsidR="00293307" w:rsidRPr="00146249" w:rsidRDefault="00293307" w:rsidP="00293307">
            <w:pPr>
              <w:rPr>
                <w:rFonts w:eastAsia="Times New Roman" w:cs="Arial"/>
                <w:b/>
                <w:bCs/>
                <w:color w:val="FFFFFF" w:themeColor="background1"/>
                <w:sz w:val="18"/>
                <w:szCs w:val="18"/>
              </w:rPr>
            </w:pPr>
            <w:r>
              <w:rPr>
                <w:b/>
                <w:color w:val="FFFFFF" w:themeColor="background1"/>
                <w:sz w:val="18"/>
              </w:rPr>
              <w:t>Évaluation</w:t>
            </w:r>
          </w:p>
        </w:tc>
      </w:tr>
      <w:tr w:rsidR="001B3C02" w:rsidRPr="00146249" w14:paraId="7E537A03" w14:textId="77777777" w:rsidTr="0F056B04">
        <w:trPr>
          <w:trHeight w:val="70"/>
        </w:trPr>
        <w:tc>
          <w:tcPr>
            <w:tcW w:w="1839" w:type="dxa"/>
            <w:vMerge w:val="restart"/>
            <w:shd w:val="clear" w:color="auto" w:fill="auto"/>
            <w:vAlign w:val="center"/>
          </w:tcPr>
          <w:p w14:paraId="5250DE77" w14:textId="10A258F3" w:rsidR="001B3C02" w:rsidRPr="00146249" w:rsidRDefault="001B3C02" w:rsidP="00293307">
            <w:pPr>
              <w:rPr>
                <w:b/>
                <w:sz w:val="16"/>
                <w:szCs w:val="16"/>
              </w:rPr>
            </w:pPr>
            <w:r>
              <w:rPr>
                <w:b/>
                <w:sz w:val="16"/>
              </w:rPr>
              <w:t>Critères d</w:t>
            </w:r>
            <w:r w:rsidR="00645497">
              <w:rPr>
                <w:b/>
                <w:sz w:val="16"/>
              </w:rPr>
              <w:t>’</w:t>
            </w:r>
            <w:r>
              <w:rPr>
                <w:b/>
                <w:sz w:val="16"/>
              </w:rPr>
              <w:t>évaluation</w:t>
            </w:r>
          </w:p>
        </w:tc>
        <w:tc>
          <w:tcPr>
            <w:tcW w:w="13045" w:type="dxa"/>
            <w:gridSpan w:val="7"/>
            <w:shd w:val="clear" w:color="auto" w:fill="auto"/>
            <w:vAlign w:val="center"/>
          </w:tcPr>
          <w:p w14:paraId="03736E19" w14:textId="586B0289" w:rsidR="001B3C02" w:rsidRPr="00146249" w:rsidRDefault="001B3C02" w:rsidP="0038339C">
            <w:pPr>
              <w:rPr>
                <w:rStyle w:val="Lienhypertexte"/>
                <w:color w:val="auto"/>
              </w:rPr>
            </w:pPr>
            <w:r>
              <w:rPr>
                <w:sz w:val="16"/>
              </w:rPr>
              <w:t>Les 100 points de cet indicateur sont répartis entre les options désignées par une lettre (50 points) et celles relatives au périmètre couvert (50 points). La note finale sera fondée sur les quatre meilleures combinaisons d</w:t>
            </w:r>
            <w:r w:rsidR="00645497">
              <w:rPr>
                <w:sz w:val="16"/>
              </w:rPr>
              <w:t>’</w:t>
            </w:r>
            <w:r>
              <w:rPr>
                <w:sz w:val="16"/>
              </w:rPr>
              <w:t>options désignées par des lettres et des chiffres.</w:t>
            </w:r>
          </w:p>
        </w:tc>
      </w:tr>
      <w:tr w:rsidR="001B3C02" w:rsidRPr="00146249" w14:paraId="5D4842F5" w14:textId="77777777" w:rsidTr="0F056B04">
        <w:trPr>
          <w:trHeight w:val="1432"/>
        </w:trPr>
        <w:tc>
          <w:tcPr>
            <w:tcW w:w="1839" w:type="dxa"/>
            <w:vMerge/>
            <w:vAlign w:val="center"/>
          </w:tcPr>
          <w:p w14:paraId="6102AAF7" w14:textId="77777777" w:rsidR="001B3C02" w:rsidRPr="00146249" w:rsidRDefault="001B3C02" w:rsidP="00293307">
            <w:pPr>
              <w:rPr>
                <w:b/>
                <w:sz w:val="16"/>
                <w:szCs w:val="16"/>
              </w:rPr>
            </w:pPr>
          </w:p>
        </w:tc>
        <w:tc>
          <w:tcPr>
            <w:tcW w:w="4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46FB24" w14:textId="5A20CD74" w:rsidR="001B3C02" w:rsidRPr="00146249" w:rsidRDefault="001B3C02" w:rsidP="00D50402">
            <w:pPr>
              <w:rPr>
                <w:rStyle w:val="Lienhypertexte"/>
                <w:color w:val="auto"/>
                <w:sz w:val="16"/>
                <w:szCs w:val="16"/>
              </w:rPr>
            </w:pPr>
            <w:r>
              <w:rPr>
                <w:rStyle w:val="Lienhypertexte"/>
                <w:color w:val="auto"/>
                <w:sz w:val="16"/>
              </w:rPr>
              <w:t>50 points pour les options désignées par une lettre</w:t>
            </w:r>
            <w:r w:rsidR="00953CE3">
              <w:rPr>
                <w:rStyle w:val="Lienhypertexte"/>
                <w:color w:val="auto"/>
                <w:sz w:val="16"/>
              </w:rPr>
              <w:t> :</w:t>
            </w:r>
          </w:p>
          <w:p w14:paraId="2E5B99ED" w14:textId="77777777" w:rsidR="001B3C02" w:rsidRPr="00146249" w:rsidRDefault="001B3C02" w:rsidP="00A54FEC">
            <w:pPr>
              <w:rPr>
                <w:rStyle w:val="Lienhypertexte"/>
                <w:color w:val="auto"/>
                <w:sz w:val="16"/>
                <w:szCs w:val="16"/>
              </w:rPr>
            </w:pPr>
          </w:p>
          <w:p w14:paraId="09441315" w14:textId="4FE2D6B8" w:rsidR="001B3C02" w:rsidRPr="00146249" w:rsidRDefault="001B3C02" w:rsidP="00A54FEC">
            <w:pPr>
              <w:rPr>
                <w:rStyle w:val="Lienhypertexte"/>
                <w:color w:val="auto"/>
                <w:sz w:val="16"/>
                <w:szCs w:val="16"/>
              </w:rPr>
            </w:pPr>
            <w:r>
              <w:rPr>
                <w:rStyle w:val="Lienhypertexte"/>
                <w:color w:val="auto"/>
                <w:sz w:val="16"/>
              </w:rPr>
              <w:t>50 points pour au moins 4 réponses cochées parmi les options A à G.</w:t>
            </w:r>
          </w:p>
          <w:p w14:paraId="45A68AC2" w14:textId="4C542DE7" w:rsidR="001B3C02" w:rsidRPr="00146249" w:rsidRDefault="001B3C02" w:rsidP="00970926">
            <w:pPr>
              <w:rPr>
                <w:rStyle w:val="Lienhypertexte"/>
                <w:color w:val="auto"/>
                <w:sz w:val="16"/>
                <w:szCs w:val="16"/>
              </w:rPr>
            </w:pPr>
            <w:r>
              <w:rPr>
                <w:rStyle w:val="Lienhypertexte"/>
                <w:color w:val="auto"/>
                <w:sz w:val="16"/>
              </w:rPr>
              <w:t xml:space="preserve">33 points pour 2-3 réponses cochées parmi les options A à G. </w:t>
            </w:r>
          </w:p>
          <w:p w14:paraId="21261C68" w14:textId="5471E7AF" w:rsidR="001B3C02" w:rsidRPr="00146249" w:rsidRDefault="001B3C02" w:rsidP="00297788">
            <w:pPr>
              <w:rPr>
                <w:rStyle w:val="Lienhypertexte"/>
                <w:color w:val="auto"/>
                <w:sz w:val="16"/>
                <w:szCs w:val="16"/>
              </w:rPr>
            </w:pPr>
            <w:r>
              <w:rPr>
                <w:rStyle w:val="Lienhypertexte"/>
                <w:color w:val="auto"/>
                <w:sz w:val="16"/>
              </w:rPr>
              <w:t>16 points pour 1 réponse cochée parmi les options F et G.</w:t>
            </w:r>
          </w:p>
          <w:p w14:paraId="7CD79D1E" w14:textId="5020A9FA" w:rsidR="001B3C02" w:rsidRPr="00146249" w:rsidRDefault="001B3C02" w:rsidP="00297788">
            <w:pPr>
              <w:rPr>
                <w:rStyle w:val="Lienhypertexte"/>
                <w:color w:val="auto"/>
                <w:sz w:val="16"/>
                <w:szCs w:val="16"/>
              </w:rPr>
            </w:pPr>
            <w:r>
              <w:rPr>
                <w:rStyle w:val="Lienhypertexte"/>
                <w:color w:val="auto"/>
                <w:sz w:val="16"/>
              </w:rPr>
              <w:t xml:space="preserve">0 point pour 1 réponse cochée parmi les options A à E </w:t>
            </w:r>
            <w:r>
              <w:rPr>
                <w:rStyle w:val="Lienhypertexte"/>
                <w:b/>
                <w:color w:val="auto"/>
                <w:sz w:val="16"/>
              </w:rPr>
              <w:t xml:space="preserve">OU </w:t>
            </w:r>
            <w:r>
              <w:rPr>
                <w:rStyle w:val="Lienhypertexte"/>
                <w:color w:val="auto"/>
                <w:sz w:val="16"/>
              </w:rPr>
              <w:t>1 sélection réponse cochée parmi les options H et I.</w:t>
            </w:r>
          </w:p>
        </w:tc>
        <w:tc>
          <w:tcPr>
            <w:tcW w:w="57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2C6BE5" w14:textId="1D1EFD7F" w:rsidR="001B3C02" w:rsidRPr="00146249" w:rsidRDefault="001B3C02" w:rsidP="00970926">
            <w:pPr>
              <w:rPr>
                <w:rStyle w:val="Lienhypertexte"/>
                <w:b/>
                <w:bCs/>
                <w:color w:val="auto"/>
                <w:sz w:val="16"/>
                <w:szCs w:val="16"/>
              </w:rPr>
            </w:pPr>
            <w:r>
              <w:rPr>
                <w:rStyle w:val="Lienhypertexte"/>
                <w:b/>
                <w:color w:val="auto"/>
                <w:sz w:val="16"/>
              </w:rPr>
              <w:t>ET</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1B6B98" w14:textId="6300B0B6" w:rsidR="001B3C02" w:rsidRPr="00146249" w:rsidRDefault="3EC6E8B2" w:rsidP="00970926">
            <w:pPr>
              <w:rPr>
                <w:rStyle w:val="Lienhypertexte"/>
                <w:color w:val="auto"/>
                <w:sz w:val="16"/>
                <w:szCs w:val="16"/>
              </w:rPr>
            </w:pPr>
            <w:r w:rsidRPr="1EB6F345">
              <w:rPr>
                <w:rStyle w:val="Lienhypertexte"/>
                <w:color w:val="auto"/>
                <w:sz w:val="16"/>
                <w:szCs w:val="16"/>
              </w:rPr>
              <w:t xml:space="preserve">50 points pour le </w:t>
            </w:r>
            <w:r w:rsidRPr="1EB6F345">
              <w:rPr>
                <w:sz w:val="16"/>
                <w:szCs w:val="16"/>
              </w:rPr>
              <w:t>périmètre couvert</w:t>
            </w:r>
            <w:r w:rsidR="00953CE3">
              <w:rPr>
                <w:rStyle w:val="Lienhypertexte"/>
                <w:color w:val="auto"/>
                <w:sz w:val="16"/>
                <w:szCs w:val="16"/>
              </w:rPr>
              <w:t> :</w:t>
            </w:r>
          </w:p>
          <w:p w14:paraId="21FB9351" w14:textId="77777777" w:rsidR="001B3C02" w:rsidRPr="00146249" w:rsidRDefault="001B3C02" w:rsidP="00A54FEC">
            <w:pPr>
              <w:rPr>
                <w:rStyle w:val="Lienhypertexte"/>
                <w:color w:val="auto"/>
                <w:sz w:val="16"/>
                <w:szCs w:val="16"/>
              </w:rPr>
            </w:pPr>
          </w:p>
          <w:p w14:paraId="01E591C8" w14:textId="7E769208" w:rsidR="001B3C02" w:rsidRPr="00146249" w:rsidRDefault="001B3C02" w:rsidP="00A54FEC">
            <w:pPr>
              <w:rPr>
                <w:rStyle w:val="Lienhypertexte"/>
                <w:color w:val="auto"/>
                <w:sz w:val="16"/>
                <w:szCs w:val="16"/>
              </w:rPr>
            </w:pPr>
            <w:r>
              <w:rPr>
                <w:rStyle w:val="Lienhypertexte"/>
                <w:color w:val="auto"/>
                <w:sz w:val="16"/>
              </w:rPr>
              <w:t>Pour les réponses A à G, chaque option est notée comme suit</w:t>
            </w:r>
            <w:r w:rsidR="00953CE3">
              <w:rPr>
                <w:rStyle w:val="Lienhypertexte"/>
                <w:color w:val="auto"/>
                <w:sz w:val="16"/>
              </w:rPr>
              <w:t> :</w:t>
            </w:r>
          </w:p>
          <w:p w14:paraId="5F1659CE" w14:textId="77777777" w:rsidR="001B3C02" w:rsidRPr="00146249" w:rsidRDefault="001B3C02" w:rsidP="001402B6">
            <w:pPr>
              <w:rPr>
                <w:rStyle w:val="Lienhypertexte"/>
                <w:color w:val="auto"/>
                <w:sz w:val="16"/>
                <w:szCs w:val="16"/>
              </w:rPr>
            </w:pPr>
            <w:r>
              <w:rPr>
                <w:rStyle w:val="Lienhypertexte"/>
                <w:color w:val="auto"/>
                <w:sz w:val="16"/>
              </w:rPr>
              <w:t>50/4 points pour toutes les options (1) cochées.</w:t>
            </w:r>
          </w:p>
          <w:p w14:paraId="77801DDC" w14:textId="55C15A7D" w:rsidR="001B3C02" w:rsidRPr="00146249" w:rsidRDefault="001B3C02" w:rsidP="001402B6">
            <w:pPr>
              <w:rPr>
                <w:rStyle w:val="Lienhypertexte"/>
                <w:color w:val="auto"/>
                <w:sz w:val="16"/>
                <w:szCs w:val="16"/>
              </w:rPr>
            </w:pPr>
            <w:r>
              <w:rPr>
                <w:rStyle w:val="Lienhypertexte"/>
                <w:color w:val="auto"/>
                <w:sz w:val="16"/>
              </w:rPr>
              <w:t>25/4 points pour la majorité d</w:t>
            </w:r>
            <w:r w:rsidR="00645497">
              <w:rPr>
                <w:rStyle w:val="Lienhypertexte"/>
                <w:color w:val="auto"/>
                <w:sz w:val="16"/>
              </w:rPr>
              <w:t>’</w:t>
            </w:r>
            <w:r>
              <w:rPr>
                <w:rStyle w:val="Lienhypertexte"/>
                <w:color w:val="auto"/>
                <w:sz w:val="16"/>
              </w:rPr>
              <w:t>options (2) cochées.</w:t>
            </w:r>
          </w:p>
          <w:p w14:paraId="0CA03074" w14:textId="61A14064" w:rsidR="001B3C02" w:rsidRPr="00146249" w:rsidRDefault="001B3C02" w:rsidP="00970926">
            <w:pPr>
              <w:rPr>
                <w:rStyle w:val="Lienhypertexte"/>
                <w:color w:val="auto"/>
                <w:sz w:val="16"/>
                <w:szCs w:val="16"/>
              </w:rPr>
            </w:pPr>
            <w:r>
              <w:rPr>
                <w:rStyle w:val="Lienhypertexte"/>
                <w:color w:val="auto"/>
                <w:sz w:val="16"/>
              </w:rPr>
              <w:t>12/4 points pour une</w:t>
            </w:r>
            <w:r>
              <w:rPr>
                <w:rStyle w:val="Lienhypertexte"/>
                <w:sz w:val="16"/>
              </w:rPr>
              <w:t xml:space="preserve"> </w:t>
            </w:r>
            <w:r>
              <w:rPr>
                <w:rStyle w:val="Lienhypertexte"/>
                <w:color w:val="auto"/>
                <w:sz w:val="16"/>
              </w:rPr>
              <w:t>minorité d</w:t>
            </w:r>
            <w:r w:rsidR="00645497">
              <w:rPr>
                <w:rStyle w:val="Lienhypertexte"/>
                <w:color w:val="auto"/>
                <w:sz w:val="16"/>
              </w:rPr>
              <w:t>’</w:t>
            </w:r>
            <w:r>
              <w:rPr>
                <w:rStyle w:val="Lienhypertexte"/>
                <w:color w:val="auto"/>
                <w:sz w:val="16"/>
              </w:rPr>
              <w:t>options (3) cochées.</w:t>
            </w:r>
          </w:p>
        </w:tc>
        <w:tc>
          <w:tcPr>
            <w:tcW w:w="425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D29DC3" w14:textId="4A38D4C0" w:rsidR="001B3C02" w:rsidRPr="00146249" w:rsidRDefault="001B3C02" w:rsidP="00A54FEC">
            <w:pPr>
              <w:rPr>
                <w:rStyle w:val="Lienhypertexte"/>
                <w:color w:val="auto"/>
                <w:sz w:val="16"/>
                <w:szCs w:val="16"/>
              </w:rPr>
            </w:pPr>
            <w:r>
              <w:rPr>
                <w:rStyle w:val="Lienhypertexte"/>
                <w:color w:val="auto"/>
                <w:sz w:val="16"/>
              </w:rPr>
              <w:t>Autres informations</w:t>
            </w:r>
            <w:r w:rsidR="00953CE3">
              <w:rPr>
                <w:rStyle w:val="Lienhypertexte"/>
                <w:color w:val="auto"/>
                <w:sz w:val="16"/>
              </w:rPr>
              <w:t> :</w:t>
            </w:r>
          </w:p>
          <w:p w14:paraId="63288D7D" w14:textId="77777777" w:rsidR="001B3C02" w:rsidRPr="00146249" w:rsidRDefault="001B3C02" w:rsidP="00A54FEC">
            <w:pPr>
              <w:rPr>
                <w:rStyle w:val="Lienhypertexte"/>
                <w:color w:val="auto"/>
                <w:sz w:val="16"/>
                <w:szCs w:val="16"/>
              </w:rPr>
            </w:pPr>
          </w:p>
          <w:p w14:paraId="3E65AA6F" w14:textId="758F46B4" w:rsidR="001B3C02" w:rsidRPr="00146249" w:rsidRDefault="0035234B" w:rsidP="00A54FEC">
            <w:pPr>
              <w:rPr>
                <w:rStyle w:val="Lienhypertexte"/>
                <w:color w:val="auto"/>
                <w:sz w:val="16"/>
                <w:szCs w:val="16"/>
              </w:rPr>
            </w:pPr>
            <w:r>
              <w:rPr>
                <w:sz w:val="16"/>
              </w:rPr>
              <w:t xml:space="preserve">Si vous sélectionnez </w:t>
            </w:r>
            <w:r w:rsidR="00953CE3">
              <w:rPr>
                <w:sz w:val="16"/>
              </w:rPr>
              <w:t>« </w:t>
            </w:r>
            <w:r>
              <w:rPr>
                <w:sz w:val="16"/>
              </w:rPr>
              <w:t>I</w:t>
            </w:r>
            <w:r w:rsidR="00953CE3">
              <w:rPr>
                <w:sz w:val="16"/>
              </w:rPr>
              <w:t> »</w:t>
            </w:r>
            <w:r>
              <w:rPr>
                <w:sz w:val="16"/>
              </w:rPr>
              <w:t>, vous obtiendrez une note de 0/100 points pour cet indicateur.</w:t>
            </w:r>
          </w:p>
        </w:tc>
      </w:tr>
      <w:tr w:rsidR="00293307" w:rsidRPr="00146249" w14:paraId="59D2DD82" w14:textId="77777777" w:rsidTr="0F056B04">
        <w:trPr>
          <w:trHeight w:val="300"/>
        </w:trPr>
        <w:tc>
          <w:tcPr>
            <w:tcW w:w="1839" w:type="dxa"/>
            <w:shd w:val="clear" w:color="auto" w:fill="auto"/>
            <w:vAlign w:val="center"/>
          </w:tcPr>
          <w:p w14:paraId="637CC97C" w14:textId="370CF57B" w:rsidR="00293307" w:rsidRPr="00146249" w:rsidDel="002635ED" w:rsidRDefault="00895FFF" w:rsidP="00293307">
            <w:pPr>
              <w:rPr>
                <w:b/>
                <w:bCs/>
                <w:sz w:val="16"/>
                <w:szCs w:val="16"/>
              </w:rPr>
            </w:pPr>
            <w:r>
              <w:rPr>
                <w:b/>
                <w:sz w:val="16"/>
              </w:rPr>
              <w:t xml:space="preserve">Notation de la réponse </w:t>
            </w:r>
            <w:r w:rsidR="00953CE3">
              <w:rPr>
                <w:b/>
                <w:sz w:val="16"/>
              </w:rPr>
              <w:t>« </w:t>
            </w:r>
            <w:r>
              <w:rPr>
                <w:b/>
                <w:sz w:val="16"/>
              </w:rPr>
              <w:t>Autres</w:t>
            </w:r>
            <w:r w:rsidR="00953CE3">
              <w:rPr>
                <w:b/>
                <w:sz w:val="16"/>
              </w:rPr>
              <w:t> »</w:t>
            </w:r>
          </w:p>
        </w:tc>
        <w:tc>
          <w:tcPr>
            <w:tcW w:w="13045" w:type="dxa"/>
            <w:gridSpan w:val="7"/>
            <w:shd w:val="clear" w:color="auto" w:fill="auto"/>
            <w:vAlign w:val="center"/>
          </w:tcPr>
          <w:p w14:paraId="454A98C0" w14:textId="3007822C" w:rsidR="00293307" w:rsidRPr="00146249" w:rsidRDefault="0038339C" w:rsidP="00293307">
            <w:pPr>
              <w:rPr>
                <w:rStyle w:val="Lienhypertexte"/>
                <w:color w:val="000000" w:themeColor="text1"/>
              </w:rPr>
            </w:pPr>
            <w:r>
              <w:rPr>
                <w:rStyle w:val="Lienhypertexte"/>
                <w:color w:val="000000" w:themeColor="text1"/>
                <w:sz w:val="16"/>
              </w:rPr>
              <w:t xml:space="preserve">La réponse </w:t>
            </w:r>
            <w:r w:rsidR="00953CE3">
              <w:rPr>
                <w:rStyle w:val="Lienhypertexte"/>
                <w:color w:val="000000" w:themeColor="text1"/>
                <w:sz w:val="16"/>
              </w:rPr>
              <w:t>« </w:t>
            </w:r>
            <w:r>
              <w:rPr>
                <w:rStyle w:val="Lienhypertexte"/>
                <w:color w:val="000000" w:themeColor="text1"/>
                <w:sz w:val="16"/>
              </w:rPr>
              <w:t>Autres</w:t>
            </w:r>
            <w:r w:rsidR="00953CE3">
              <w:rPr>
                <w:rStyle w:val="Lienhypertexte"/>
                <w:color w:val="000000" w:themeColor="text1"/>
                <w:sz w:val="16"/>
              </w:rPr>
              <w:t> »</w:t>
            </w:r>
            <w:r>
              <w:rPr>
                <w:rStyle w:val="Lienhypertexte"/>
                <w:color w:val="000000" w:themeColor="text1"/>
                <w:sz w:val="16"/>
              </w:rPr>
              <w:t xml:space="preserve"> (H) ne sera pas prise en compte au regard des critères de notation, étant donné que les options prédéfinies ont été identifiées comme couvrant les bonnes pratiques.</w:t>
            </w:r>
          </w:p>
        </w:tc>
      </w:tr>
      <w:tr w:rsidR="00293307" w:rsidRPr="00146249" w14:paraId="19BB2992" w14:textId="77777777" w:rsidTr="0F056B04">
        <w:trPr>
          <w:trHeight w:val="300"/>
        </w:trPr>
        <w:tc>
          <w:tcPr>
            <w:tcW w:w="1839" w:type="dxa"/>
            <w:shd w:val="clear" w:color="auto" w:fill="auto"/>
            <w:vAlign w:val="center"/>
          </w:tcPr>
          <w:p w14:paraId="0988A350" w14:textId="77777777" w:rsidR="00293307" w:rsidRPr="00146249" w:rsidDel="002635ED" w:rsidRDefault="00293307" w:rsidP="00293307">
            <w:pPr>
              <w:spacing w:line="240" w:lineRule="auto"/>
              <w:rPr>
                <w:b/>
                <w:bCs/>
                <w:sz w:val="16"/>
                <w:szCs w:val="16"/>
              </w:rPr>
            </w:pPr>
            <w:r>
              <w:rPr>
                <w:b/>
                <w:sz w:val="16"/>
              </w:rPr>
              <w:t>Multiplicateur</w:t>
            </w:r>
          </w:p>
        </w:tc>
        <w:tc>
          <w:tcPr>
            <w:tcW w:w="13045" w:type="dxa"/>
            <w:gridSpan w:val="7"/>
            <w:shd w:val="clear" w:color="auto" w:fill="auto"/>
            <w:vAlign w:val="center"/>
          </w:tcPr>
          <w:p w14:paraId="59EDFACB" w14:textId="2AADE52A" w:rsidR="00293307" w:rsidRPr="00146249" w:rsidRDefault="00B44DBE" w:rsidP="00293307">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3C368820" w14:textId="77777777" w:rsidR="00293307" w:rsidRPr="00146249" w:rsidRDefault="00293307" w:rsidP="00293307"/>
    <w:p w14:paraId="58C84C26" w14:textId="1364E31B" w:rsidR="00D87F8F" w:rsidRPr="00146249" w:rsidRDefault="00D87F8F">
      <w:pPr>
        <w:spacing w:after="160" w:line="259" w:lineRule="auto"/>
      </w:pPr>
      <w:r>
        <w:br w:type="page"/>
      </w:r>
    </w:p>
    <w:p w14:paraId="7FB05C0D" w14:textId="3BB0B307" w:rsidR="00D87F8F" w:rsidRPr="00146249" w:rsidRDefault="00D87F8F" w:rsidP="00D87F8F">
      <w:pPr>
        <w:pStyle w:val="Titre1"/>
      </w:pPr>
      <w:bookmarkStart w:id="25" w:name="_Toc124163349"/>
      <w:r>
        <w:lastRenderedPageBreak/>
        <w:t>Après investissement</w:t>
      </w:r>
      <w:bookmarkEnd w:id="25"/>
    </w:p>
    <w:p w14:paraId="2BC84DB1" w14:textId="72EC809B" w:rsidR="00D87F8F" w:rsidRPr="00146249" w:rsidRDefault="00D87F8F" w:rsidP="00D87F8F">
      <w:pPr>
        <w:pStyle w:val="Titre2"/>
        <w:tabs>
          <w:tab w:val="left" w:pos="12758"/>
        </w:tabs>
      </w:pPr>
      <w:bookmarkStart w:id="26" w:name="_Toc124163350"/>
      <w:r>
        <w:t>Suivi [RE 11, RE 11.1, RE 12, RE 13, RE 13.1, RE 14, RE 15, RE 16, RE 17]</w:t>
      </w:r>
      <w:bookmarkEnd w:id="26"/>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78"/>
        <w:gridCol w:w="1553"/>
        <w:gridCol w:w="2098"/>
        <w:gridCol w:w="708"/>
        <w:gridCol w:w="445"/>
        <w:gridCol w:w="3950"/>
        <w:gridCol w:w="273"/>
        <w:gridCol w:w="1976"/>
        <w:gridCol w:w="1995"/>
      </w:tblGrid>
      <w:tr w:rsidR="006B7216" w:rsidRPr="00146249" w14:paraId="3CCFFD80" w14:textId="77777777" w:rsidTr="04A0A892">
        <w:trPr>
          <w:trHeight w:val="367"/>
        </w:trPr>
        <w:tc>
          <w:tcPr>
            <w:tcW w:w="1878" w:type="dxa"/>
            <w:vMerge w:val="restart"/>
            <w:shd w:val="clear" w:color="auto" w:fill="DFF5F9"/>
            <w:vAlign w:val="center"/>
            <w:hideMark/>
          </w:tcPr>
          <w:p w14:paraId="18CDEBBC" w14:textId="0E3BCE58" w:rsidR="00AF57E6" w:rsidRPr="00146249" w:rsidRDefault="00AF57E6" w:rsidP="00FB3B4B">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2ED95C12" w14:textId="77777777" w:rsidR="00AF57E6" w:rsidRPr="00146249" w:rsidRDefault="00AF57E6" w:rsidP="00FB3B4B">
            <w:pPr>
              <w:spacing w:line="240" w:lineRule="auto"/>
              <w:jc w:val="center"/>
              <w:textAlignment w:val="baseline"/>
              <w:rPr>
                <w:rFonts w:eastAsia="Times New Roman" w:cs="Arial"/>
                <w:b/>
                <w:sz w:val="14"/>
                <w:szCs w:val="14"/>
                <w:lang w:eastAsia="en-GB"/>
              </w:rPr>
            </w:pPr>
          </w:p>
          <w:p w14:paraId="63ADF109" w14:textId="4D6EC7EB" w:rsidR="00AF57E6" w:rsidRPr="00146249" w:rsidRDefault="1DE1955C" w:rsidP="00FB3B4B">
            <w:pPr>
              <w:pStyle w:val="Indicatorsubsection"/>
            </w:pPr>
            <w:r>
              <w:t>RE 11</w:t>
            </w:r>
          </w:p>
        </w:tc>
        <w:tc>
          <w:tcPr>
            <w:tcW w:w="1553" w:type="dxa"/>
            <w:shd w:val="clear" w:color="auto" w:fill="DFF5F9"/>
            <w:vAlign w:val="center"/>
            <w:hideMark/>
          </w:tcPr>
          <w:p w14:paraId="2304BF96" w14:textId="03133F18" w:rsidR="00AF57E6" w:rsidRPr="00146249" w:rsidRDefault="00645497" w:rsidP="00FB3B4B">
            <w:pPr>
              <w:spacing w:line="240" w:lineRule="auto"/>
              <w:textAlignment w:val="baseline"/>
              <w:rPr>
                <w:rFonts w:eastAsia="Times New Roman" w:cs="Arial"/>
                <w:sz w:val="14"/>
                <w:szCs w:val="14"/>
              </w:rPr>
            </w:pPr>
            <w:r>
              <w:rPr>
                <w:b/>
                <w:sz w:val="14"/>
              </w:rPr>
              <w:t>Lien avec :</w:t>
            </w:r>
            <w:r w:rsidR="00AF57E6">
              <w:rPr>
                <w:b/>
                <w:sz w:val="14"/>
              </w:rPr>
              <w:t xml:space="preserve"> </w:t>
            </w:r>
          </w:p>
        </w:tc>
        <w:tc>
          <w:tcPr>
            <w:tcW w:w="2806" w:type="dxa"/>
            <w:gridSpan w:val="2"/>
            <w:shd w:val="clear" w:color="auto" w:fill="DFF5F9"/>
            <w:vAlign w:val="center"/>
          </w:tcPr>
          <w:p w14:paraId="0836A4C1" w14:textId="560A4F88" w:rsidR="00AF57E6" w:rsidRPr="00146249" w:rsidRDefault="00D2120D" w:rsidP="04A0A892">
            <w:pPr>
              <w:spacing w:line="240" w:lineRule="auto"/>
              <w:textAlignment w:val="baseline"/>
              <w:rPr>
                <w:b/>
                <w:bCs/>
                <w:sz w:val="22"/>
                <w:szCs w:val="22"/>
              </w:rPr>
            </w:pPr>
            <w:r w:rsidRPr="04A0A892">
              <w:rPr>
                <w:b/>
                <w:bCs/>
                <w:sz w:val="22"/>
                <w:szCs w:val="22"/>
              </w:rPr>
              <w:t xml:space="preserve">OO </w:t>
            </w:r>
            <w:r w:rsidR="7345CB3C" w:rsidRPr="04A0A892">
              <w:rPr>
                <w:b/>
                <w:bCs/>
                <w:sz w:val="22"/>
                <w:szCs w:val="22"/>
              </w:rPr>
              <w:t>21</w:t>
            </w:r>
          </w:p>
        </w:tc>
        <w:tc>
          <w:tcPr>
            <w:tcW w:w="4668" w:type="dxa"/>
            <w:gridSpan w:val="3"/>
            <w:vMerge w:val="restart"/>
            <w:shd w:val="clear" w:color="auto" w:fill="DFF5F9"/>
            <w:vAlign w:val="center"/>
          </w:tcPr>
          <w:p w14:paraId="335B29A0" w14:textId="77777777" w:rsidR="00AF57E6" w:rsidRPr="00146249" w:rsidRDefault="00AF57E6" w:rsidP="00FB3B4B">
            <w:pPr>
              <w:spacing w:line="240" w:lineRule="auto"/>
              <w:jc w:val="center"/>
              <w:textAlignment w:val="baseline"/>
              <w:rPr>
                <w:rFonts w:eastAsia="Times New Roman" w:cs="Arial"/>
                <w:sz w:val="14"/>
                <w:szCs w:val="14"/>
              </w:rPr>
            </w:pPr>
            <w:r>
              <w:rPr>
                <w:b/>
                <w:sz w:val="14"/>
              </w:rPr>
              <w:t>Sous-section</w:t>
            </w:r>
            <w:r>
              <w:rPr>
                <w:sz w:val="14"/>
              </w:rPr>
              <w:t> </w:t>
            </w:r>
          </w:p>
          <w:p w14:paraId="4B58AABA" w14:textId="77777777" w:rsidR="00AF57E6" w:rsidRPr="00146249" w:rsidRDefault="00AF57E6" w:rsidP="00FB3B4B">
            <w:pPr>
              <w:spacing w:line="240" w:lineRule="auto"/>
              <w:jc w:val="center"/>
              <w:textAlignment w:val="baseline"/>
              <w:rPr>
                <w:rFonts w:eastAsia="Times New Roman" w:cs="Arial"/>
                <w:sz w:val="14"/>
                <w:szCs w:val="14"/>
                <w:lang w:eastAsia="en-GB"/>
              </w:rPr>
            </w:pPr>
          </w:p>
          <w:p w14:paraId="239A85FA" w14:textId="77777777" w:rsidR="00AF57E6" w:rsidRPr="00146249" w:rsidRDefault="00AF57E6" w:rsidP="00FB3B4B">
            <w:pPr>
              <w:jc w:val="center"/>
              <w:rPr>
                <w:sz w:val="18"/>
                <w:szCs w:val="18"/>
              </w:rPr>
            </w:pPr>
            <w:r>
              <w:rPr>
                <w:b/>
                <w:sz w:val="22"/>
              </w:rPr>
              <w:t>Suivi</w:t>
            </w:r>
          </w:p>
        </w:tc>
        <w:tc>
          <w:tcPr>
            <w:tcW w:w="1976" w:type="dxa"/>
            <w:vMerge w:val="restart"/>
            <w:shd w:val="clear" w:color="auto" w:fill="DFF5F9"/>
            <w:vAlign w:val="center"/>
            <w:hideMark/>
          </w:tcPr>
          <w:p w14:paraId="7A128A94" w14:textId="77777777" w:rsidR="00AF57E6" w:rsidRPr="00146249" w:rsidRDefault="00AF57E6" w:rsidP="00FB3B4B">
            <w:pPr>
              <w:spacing w:line="240" w:lineRule="auto"/>
              <w:jc w:val="center"/>
              <w:textAlignment w:val="baseline"/>
              <w:rPr>
                <w:rFonts w:eastAsia="Times New Roman" w:cs="Arial"/>
                <w:b/>
                <w:bCs/>
                <w:sz w:val="14"/>
                <w:szCs w:val="14"/>
              </w:rPr>
            </w:pPr>
            <w:r>
              <w:rPr>
                <w:b/>
                <w:sz w:val="14"/>
              </w:rPr>
              <w:t>Principe des PRI</w:t>
            </w:r>
          </w:p>
          <w:p w14:paraId="345B49E6" w14:textId="77777777" w:rsidR="00AF57E6" w:rsidRPr="00146249" w:rsidRDefault="00AF57E6" w:rsidP="00FB3B4B">
            <w:pPr>
              <w:spacing w:line="240" w:lineRule="auto"/>
              <w:jc w:val="center"/>
              <w:textAlignment w:val="baseline"/>
              <w:rPr>
                <w:rFonts w:eastAsia="Times New Roman" w:cs="Arial"/>
                <w:b/>
                <w:bCs/>
                <w:sz w:val="14"/>
                <w:szCs w:val="14"/>
                <w:lang w:eastAsia="en-GB"/>
              </w:rPr>
            </w:pPr>
          </w:p>
          <w:p w14:paraId="2D2ED964" w14:textId="77777777" w:rsidR="00AF57E6" w:rsidRPr="00146249" w:rsidRDefault="00AF57E6" w:rsidP="00FB3B4B">
            <w:pPr>
              <w:spacing w:line="240" w:lineRule="auto"/>
              <w:jc w:val="center"/>
              <w:textAlignment w:val="baseline"/>
              <w:rPr>
                <w:rFonts w:eastAsia="Times New Roman" w:cs="Arial"/>
                <w:sz w:val="18"/>
                <w:szCs w:val="18"/>
              </w:rPr>
            </w:pPr>
            <w:r>
              <w:rPr>
                <w:b/>
                <w:sz w:val="22"/>
              </w:rPr>
              <w:t>1</w:t>
            </w:r>
          </w:p>
        </w:tc>
        <w:tc>
          <w:tcPr>
            <w:tcW w:w="1995" w:type="dxa"/>
            <w:vMerge w:val="restart"/>
            <w:shd w:val="clear" w:color="auto" w:fill="00B0F0"/>
            <w:tcMar>
              <w:top w:w="113" w:type="dxa"/>
              <w:left w:w="113" w:type="dxa"/>
              <w:bottom w:w="113" w:type="dxa"/>
              <w:right w:w="113" w:type="dxa"/>
            </w:tcMar>
            <w:vAlign w:val="center"/>
            <w:hideMark/>
          </w:tcPr>
          <w:p w14:paraId="7956AD30" w14:textId="4F53C955" w:rsidR="00AF57E6" w:rsidRPr="00146249" w:rsidRDefault="00AF57E6" w:rsidP="00FB3B4B">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0D3EFECE" w14:textId="77777777" w:rsidR="00AF57E6" w:rsidRPr="00146249" w:rsidRDefault="00AF57E6" w:rsidP="00FB3B4B">
            <w:pPr>
              <w:spacing w:line="240" w:lineRule="auto"/>
              <w:jc w:val="center"/>
              <w:textAlignment w:val="baseline"/>
              <w:rPr>
                <w:rFonts w:eastAsia="Times New Roman" w:cs="Arial"/>
                <w:b/>
                <w:bCs/>
                <w:color w:val="FFFFFF" w:themeColor="background1"/>
                <w:sz w:val="14"/>
                <w:szCs w:val="14"/>
                <w:lang w:eastAsia="en-GB"/>
              </w:rPr>
            </w:pPr>
          </w:p>
          <w:p w14:paraId="44C1DBC2" w14:textId="77777777" w:rsidR="00AF57E6" w:rsidRPr="00146249" w:rsidRDefault="00AF57E6" w:rsidP="00FB3B4B">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136BCB" w:rsidRPr="00146249" w14:paraId="5036B25C" w14:textId="77777777" w:rsidTr="04A0A892">
        <w:trPr>
          <w:trHeight w:val="367"/>
        </w:trPr>
        <w:tc>
          <w:tcPr>
            <w:tcW w:w="1878" w:type="dxa"/>
            <w:vMerge/>
            <w:vAlign w:val="center"/>
          </w:tcPr>
          <w:p w14:paraId="33117AA8" w14:textId="77777777" w:rsidR="00AF57E6" w:rsidRPr="00146249" w:rsidRDefault="00AF57E6" w:rsidP="00FB3B4B">
            <w:pPr>
              <w:spacing w:line="240" w:lineRule="auto"/>
              <w:jc w:val="center"/>
              <w:textAlignment w:val="baseline"/>
              <w:rPr>
                <w:rFonts w:eastAsia="Times New Roman" w:cs="Arial"/>
                <w:b/>
                <w:sz w:val="14"/>
                <w:szCs w:val="14"/>
                <w:lang w:eastAsia="en-GB"/>
              </w:rPr>
            </w:pPr>
          </w:p>
        </w:tc>
        <w:tc>
          <w:tcPr>
            <w:tcW w:w="1553" w:type="dxa"/>
            <w:shd w:val="clear" w:color="auto" w:fill="DFF5F9"/>
            <w:vAlign w:val="center"/>
          </w:tcPr>
          <w:p w14:paraId="409B5E7D" w14:textId="25DE7B9D" w:rsidR="00AF57E6" w:rsidRPr="00146249" w:rsidRDefault="00AF57E6" w:rsidP="00FB3B4B">
            <w:pPr>
              <w:spacing w:line="240" w:lineRule="auto"/>
              <w:textAlignment w:val="baseline"/>
              <w:rPr>
                <w:rFonts w:eastAsia="Times New Roman" w:cs="Arial"/>
                <w:b/>
                <w:sz w:val="14"/>
                <w:szCs w:val="14"/>
              </w:rPr>
            </w:pPr>
            <w:r>
              <w:rPr>
                <w:b/>
                <w:sz w:val="14"/>
              </w:rPr>
              <w:t>Accès à</w:t>
            </w:r>
            <w:r w:rsidR="00953CE3">
              <w:rPr>
                <w:b/>
                <w:sz w:val="14"/>
              </w:rPr>
              <w:t> :</w:t>
            </w:r>
          </w:p>
        </w:tc>
        <w:tc>
          <w:tcPr>
            <w:tcW w:w="2806" w:type="dxa"/>
            <w:gridSpan w:val="2"/>
            <w:shd w:val="clear" w:color="auto" w:fill="DFF5F9"/>
            <w:vAlign w:val="center"/>
          </w:tcPr>
          <w:p w14:paraId="2384CAFC" w14:textId="259FAE22" w:rsidR="00AF57E6" w:rsidRPr="00146249" w:rsidRDefault="1D7516D1" w:rsidP="05B4BA14">
            <w:pPr>
              <w:spacing w:line="240" w:lineRule="auto"/>
              <w:textAlignment w:val="baseline"/>
              <w:rPr>
                <w:b/>
                <w:bCs/>
                <w:sz w:val="22"/>
                <w:szCs w:val="22"/>
              </w:rPr>
            </w:pPr>
            <w:r>
              <w:rPr>
                <w:b/>
                <w:sz w:val="22"/>
              </w:rPr>
              <w:t>RE 11.1</w:t>
            </w:r>
          </w:p>
        </w:tc>
        <w:tc>
          <w:tcPr>
            <w:tcW w:w="4668" w:type="dxa"/>
            <w:gridSpan w:val="3"/>
            <w:vMerge/>
            <w:vAlign w:val="center"/>
          </w:tcPr>
          <w:p w14:paraId="386BFCC4" w14:textId="77777777" w:rsidR="00AF57E6" w:rsidRPr="00146249" w:rsidRDefault="00AF57E6" w:rsidP="00FB3B4B">
            <w:pPr>
              <w:spacing w:line="240" w:lineRule="auto"/>
              <w:jc w:val="center"/>
              <w:textAlignment w:val="baseline"/>
              <w:rPr>
                <w:rFonts w:eastAsia="Times New Roman" w:cs="Arial"/>
                <w:b/>
                <w:sz w:val="14"/>
                <w:szCs w:val="14"/>
                <w:lang w:eastAsia="en-GB"/>
              </w:rPr>
            </w:pPr>
          </w:p>
        </w:tc>
        <w:tc>
          <w:tcPr>
            <w:tcW w:w="1976" w:type="dxa"/>
            <w:vMerge/>
            <w:vAlign w:val="center"/>
          </w:tcPr>
          <w:p w14:paraId="21CCAF2A" w14:textId="77777777" w:rsidR="00AF57E6" w:rsidRPr="00146249" w:rsidRDefault="00AF57E6" w:rsidP="00FB3B4B">
            <w:pPr>
              <w:spacing w:line="240" w:lineRule="auto"/>
              <w:jc w:val="center"/>
              <w:textAlignment w:val="baseline"/>
              <w:rPr>
                <w:rFonts w:eastAsia="Times New Roman" w:cs="Arial"/>
                <w:b/>
                <w:bCs/>
                <w:sz w:val="14"/>
                <w:szCs w:val="14"/>
                <w:lang w:eastAsia="en-GB"/>
              </w:rPr>
            </w:pPr>
          </w:p>
        </w:tc>
        <w:tc>
          <w:tcPr>
            <w:tcW w:w="1995" w:type="dxa"/>
            <w:vMerge/>
            <w:tcMar>
              <w:top w:w="113" w:type="dxa"/>
              <w:left w:w="113" w:type="dxa"/>
              <w:bottom w:w="113" w:type="dxa"/>
              <w:right w:w="113" w:type="dxa"/>
            </w:tcMar>
            <w:vAlign w:val="center"/>
          </w:tcPr>
          <w:p w14:paraId="4468AE6E" w14:textId="77777777" w:rsidR="00AF57E6" w:rsidRPr="00146249" w:rsidRDefault="00AF57E6" w:rsidP="00FB3B4B">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2C782382" w14:textId="77777777" w:rsidTr="04A0A892">
        <w:trPr>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2223319C" w14:textId="503BADEB" w:rsidR="00AF57E6" w:rsidRPr="00146249" w:rsidRDefault="00AF57E6" w:rsidP="00FB3B4B">
            <w:pPr>
              <w:spacing w:line="276" w:lineRule="auto"/>
              <w:textAlignment w:val="baseline"/>
              <w:rPr>
                <w:rFonts w:eastAsia="Times New Roman" w:cs="Arial"/>
                <w:b/>
              </w:rPr>
            </w:pPr>
            <w:r>
              <w:rPr>
                <w:b/>
              </w:rPr>
              <w:t>Au cours de l</w:t>
            </w:r>
            <w:r w:rsidR="00645497">
              <w:rPr>
                <w:b/>
              </w:rPr>
              <w:t>’</w:t>
            </w:r>
            <w:r>
              <w:rPr>
                <w:b/>
              </w:rPr>
              <w:t xml:space="preserve">année de référence, avez-vous suivi un ou plusieurs ICP concernant les </w:t>
            </w:r>
            <w:hyperlink r:id="rId79" w:history="1">
              <w:r>
                <w:rPr>
                  <w:rStyle w:val="Lienhypertexte"/>
                  <w:b/>
                </w:rPr>
                <w:t xml:space="preserve">critères </w:t>
              </w:r>
              <w:r w:rsidR="003E0E4C">
                <w:rPr>
                  <w:rStyle w:val="Lienhypertexte"/>
                  <w:b/>
                </w:rPr>
                <w:t>ESG majeurs</w:t>
              </w:r>
            </w:hyperlink>
            <w:r>
              <w:rPr>
                <w:b/>
              </w:rPr>
              <w:t xml:space="preserve"> pour l</w:t>
            </w:r>
            <w:r w:rsidR="00645497">
              <w:rPr>
                <w:b/>
              </w:rPr>
              <w:t>’</w:t>
            </w:r>
            <w:r>
              <w:rPr>
                <w:b/>
              </w:rPr>
              <w:t>ensemble de vos investissements immobiliers</w:t>
            </w:r>
            <w:r w:rsidR="00953CE3">
              <w:rPr>
                <w:b/>
              </w:rPr>
              <w:t> ?</w:t>
            </w:r>
          </w:p>
          <w:p w14:paraId="4FD40F6A" w14:textId="1560368B" w:rsidR="00D87EAD" w:rsidRPr="00146249" w:rsidRDefault="00D87EAD" w:rsidP="00FB3B4B">
            <w:pPr>
              <w:spacing w:line="276" w:lineRule="auto"/>
              <w:textAlignment w:val="baseline"/>
              <w:rPr>
                <w:rFonts w:eastAsia="Times New Roman" w:cs="Arial"/>
                <w:b/>
                <w:lang w:eastAsia="en-GB"/>
              </w:rPr>
            </w:pPr>
          </w:p>
          <w:p w14:paraId="3B32F1EF" w14:textId="5758CC13" w:rsidR="00AF57E6" w:rsidRPr="00146249" w:rsidRDefault="00DA4F69" w:rsidP="00F762FA">
            <w:pPr>
              <w:spacing w:line="276" w:lineRule="auto"/>
              <w:textAlignment w:val="baseline"/>
              <w:rPr>
                <w:sz w:val="16"/>
                <w:szCs w:val="16"/>
              </w:rPr>
            </w:pPr>
            <w:proofErr w:type="spellStart"/>
            <w:r>
              <w:rPr>
                <w:i/>
              </w:rPr>
              <w:t>Veuillez vous</w:t>
            </w:r>
            <w:proofErr w:type="spellEnd"/>
            <w:r>
              <w:rPr>
                <w:i/>
              </w:rPr>
              <w:t xml:space="preserve"> référer au nombre d</w:t>
            </w:r>
            <w:r w:rsidR="00645497">
              <w:rPr>
                <w:i/>
              </w:rPr>
              <w:t>’</w:t>
            </w:r>
            <w:r>
              <w:rPr>
                <w:i/>
              </w:rPr>
              <w:t>actifs immobiliers, et non au pourcentage d</w:t>
            </w:r>
            <w:r w:rsidR="00645497">
              <w:rPr>
                <w:i/>
              </w:rPr>
              <w:t>’</w:t>
            </w:r>
            <w:r>
              <w:rPr>
                <w:i/>
              </w:rPr>
              <w:t>actifs sous gestion.</w:t>
            </w:r>
            <w:r>
              <w:t xml:space="preserve"> </w:t>
            </w:r>
            <w:r>
              <w:rPr>
                <w:i/>
              </w:rPr>
              <w:t>Nous reconnaissons qu</w:t>
            </w:r>
            <w:r w:rsidR="00645497">
              <w:rPr>
                <w:i/>
              </w:rPr>
              <w:t>’</w:t>
            </w:r>
            <w:r>
              <w:rPr>
                <w:i/>
              </w:rPr>
              <w:t>il existe une période après l</w:t>
            </w:r>
            <w:r w:rsidR="00645497">
              <w:rPr>
                <w:i/>
              </w:rPr>
              <w:t>’</w:t>
            </w:r>
            <w:r>
              <w:rPr>
                <w:i/>
              </w:rPr>
              <w:t>acquisition d</w:t>
            </w:r>
            <w:r w:rsidR="00645497">
              <w:rPr>
                <w:i/>
              </w:rPr>
              <w:t>’</w:t>
            </w:r>
            <w:r>
              <w:rPr>
                <w:i/>
              </w:rPr>
              <w:t>un actif pendant laquelle les données ESG peuvent ne pas être disponibles. Si l</w:t>
            </w:r>
            <w:r w:rsidR="00645497">
              <w:rPr>
                <w:i/>
              </w:rPr>
              <w:t>’</w:t>
            </w:r>
            <w:r>
              <w:rPr>
                <w:i/>
              </w:rPr>
              <w:t>intention est d</w:t>
            </w:r>
            <w:r w:rsidR="00645497">
              <w:rPr>
                <w:i/>
              </w:rPr>
              <w:t>’</w:t>
            </w:r>
            <w:r>
              <w:rPr>
                <w:i/>
              </w:rPr>
              <w:t xml:space="preserve">introduire et de suivre des ICP sur des critères </w:t>
            </w:r>
            <w:r w:rsidR="003E0E4C">
              <w:rPr>
                <w:i/>
              </w:rPr>
              <w:t>ESG majeurs</w:t>
            </w:r>
            <w:r>
              <w:rPr>
                <w:i/>
              </w:rPr>
              <w:t xml:space="preserve">, veuillez sélectionner </w:t>
            </w:r>
            <w:r w:rsidR="00953CE3">
              <w:rPr>
                <w:i/>
              </w:rPr>
              <w:t>« </w:t>
            </w:r>
            <w:r>
              <w:rPr>
                <w:i/>
              </w:rPr>
              <w:t>oui</w:t>
            </w:r>
            <w:r w:rsidR="00953CE3">
              <w:rPr>
                <w:i/>
              </w:rPr>
              <w:t> »</w:t>
            </w:r>
            <w:r>
              <w:rPr>
                <w:i/>
              </w:rPr>
              <w:t xml:space="preserve">. </w:t>
            </w:r>
          </w:p>
        </w:tc>
      </w:tr>
      <w:tr w:rsidR="00136BCB" w:rsidRPr="00146249" w14:paraId="4CA7F13F" w14:textId="77777777" w:rsidTr="04A0A892">
        <w:trPr>
          <w:trHeight w:val="404"/>
        </w:trPr>
        <w:tc>
          <w:tcPr>
            <w:tcW w:w="668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6996C3" w14:textId="77777777" w:rsidR="00023339" w:rsidRPr="00146249" w:rsidRDefault="00023339" w:rsidP="00023339">
            <w:pPr>
              <w:spacing w:line="276" w:lineRule="auto"/>
              <w:textAlignment w:val="baseline"/>
              <w:rPr>
                <w:rFonts w:eastAsia="Times New Roman" w:cs="Arial"/>
                <w:lang w:eastAsia="en-GB"/>
              </w:rPr>
            </w:pPr>
          </w:p>
        </w:tc>
        <w:tc>
          <w:tcPr>
            <w:tcW w:w="8194" w:type="dxa"/>
            <w:gridSpan w:val="4"/>
            <w:tcBorders>
              <w:bottom w:val="single" w:sz="6" w:space="0" w:color="A6A6A6" w:themeColor="background1" w:themeShade="A6"/>
            </w:tcBorders>
            <w:shd w:val="clear" w:color="auto" w:fill="F2F2F2" w:themeFill="background1" w:themeFillShade="F2"/>
            <w:vAlign w:val="center"/>
          </w:tcPr>
          <w:p w14:paraId="2FC981D8" w14:textId="1C101B86" w:rsidR="00023339" w:rsidRPr="00146249" w:rsidRDefault="00023339" w:rsidP="00361204">
            <w:pPr>
              <w:rPr>
                <w:rFonts w:eastAsia="Times New Roman" w:cs="Arial"/>
                <w:b/>
                <w:bCs/>
              </w:rPr>
            </w:pPr>
            <w:r>
              <w:rPr>
                <w:b/>
              </w:rPr>
              <w:t>Pourcentage des actifs immobiliers auquel cela s</w:t>
            </w:r>
            <w:r w:rsidR="00645497">
              <w:rPr>
                <w:b/>
              </w:rPr>
              <w:t>’</w:t>
            </w:r>
            <w:r>
              <w:rPr>
                <w:b/>
              </w:rPr>
              <w:t>applique</w:t>
            </w:r>
            <w:r w:rsidR="00953CE3">
              <w:rPr>
                <w:b/>
              </w:rPr>
              <w:t> :</w:t>
            </w:r>
          </w:p>
        </w:tc>
      </w:tr>
      <w:tr w:rsidR="00136BCB" w:rsidRPr="00146249" w14:paraId="569B683E" w14:textId="77777777" w:rsidTr="04A0A892">
        <w:trPr>
          <w:trHeight w:val="1019"/>
        </w:trPr>
        <w:tc>
          <w:tcPr>
            <w:tcW w:w="668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140617E" w14:textId="63F14227" w:rsidR="00023339" w:rsidRPr="00146249" w:rsidRDefault="00023339" w:rsidP="00023339">
            <w:pPr>
              <w:pStyle w:val="Paragraphedeliste"/>
              <w:numPr>
                <w:ilvl w:val="0"/>
                <w:numId w:val="23"/>
              </w:numPr>
              <w:spacing w:line="276" w:lineRule="auto"/>
              <w:textAlignment w:val="baseline"/>
            </w:pPr>
            <w:r>
              <w:t xml:space="preserve">(A) Oui, nous avons suivi des ICP sur des </w:t>
            </w:r>
            <w:hyperlink r:id="rId80" w:history="1">
              <w:r>
                <w:rPr>
                  <w:rStyle w:val="Lienhypertexte"/>
                </w:rPr>
                <w:t>critères environnementaux</w:t>
              </w:r>
            </w:hyperlink>
          </w:p>
        </w:tc>
        <w:tc>
          <w:tcPr>
            <w:tcW w:w="8194" w:type="dxa"/>
            <w:gridSpan w:val="4"/>
            <w:tcBorders>
              <w:bottom w:val="single" w:sz="6" w:space="0" w:color="A6A6A6" w:themeColor="background1" w:themeShade="A6"/>
            </w:tcBorders>
            <w:shd w:val="clear" w:color="auto" w:fill="FFFFFF" w:themeFill="background1"/>
            <w:vAlign w:val="center"/>
          </w:tcPr>
          <w:p w14:paraId="48199AAA" w14:textId="77777777" w:rsidR="00023339" w:rsidRPr="00146249" w:rsidRDefault="00023339" w:rsidP="00023339">
            <w:pPr>
              <w:spacing w:line="276" w:lineRule="auto"/>
              <w:textAlignment w:val="baseline"/>
              <w:rPr>
                <w:rFonts w:eastAsia="Times New Roman" w:cs="Arial"/>
              </w:rPr>
            </w:pPr>
            <w:r>
              <w:t>[Liste déroulante]</w:t>
            </w:r>
          </w:p>
          <w:p w14:paraId="56FADD63" w14:textId="77777777" w:rsidR="00023339" w:rsidRPr="00146249" w:rsidRDefault="00023339" w:rsidP="00023339">
            <w:pPr>
              <w:spacing w:line="276" w:lineRule="auto"/>
              <w:textAlignment w:val="baseline"/>
              <w:rPr>
                <w:rFonts w:eastAsia="Times New Roman" w:cs="Arial"/>
                <w:lang w:eastAsia="en-GB"/>
              </w:rPr>
            </w:pPr>
          </w:p>
          <w:p w14:paraId="15FE6257" w14:textId="60EF96BF" w:rsidR="00023339" w:rsidRPr="00146249" w:rsidRDefault="00023339" w:rsidP="00023339">
            <w:pPr>
              <w:spacing w:line="276" w:lineRule="auto"/>
              <w:textAlignment w:val="baseline"/>
              <w:rPr>
                <w:rFonts w:eastAsia="Times New Roman" w:cs="Arial"/>
              </w:rPr>
            </w:pPr>
            <w:r>
              <w:t>(1) 0 à 10</w:t>
            </w:r>
            <w:r w:rsidR="00645497">
              <w:t> %</w:t>
            </w:r>
            <w:r>
              <w:t xml:space="preserve"> </w:t>
            </w:r>
          </w:p>
          <w:p w14:paraId="7539618F" w14:textId="0A41CEE0" w:rsidR="00023339" w:rsidRPr="00146249" w:rsidRDefault="00023339" w:rsidP="00023339">
            <w:pPr>
              <w:spacing w:line="276" w:lineRule="auto"/>
              <w:textAlignment w:val="baseline"/>
              <w:rPr>
                <w:rFonts w:eastAsia="Times New Roman" w:cs="Arial"/>
              </w:rPr>
            </w:pPr>
            <w:r>
              <w:t>(2) 10 à 50</w:t>
            </w:r>
            <w:r w:rsidR="00645497">
              <w:t> %</w:t>
            </w:r>
            <w:r>
              <w:t xml:space="preserve"> </w:t>
            </w:r>
          </w:p>
          <w:p w14:paraId="56A45F28" w14:textId="2BBB670D" w:rsidR="00023339" w:rsidRPr="00146249" w:rsidRDefault="00023339" w:rsidP="00023339">
            <w:pPr>
              <w:spacing w:line="276" w:lineRule="auto"/>
              <w:textAlignment w:val="baseline"/>
              <w:rPr>
                <w:rFonts w:eastAsia="Times New Roman" w:cs="Arial"/>
              </w:rPr>
            </w:pPr>
            <w:r>
              <w:t>(3) 50 à 75</w:t>
            </w:r>
            <w:r w:rsidR="00645497">
              <w:t> %</w:t>
            </w:r>
            <w:r>
              <w:t xml:space="preserve"> </w:t>
            </w:r>
          </w:p>
          <w:p w14:paraId="02EC9261" w14:textId="43080952" w:rsidR="00023339" w:rsidRPr="00146249" w:rsidRDefault="00023339" w:rsidP="00023339">
            <w:pPr>
              <w:spacing w:line="276" w:lineRule="auto"/>
              <w:textAlignment w:val="baseline"/>
              <w:rPr>
                <w:rFonts w:eastAsia="Times New Roman" w:cs="Arial"/>
              </w:rPr>
            </w:pPr>
            <w:r>
              <w:t>(4) 75</w:t>
            </w:r>
            <w:r w:rsidR="00645497">
              <w:t> %</w:t>
            </w:r>
            <w:r>
              <w:t xml:space="preserve"> à 95</w:t>
            </w:r>
            <w:r w:rsidR="00645497">
              <w:t> %</w:t>
            </w:r>
            <w:r>
              <w:t xml:space="preserve"> </w:t>
            </w:r>
          </w:p>
          <w:p w14:paraId="0C4B493D" w14:textId="75BA56AA" w:rsidR="00023339" w:rsidRPr="00146249" w:rsidRDefault="00023339" w:rsidP="00023339">
            <w:pPr>
              <w:spacing w:line="276" w:lineRule="auto"/>
              <w:textAlignment w:val="baseline"/>
              <w:rPr>
                <w:rFonts w:eastAsia="Times New Roman" w:cs="Arial"/>
                <w:sz w:val="16"/>
                <w:szCs w:val="16"/>
              </w:rPr>
            </w:pPr>
            <w:r>
              <w:t>(5) &gt;95</w:t>
            </w:r>
            <w:r w:rsidR="00645497">
              <w:t> %</w:t>
            </w:r>
          </w:p>
        </w:tc>
      </w:tr>
      <w:tr w:rsidR="00136BCB" w:rsidRPr="00146249" w14:paraId="274D8751" w14:textId="77777777" w:rsidTr="04A0A892">
        <w:trPr>
          <w:trHeight w:val="465"/>
        </w:trPr>
        <w:tc>
          <w:tcPr>
            <w:tcW w:w="668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81E0EC" w14:textId="3983B779" w:rsidR="00023339" w:rsidRPr="00146249" w:rsidRDefault="00023339" w:rsidP="00023339">
            <w:pPr>
              <w:pStyle w:val="Paragraphedeliste"/>
              <w:numPr>
                <w:ilvl w:val="0"/>
                <w:numId w:val="23"/>
              </w:numPr>
              <w:spacing w:line="276" w:lineRule="auto"/>
              <w:textAlignment w:val="baseline"/>
              <w:rPr>
                <w:rFonts w:eastAsia="Times New Roman" w:cs="Arial"/>
              </w:rPr>
            </w:pPr>
            <w:r>
              <w:t xml:space="preserve">(B) Oui, nous avons suivi des ICP sur des </w:t>
            </w:r>
            <w:hyperlink r:id="rId81" w:history="1">
              <w:r>
                <w:rPr>
                  <w:rStyle w:val="Lienhypertexte"/>
                </w:rPr>
                <w:t>critères sociaux</w:t>
              </w:r>
            </w:hyperlink>
          </w:p>
        </w:tc>
        <w:tc>
          <w:tcPr>
            <w:tcW w:w="8194" w:type="dxa"/>
            <w:gridSpan w:val="4"/>
            <w:tcBorders>
              <w:bottom w:val="single" w:sz="6" w:space="0" w:color="A6A6A6" w:themeColor="background1" w:themeShade="A6"/>
            </w:tcBorders>
            <w:shd w:val="clear" w:color="auto" w:fill="FFFFFF" w:themeFill="background1"/>
            <w:vAlign w:val="center"/>
          </w:tcPr>
          <w:p w14:paraId="2876E5F3" w14:textId="690A9E9F" w:rsidR="00023339" w:rsidRPr="00146249" w:rsidRDefault="00023339" w:rsidP="00023339">
            <w:pPr>
              <w:pStyle w:val="Paragraphedeliste"/>
              <w:spacing w:line="276" w:lineRule="auto"/>
              <w:ind w:left="0"/>
              <w:textAlignment w:val="baseline"/>
              <w:rPr>
                <w:rFonts w:eastAsia="Times New Roman" w:cs="Arial"/>
              </w:rPr>
            </w:pPr>
            <w:r>
              <w:t>[Comme ci-dessus]</w:t>
            </w:r>
          </w:p>
        </w:tc>
      </w:tr>
      <w:tr w:rsidR="00136BCB" w:rsidRPr="00146249" w14:paraId="2A0DAF3C" w14:textId="77777777" w:rsidTr="04A0A892">
        <w:trPr>
          <w:trHeight w:val="465"/>
        </w:trPr>
        <w:tc>
          <w:tcPr>
            <w:tcW w:w="668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A33C91" w14:textId="0D22669D" w:rsidR="00023339" w:rsidRPr="00146249" w:rsidRDefault="00023339" w:rsidP="00023339">
            <w:pPr>
              <w:pStyle w:val="Paragraphedeliste"/>
              <w:numPr>
                <w:ilvl w:val="0"/>
                <w:numId w:val="23"/>
              </w:numPr>
              <w:spacing w:line="276" w:lineRule="auto"/>
              <w:textAlignment w:val="baseline"/>
              <w:rPr>
                <w:rFonts w:eastAsia="Times New Roman" w:cs="Arial"/>
              </w:rPr>
            </w:pPr>
            <w:r>
              <w:t xml:space="preserve">(C) Oui, nous avons suivi des ICP sur des </w:t>
            </w:r>
            <w:hyperlink r:id="rId82" w:history="1">
              <w:r>
                <w:rPr>
                  <w:rStyle w:val="Lienhypertexte"/>
                </w:rPr>
                <w:t>critères de gouvernance</w:t>
              </w:r>
            </w:hyperlink>
          </w:p>
        </w:tc>
        <w:tc>
          <w:tcPr>
            <w:tcW w:w="8194" w:type="dxa"/>
            <w:gridSpan w:val="4"/>
            <w:tcBorders>
              <w:bottom w:val="single" w:sz="6" w:space="0" w:color="A6A6A6" w:themeColor="background1" w:themeShade="A6"/>
            </w:tcBorders>
            <w:shd w:val="clear" w:color="auto" w:fill="FFFFFF" w:themeFill="background1"/>
            <w:vAlign w:val="center"/>
          </w:tcPr>
          <w:p w14:paraId="310CED82" w14:textId="50F64186" w:rsidR="00023339" w:rsidRPr="00146249" w:rsidRDefault="00023339" w:rsidP="00023339">
            <w:pPr>
              <w:spacing w:line="276" w:lineRule="auto"/>
              <w:textAlignment w:val="baseline"/>
              <w:rPr>
                <w:rFonts w:eastAsia="Times New Roman" w:cs="Arial"/>
              </w:rPr>
            </w:pPr>
            <w:r>
              <w:t>[Comme ci-dessus]</w:t>
            </w:r>
          </w:p>
        </w:tc>
      </w:tr>
      <w:tr w:rsidR="00023339" w:rsidRPr="00146249" w14:paraId="39CA1A45" w14:textId="77777777" w:rsidTr="04A0A892">
        <w:trPr>
          <w:trHeight w:val="465"/>
        </w:trPr>
        <w:tc>
          <w:tcPr>
            <w:tcW w:w="1487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EB0922" w14:textId="38CDC9EB" w:rsidR="00023339" w:rsidRPr="00146249" w:rsidRDefault="00023339" w:rsidP="00023339">
            <w:pPr>
              <w:pStyle w:val="Paragraphedeliste"/>
              <w:numPr>
                <w:ilvl w:val="0"/>
                <w:numId w:val="50"/>
              </w:numPr>
              <w:spacing w:line="276" w:lineRule="auto"/>
              <w:textAlignment w:val="baseline"/>
              <w:rPr>
                <w:rFonts w:eastAsia="Times New Roman" w:cs="Arial"/>
              </w:rPr>
            </w:pPr>
            <w:r>
              <w:lastRenderedPageBreak/>
              <w:t>(D) Nous n</w:t>
            </w:r>
            <w:r w:rsidR="00645497">
              <w:t>’</w:t>
            </w:r>
            <w:r>
              <w:t>avons pas suivi d</w:t>
            </w:r>
            <w:r w:rsidR="00645497">
              <w:t>’</w:t>
            </w:r>
            <w:r>
              <w:t xml:space="preserve">ICP relatifs aux critères </w:t>
            </w:r>
            <w:r w:rsidR="003E0E4C">
              <w:t>ESG majeurs</w:t>
            </w:r>
            <w:r>
              <w:t xml:space="preserve"> pour l</w:t>
            </w:r>
            <w:r w:rsidR="00645497">
              <w:t>’</w:t>
            </w:r>
            <w:r>
              <w:t>ensemble de nos investissements immobiliers</w:t>
            </w:r>
          </w:p>
        </w:tc>
      </w:tr>
      <w:tr w:rsidR="00023339" w:rsidRPr="00146249" w14:paraId="4806D8D8" w14:textId="77777777" w:rsidTr="04A0A892">
        <w:trPr>
          <w:trHeight w:val="300"/>
        </w:trPr>
        <w:tc>
          <w:tcPr>
            <w:tcW w:w="14876" w:type="dxa"/>
            <w:gridSpan w:val="9"/>
            <w:tcBorders>
              <w:left w:val="nil"/>
              <w:right w:val="nil"/>
            </w:tcBorders>
            <w:shd w:val="clear" w:color="auto" w:fill="FFFFFF" w:themeFill="background1"/>
            <w:tcMar>
              <w:top w:w="0" w:type="dxa"/>
              <w:bottom w:w="0" w:type="dxa"/>
            </w:tcMar>
            <w:vAlign w:val="center"/>
          </w:tcPr>
          <w:p w14:paraId="6455BB7F" w14:textId="77777777" w:rsidR="00023339" w:rsidRPr="00146249" w:rsidRDefault="00023339" w:rsidP="00023339">
            <w:pPr>
              <w:spacing w:line="240" w:lineRule="auto"/>
              <w:jc w:val="center"/>
              <w:textAlignment w:val="baseline"/>
              <w:rPr>
                <w:rStyle w:val="Lienhypertexte"/>
                <w:sz w:val="16"/>
                <w:szCs w:val="16"/>
              </w:rPr>
            </w:pPr>
          </w:p>
        </w:tc>
      </w:tr>
      <w:tr w:rsidR="00023339" w:rsidRPr="00146249" w14:paraId="556A9E3D" w14:textId="77777777" w:rsidTr="04A0A892">
        <w:trPr>
          <w:trHeight w:val="300"/>
        </w:trPr>
        <w:tc>
          <w:tcPr>
            <w:tcW w:w="14876" w:type="dxa"/>
            <w:gridSpan w:val="9"/>
            <w:shd w:val="clear" w:color="auto" w:fill="0070C0"/>
            <w:vAlign w:val="center"/>
          </w:tcPr>
          <w:p w14:paraId="49B9AAEA" w14:textId="77777777" w:rsidR="00023339" w:rsidRPr="00146249" w:rsidRDefault="00023339" w:rsidP="00023339">
            <w:pPr>
              <w:rPr>
                <w:rStyle w:val="Lienhypertexte"/>
                <w:b/>
                <w:bCs/>
                <w:color w:val="FFFFFF" w:themeColor="background1"/>
                <w:sz w:val="18"/>
                <w:szCs w:val="18"/>
              </w:rPr>
            </w:pPr>
            <w:r>
              <w:rPr>
                <w:b/>
                <w:color w:val="FFFFFF" w:themeColor="background1"/>
                <w:sz w:val="18"/>
              </w:rPr>
              <w:t>Notes explicatives</w:t>
            </w:r>
          </w:p>
        </w:tc>
      </w:tr>
      <w:tr w:rsidR="00136BCB" w:rsidRPr="00146249" w14:paraId="29171575" w14:textId="77777777" w:rsidTr="04A0A892">
        <w:trPr>
          <w:trHeight w:val="300"/>
        </w:trPr>
        <w:tc>
          <w:tcPr>
            <w:tcW w:w="1878" w:type="dxa"/>
            <w:shd w:val="clear" w:color="auto" w:fill="auto"/>
            <w:vAlign w:val="center"/>
          </w:tcPr>
          <w:p w14:paraId="61ED85C6" w14:textId="18FB0A78" w:rsidR="00023339" w:rsidRPr="00146249" w:rsidRDefault="00023339" w:rsidP="00023339">
            <w:pPr>
              <w:rPr>
                <w:rStyle w:val="Lienhypertexte"/>
                <w:b/>
                <w:sz w:val="16"/>
                <w:szCs w:val="16"/>
              </w:rPr>
            </w:pPr>
            <w:r>
              <w:rPr>
                <w:b/>
                <w:sz w:val="16"/>
              </w:rPr>
              <w:t>Objectif de l</w:t>
            </w:r>
            <w:r w:rsidR="00645497">
              <w:rPr>
                <w:b/>
                <w:sz w:val="16"/>
              </w:rPr>
              <w:t>’</w:t>
            </w:r>
            <w:r>
              <w:rPr>
                <w:b/>
                <w:sz w:val="16"/>
              </w:rPr>
              <w:t>indicateur</w:t>
            </w:r>
          </w:p>
        </w:tc>
        <w:tc>
          <w:tcPr>
            <w:tcW w:w="12998" w:type="dxa"/>
            <w:gridSpan w:val="8"/>
            <w:shd w:val="clear" w:color="auto" w:fill="auto"/>
            <w:vAlign w:val="center"/>
          </w:tcPr>
          <w:p w14:paraId="7031D69E" w14:textId="6E77A6E1" w:rsidR="00023339" w:rsidRPr="00146249" w:rsidRDefault="00023339" w:rsidP="00023339">
            <w:pPr>
              <w:rPr>
                <w:rStyle w:val="Lienhypertexte"/>
                <w:color w:val="000000" w:themeColor="text1"/>
                <w:sz w:val="16"/>
                <w:szCs w:val="16"/>
              </w:rPr>
            </w:pPr>
            <w:r>
              <w:rPr>
                <w:rStyle w:val="Lienhypertexte"/>
                <w:color w:val="000000" w:themeColor="text1"/>
                <w:sz w:val="16"/>
              </w:rPr>
              <w:t>Cet indicateur vise à préciser l</w:t>
            </w:r>
            <w:r w:rsidR="00645497">
              <w:rPr>
                <w:rStyle w:val="Lienhypertexte"/>
                <w:color w:val="000000" w:themeColor="text1"/>
                <w:sz w:val="16"/>
              </w:rPr>
              <w:t>’</w:t>
            </w:r>
            <w:r>
              <w:rPr>
                <w:rStyle w:val="Lienhypertexte"/>
                <w:color w:val="000000" w:themeColor="text1"/>
                <w:sz w:val="16"/>
              </w:rPr>
              <w:t>approche d</w:t>
            </w:r>
            <w:r w:rsidR="00645497">
              <w:rPr>
                <w:rStyle w:val="Lienhypertexte"/>
                <w:color w:val="000000" w:themeColor="text1"/>
                <w:sz w:val="16"/>
              </w:rPr>
              <w:t>’</w:t>
            </w:r>
            <w:r>
              <w:rPr>
                <w:rStyle w:val="Lienhypertexte"/>
                <w:color w:val="000000" w:themeColor="text1"/>
                <w:sz w:val="16"/>
              </w:rPr>
              <w:t xml:space="preserve">une organisation en matière de performance ESG dans le suivi actif des ICP sur des critères </w:t>
            </w:r>
            <w:r w:rsidR="003E0E4C">
              <w:rPr>
                <w:rStyle w:val="Lienhypertexte"/>
                <w:color w:val="000000" w:themeColor="text1"/>
                <w:sz w:val="16"/>
              </w:rPr>
              <w:t>ESG majeurs</w:t>
            </w:r>
            <w:r>
              <w:rPr>
                <w:rStyle w:val="Lienhypertexte"/>
                <w:color w:val="000000" w:themeColor="text1"/>
                <w:sz w:val="16"/>
              </w:rPr>
              <w:t xml:space="preserve"> pour chaque actif immobilier, en fonction des risques et opportunités importants identifiés lors de la </w:t>
            </w:r>
            <w:r>
              <w:rPr>
                <w:rStyle w:val="Lienhypertexte"/>
                <w:i/>
                <w:iCs/>
                <w:color w:val="000000" w:themeColor="text1"/>
                <w:sz w:val="16"/>
              </w:rPr>
              <w:t>due diligence</w:t>
            </w:r>
            <w:r>
              <w:rPr>
                <w:rStyle w:val="Lienhypertexte"/>
                <w:color w:val="000000" w:themeColor="text1"/>
                <w:sz w:val="16"/>
              </w:rPr>
              <w:t>. Il est recommandé aux signataires d</w:t>
            </w:r>
            <w:r w:rsidR="00645497">
              <w:rPr>
                <w:rStyle w:val="Lienhypertexte"/>
                <w:color w:val="000000" w:themeColor="text1"/>
                <w:sz w:val="16"/>
              </w:rPr>
              <w:t>’</w:t>
            </w:r>
            <w:r>
              <w:rPr>
                <w:rStyle w:val="Lienhypertexte"/>
                <w:color w:val="000000" w:themeColor="text1"/>
                <w:sz w:val="16"/>
              </w:rPr>
              <w:t>inclure les critères pertinents de l</w:t>
            </w:r>
            <w:r w:rsidR="00645497">
              <w:rPr>
                <w:rStyle w:val="Lienhypertexte"/>
                <w:color w:val="000000" w:themeColor="text1"/>
                <w:sz w:val="16"/>
              </w:rPr>
              <w:t>’</w:t>
            </w:r>
            <w:r>
              <w:rPr>
                <w:rStyle w:val="Lienhypertexte"/>
                <w:color w:val="000000" w:themeColor="text1"/>
                <w:sz w:val="16"/>
              </w:rPr>
              <w:t>ensemble du spectre ESG dans leur suivi de la performance. La collecte continue de la performance des indicateurs ESG permet aux signataires de mieux comprendre la performance ESG de leurs actifs, gérer les risques et informer les clients.</w:t>
            </w:r>
          </w:p>
        </w:tc>
      </w:tr>
      <w:tr w:rsidR="00136BCB" w:rsidRPr="00146249" w14:paraId="42507B58" w14:textId="77777777" w:rsidTr="04A0A892">
        <w:trPr>
          <w:trHeight w:val="300"/>
        </w:trPr>
        <w:tc>
          <w:tcPr>
            <w:tcW w:w="1878" w:type="dxa"/>
            <w:shd w:val="clear" w:color="auto" w:fill="auto"/>
            <w:vAlign w:val="center"/>
          </w:tcPr>
          <w:p w14:paraId="08DDB823" w14:textId="77777777" w:rsidR="00023339" w:rsidRPr="00146249" w:rsidRDefault="00023339" w:rsidP="00023339">
            <w:pPr>
              <w:rPr>
                <w:b/>
                <w:bCs/>
                <w:sz w:val="16"/>
                <w:szCs w:val="16"/>
              </w:rPr>
            </w:pPr>
            <w:r>
              <w:rPr>
                <w:b/>
                <w:sz w:val="16"/>
              </w:rPr>
              <w:t>Autres ressources</w:t>
            </w:r>
          </w:p>
        </w:tc>
        <w:tc>
          <w:tcPr>
            <w:tcW w:w="12998" w:type="dxa"/>
            <w:gridSpan w:val="8"/>
            <w:shd w:val="clear" w:color="auto" w:fill="auto"/>
            <w:vAlign w:val="center"/>
          </w:tcPr>
          <w:p w14:paraId="3CEDDDAC" w14:textId="66E6328F" w:rsidR="00023339" w:rsidRPr="00146249" w:rsidRDefault="00023339" w:rsidP="00023339">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83"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real </w:t>
              </w:r>
              <w:proofErr w:type="spellStart"/>
              <w:r>
                <w:rPr>
                  <w:rStyle w:val="Lienhypertexte"/>
                  <w:sz w:val="16"/>
                </w:rPr>
                <w:t>estate</w:t>
              </w:r>
              <w:proofErr w:type="spellEnd"/>
              <w:r>
                <w:rPr>
                  <w:rStyle w:val="Lienhypertexte"/>
                  <w:sz w:val="16"/>
                </w:rPr>
                <w:t xml:space="preserve">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l</w:t>
              </w:r>
              <w:r w:rsidR="00645497">
                <w:rPr>
                  <w:rStyle w:val="Lienhypertexte"/>
                  <w:sz w:val="16"/>
                </w:rPr>
                <w:t>’</w:t>
              </w:r>
              <w:r>
                <w:rPr>
                  <w:rStyle w:val="Lienhypertexte"/>
                  <w:sz w:val="16"/>
                </w:rPr>
                <w:t>immobilier)</w:t>
              </w:r>
            </w:hyperlink>
            <w:r>
              <w:rPr>
                <w:rStyle w:val="Lienhypertexte"/>
                <w:color w:val="000000" w:themeColor="text1"/>
                <w:sz w:val="16"/>
              </w:rPr>
              <w:t xml:space="preserve">. </w:t>
            </w:r>
          </w:p>
          <w:p w14:paraId="0C5DE9DA" w14:textId="77777777" w:rsidR="00023339" w:rsidRPr="00146249" w:rsidRDefault="00023339" w:rsidP="00023339">
            <w:pPr>
              <w:rPr>
                <w:rStyle w:val="Lienhypertexte"/>
                <w:color w:val="000000" w:themeColor="text1"/>
                <w:sz w:val="16"/>
                <w:szCs w:val="16"/>
              </w:rPr>
            </w:pPr>
          </w:p>
          <w:p w14:paraId="09E105EC" w14:textId="4C4F647D" w:rsidR="00023339" w:rsidRPr="00146249" w:rsidRDefault="00023339" w:rsidP="00023339">
            <w:pPr>
              <w:rPr>
                <w:rStyle w:val="Lienhypertexte"/>
                <w:color w:val="000000" w:themeColor="text1"/>
              </w:rPr>
            </w:pPr>
            <w:r>
              <w:rPr>
                <w:rStyle w:val="Lienhypertexte"/>
                <w:color w:val="000000" w:themeColor="text1"/>
                <w:sz w:val="16"/>
              </w:rPr>
              <w:t>Pour de plus amples informations sur le suivi ESG, voir le document intitulé</w:t>
            </w:r>
            <w:r w:rsidR="00953CE3">
              <w:rPr>
                <w:rStyle w:val="Lienhypertexte"/>
                <w:color w:val="000000" w:themeColor="text1"/>
                <w:sz w:val="16"/>
              </w:rPr>
              <w:t xml:space="preserve"> </w:t>
            </w:r>
            <w:hyperlink r:id="rId84" w:history="1">
              <w:proofErr w:type="spellStart"/>
              <w:r>
                <w:rPr>
                  <w:rStyle w:val="Lienhypertexte"/>
                  <w:sz w:val="16"/>
                </w:rPr>
                <w:t>Sustainable</w:t>
              </w:r>
              <w:proofErr w:type="spellEnd"/>
              <w:r>
                <w:rPr>
                  <w:rStyle w:val="Lienhypertexte"/>
                  <w:sz w:val="16"/>
                </w:rPr>
                <w:t xml:space="preserve">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investment</w:t>
              </w:r>
              <w:proofErr w:type="spellEnd"/>
              <w:r>
                <w:rPr>
                  <w:rStyle w:val="Lienhypertexte"/>
                  <w:sz w:val="16"/>
                </w:rPr>
                <w:t>.</w:t>
              </w:r>
            </w:hyperlink>
            <w:hyperlink r:id="rId85" w:history="1">
              <w:r>
                <w:rPr>
                  <w:rStyle w:val="Lienhypertexte"/>
                  <w:sz w:val="16"/>
                </w:rPr>
                <w:t xml:space="preserve"> </w:t>
              </w:r>
              <w:proofErr w:type="spellStart"/>
              <w:r>
                <w:rPr>
                  <w:rStyle w:val="Lienhypertexte"/>
                  <w:sz w:val="16"/>
                </w:rPr>
                <w:t>Implementing</w:t>
              </w:r>
              <w:proofErr w:type="spellEnd"/>
              <w:r>
                <w:rPr>
                  <w:rStyle w:val="Lienhypertexte"/>
                  <w:sz w:val="16"/>
                </w:rPr>
                <w:t xml:space="preserve"> the Paris </w:t>
              </w:r>
              <w:proofErr w:type="spellStart"/>
              <w:r>
                <w:rPr>
                  <w:rStyle w:val="Lienhypertexte"/>
                  <w:sz w:val="16"/>
                </w:rPr>
                <w:t>Climate</w:t>
              </w:r>
              <w:proofErr w:type="spellEnd"/>
              <w:r>
                <w:rPr>
                  <w:rStyle w:val="Lienhypertexte"/>
                  <w:sz w:val="16"/>
                </w:rPr>
                <w:t xml:space="preserve"> </w:t>
              </w:r>
              <w:proofErr w:type="spellStart"/>
              <w:r>
                <w:rPr>
                  <w:rStyle w:val="Lienhypertexte"/>
                  <w:sz w:val="16"/>
                </w:rPr>
                <w:t>Agreement:</w:t>
              </w:r>
            </w:hyperlink>
            <w:hyperlink r:id="rId86" w:history="1">
              <w:r>
                <w:rPr>
                  <w:rStyle w:val="Lienhypertexte"/>
                  <w:sz w:val="16"/>
                </w:rPr>
                <w:t>An</w:t>
              </w:r>
              <w:proofErr w:type="spellEnd"/>
              <w:r>
                <w:rPr>
                  <w:rStyle w:val="Lienhypertexte"/>
                  <w:sz w:val="16"/>
                </w:rPr>
                <w:t xml:space="preserve"> action </w:t>
              </w:r>
              <w:proofErr w:type="spellStart"/>
              <w:r>
                <w:rPr>
                  <w:rStyle w:val="Lienhypertexte"/>
                  <w:sz w:val="16"/>
                </w:rPr>
                <w:t>framework</w:t>
              </w:r>
              <w:proofErr w:type="spellEnd"/>
              <w:r>
                <w:rPr>
                  <w:rStyle w:val="Lienhypertexte"/>
                  <w:sz w:val="16"/>
                </w:rPr>
                <w:t xml:space="preserve"> (Investissement dans l</w:t>
              </w:r>
              <w:r w:rsidR="00645497">
                <w:rPr>
                  <w:rStyle w:val="Lienhypertexte"/>
                  <w:sz w:val="16"/>
                </w:rPr>
                <w:t>’</w:t>
              </w:r>
              <w:r>
                <w:rPr>
                  <w:rStyle w:val="Lienhypertexte"/>
                  <w:sz w:val="16"/>
                </w:rPr>
                <w:t>immobilier durable</w:t>
              </w:r>
              <w:r w:rsidR="00953CE3">
                <w:rPr>
                  <w:rStyle w:val="Lienhypertexte"/>
                  <w:sz w:val="16"/>
                </w:rPr>
                <w:t> :</w:t>
              </w:r>
              <w:r>
                <w:rPr>
                  <w:rStyle w:val="Lienhypertexte"/>
                  <w:sz w:val="16"/>
                </w:rPr>
                <w:t xml:space="preserve"> cadre d</w:t>
              </w:r>
              <w:r w:rsidR="00645497">
                <w:rPr>
                  <w:rStyle w:val="Lienhypertexte"/>
                  <w:sz w:val="16"/>
                </w:rPr>
                <w:t>’</w:t>
              </w:r>
              <w:r>
                <w:rPr>
                  <w:rStyle w:val="Lienhypertexte"/>
                  <w:sz w:val="16"/>
                </w:rPr>
                <w:t>action pour la mise en œuvre de l</w:t>
              </w:r>
              <w:r w:rsidR="00645497">
                <w:rPr>
                  <w:rStyle w:val="Lienhypertexte"/>
                  <w:sz w:val="16"/>
                </w:rPr>
                <w:t>’</w:t>
              </w:r>
              <w:r>
                <w:rPr>
                  <w:rStyle w:val="Lienhypertexte"/>
                  <w:sz w:val="16"/>
                </w:rPr>
                <w:t>Accord de Paris sur le climat)</w:t>
              </w:r>
            </w:hyperlink>
            <w:r>
              <w:rPr>
                <w:rStyle w:val="Lienhypertexte"/>
                <w:color w:val="000000" w:themeColor="text1"/>
                <w:sz w:val="16"/>
              </w:rPr>
              <w:t>.</w:t>
            </w:r>
          </w:p>
        </w:tc>
      </w:tr>
      <w:tr w:rsidR="00023339" w:rsidRPr="00146249" w14:paraId="61DE1BDA" w14:textId="77777777" w:rsidTr="04A0A892">
        <w:trPr>
          <w:trHeight w:val="300"/>
        </w:trPr>
        <w:tc>
          <w:tcPr>
            <w:tcW w:w="14876" w:type="dxa"/>
            <w:gridSpan w:val="9"/>
            <w:shd w:val="clear" w:color="auto" w:fill="0070C0"/>
            <w:vAlign w:val="center"/>
          </w:tcPr>
          <w:p w14:paraId="3CCAD3A4" w14:textId="77777777" w:rsidR="00023339" w:rsidRPr="00146249" w:rsidRDefault="00023339" w:rsidP="00023339">
            <w:pPr>
              <w:rPr>
                <w:color w:val="FFFFFF" w:themeColor="background1"/>
                <w:sz w:val="16"/>
                <w:szCs w:val="16"/>
              </w:rPr>
            </w:pPr>
            <w:r>
              <w:rPr>
                <w:b/>
                <w:color w:val="FFFFFF" w:themeColor="background1"/>
                <w:sz w:val="18"/>
              </w:rPr>
              <w:t>Logique</w:t>
            </w:r>
          </w:p>
        </w:tc>
      </w:tr>
      <w:tr w:rsidR="00136BCB" w:rsidRPr="00146249" w14:paraId="5E10DAE6" w14:textId="77777777" w:rsidTr="04A0A892">
        <w:trPr>
          <w:trHeight w:val="300"/>
        </w:trPr>
        <w:tc>
          <w:tcPr>
            <w:tcW w:w="1878" w:type="dxa"/>
            <w:shd w:val="clear" w:color="auto" w:fill="auto"/>
            <w:vAlign w:val="center"/>
          </w:tcPr>
          <w:p w14:paraId="6BDBBF30" w14:textId="77777777" w:rsidR="00023339" w:rsidRPr="00146249" w:rsidRDefault="00023339" w:rsidP="00023339">
            <w:pPr>
              <w:rPr>
                <w:b/>
                <w:bCs/>
                <w:sz w:val="16"/>
                <w:szCs w:val="16"/>
              </w:rPr>
            </w:pPr>
            <w:r>
              <w:rPr>
                <w:b/>
                <w:sz w:val="16"/>
              </w:rPr>
              <w:t>Lien avec</w:t>
            </w:r>
          </w:p>
        </w:tc>
        <w:tc>
          <w:tcPr>
            <w:tcW w:w="12998" w:type="dxa"/>
            <w:gridSpan w:val="8"/>
            <w:shd w:val="clear" w:color="auto" w:fill="auto"/>
            <w:vAlign w:val="center"/>
          </w:tcPr>
          <w:p w14:paraId="6842826E" w14:textId="476CC9DD" w:rsidR="00023339" w:rsidRPr="00146249" w:rsidRDefault="008A3069" w:rsidP="00023339">
            <w:pPr>
              <w:rPr>
                <w:sz w:val="16"/>
                <w:szCs w:val="16"/>
              </w:rPr>
            </w:pPr>
            <w:r>
              <w:rPr>
                <w:sz w:val="16"/>
              </w:rPr>
              <w:t>[OO 21]</w:t>
            </w:r>
          </w:p>
        </w:tc>
      </w:tr>
      <w:tr w:rsidR="00136BCB" w:rsidRPr="00146249" w14:paraId="2E20D795" w14:textId="77777777" w:rsidTr="04A0A892">
        <w:trPr>
          <w:trHeight w:val="300"/>
        </w:trPr>
        <w:tc>
          <w:tcPr>
            <w:tcW w:w="1878" w:type="dxa"/>
            <w:shd w:val="clear" w:color="auto" w:fill="auto"/>
            <w:vAlign w:val="center"/>
          </w:tcPr>
          <w:p w14:paraId="475DD235" w14:textId="77777777" w:rsidR="00023339" w:rsidRPr="00146249" w:rsidRDefault="00023339" w:rsidP="00023339">
            <w:pPr>
              <w:rPr>
                <w:b/>
                <w:bCs/>
                <w:sz w:val="16"/>
                <w:szCs w:val="16"/>
              </w:rPr>
            </w:pPr>
            <w:r>
              <w:rPr>
                <w:b/>
                <w:sz w:val="16"/>
              </w:rPr>
              <w:t>Accès à</w:t>
            </w:r>
          </w:p>
        </w:tc>
        <w:tc>
          <w:tcPr>
            <w:tcW w:w="12998" w:type="dxa"/>
            <w:gridSpan w:val="8"/>
            <w:shd w:val="clear" w:color="auto" w:fill="auto"/>
            <w:vAlign w:val="center"/>
          </w:tcPr>
          <w:p w14:paraId="75562187" w14:textId="69F2E533" w:rsidR="00023339" w:rsidRPr="00146249" w:rsidRDefault="008A3069" w:rsidP="00023339">
            <w:pPr>
              <w:rPr>
                <w:sz w:val="16"/>
                <w:szCs w:val="16"/>
              </w:rPr>
            </w:pPr>
            <w:r>
              <w:rPr>
                <w:sz w:val="16"/>
              </w:rPr>
              <w:t>[RE 11.1]</w:t>
            </w:r>
          </w:p>
        </w:tc>
      </w:tr>
      <w:tr w:rsidR="00023339" w:rsidRPr="00146249" w14:paraId="2E9EA591" w14:textId="77777777" w:rsidTr="04A0A892">
        <w:trPr>
          <w:trHeight w:val="300"/>
        </w:trPr>
        <w:tc>
          <w:tcPr>
            <w:tcW w:w="14876" w:type="dxa"/>
            <w:gridSpan w:val="9"/>
            <w:shd w:val="clear" w:color="auto" w:fill="0070C0"/>
            <w:vAlign w:val="center"/>
          </w:tcPr>
          <w:p w14:paraId="3A8E7E91" w14:textId="77777777" w:rsidR="00023339" w:rsidRPr="00146249" w:rsidRDefault="00023339" w:rsidP="00023339">
            <w:pPr>
              <w:rPr>
                <w:rFonts w:eastAsia="Times New Roman" w:cs="Arial"/>
                <w:b/>
                <w:bCs/>
                <w:color w:val="FFFFFF" w:themeColor="background1"/>
                <w:sz w:val="18"/>
                <w:szCs w:val="18"/>
              </w:rPr>
            </w:pPr>
            <w:r>
              <w:rPr>
                <w:b/>
                <w:color w:val="FFFFFF" w:themeColor="background1"/>
                <w:sz w:val="18"/>
              </w:rPr>
              <w:t>Évaluation</w:t>
            </w:r>
          </w:p>
        </w:tc>
      </w:tr>
      <w:tr w:rsidR="00B952FE" w:rsidRPr="00146249" w14:paraId="270ABDAE" w14:textId="77777777" w:rsidTr="04A0A892">
        <w:trPr>
          <w:trHeight w:val="635"/>
        </w:trPr>
        <w:tc>
          <w:tcPr>
            <w:tcW w:w="1878" w:type="dxa"/>
            <w:vMerge w:val="restart"/>
            <w:shd w:val="clear" w:color="auto" w:fill="auto"/>
            <w:vAlign w:val="center"/>
          </w:tcPr>
          <w:p w14:paraId="4963D68B" w14:textId="47FC97C0" w:rsidR="00B952FE" w:rsidRPr="00146249" w:rsidRDefault="00B952FE" w:rsidP="00023339">
            <w:pPr>
              <w:rPr>
                <w:b/>
                <w:sz w:val="16"/>
                <w:szCs w:val="16"/>
              </w:rPr>
            </w:pPr>
            <w:r>
              <w:rPr>
                <w:b/>
                <w:sz w:val="16"/>
              </w:rPr>
              <w:t>Critères d</w:t>
            </w:r>
            <w:r w:rsidR="00645497">
              <w:rPr>
                <w:b/>
                <w:sz w:val="16"/>
              </w:rPr>
              <w:t>’</w:t>
            </w:r>
            <w:r>
              <w:rPr>
                <w:b/>
                <w:sz w:val="16"/>
              </w:rPr>
              <w:t>évaluation</w:t>
            </w:r>
          </w:p>
        </w:tc>
        <w:tc>
          <w:tcPr>
            <w:tcW w:w="12998" w:type="dxa"/>
            <w:gridSpan w:val="8"/>
            <w:shd w:val="clear" w:color="auto" w:fill="auto"/>
            <w:vAlign w:val="center"/>
          </w:tcPr>
          <w:p w14:paraId="1AAC719D" w14:textId="5189FA70" w:rsidR="00B952FE" w:rsidRPr="00146249" w:rsidRDefault="56C18FAB" w:rsidP="00023339">
            <w:pPr>
              <w:rPr>
                <w:rStyle w:val="Lienhypertexte"/>
                <w:color w:val="auto"/>
              </w:rPr>
            </w:pPr>
            <w:r w:rsidRPr="18D8B1EE">
              <w:rPr>
                <w:sz w:val="16"/>
                <w:szCs w:val="16"/>
              </w:rPr>
              <w:t>Les 100 points de cet indicateur sont répartis entre les options désignées par une lettre (50 points), et celles relatives au périmètre couvert (50 points). La note finale sera fondée sur les trois meilleures combinaisons d</w:t>
            </w:r>
            <w:r w:rsidR="00645497">
              <w:rPr>
                <w:sz w:val="16"/>
                <w:szCs w:val="16"/>
              </w:rPr>
              <w:t>’</w:t>
            </w:r>
            <w:r w:rsidRPr="18D8B1EE">
              <w:rPr>
                <w:sz w:val="16"/>
                <w:szCs w:val="16"/>
              </w:rPr>
              <w:t xml:space="preserve">options désignées par des lettres et des </w:t>
            </w:r>
            <w:r w:rsidR="590FCD8F" w:rsidRPr="18D8B1EE">
              <w:rPr>
                <w:sz w:val="16"/>
                <w:szCs w:val="16"/>
              </w:rPr>
              <w:t>chiffres.</w:t>
            </w:r>
          </w:p>
        </w:tc>
      </w:tr>
      <w:tr w:rsidR="00B952FE" w:rsidRPr="00146249" w14:paraId="5B3F3388" w14:textId="77777777" w:rsidTr="04A0A892">
        <w:trPr>
          <w:trHeight w:val="720"/>
        </w:trPr>
        <w:tc>
          <w:tcPr>
            <w:tcW w:w="1878" w:type="dxa"/>
            <w:vMerge/>
            <w:vAlign w:val="center"/>
          </w:tcPr>
          <w:p w14:paraId="4169A18C" w14:textId="77777777" w:rsidR="00B952FE" w:rsidRPr="00146249" w:rsidRDefault="00B952FE" w:rsidP="00023339">
            <w:pPr>
              <w:rPr>
                <w:b/>
                <w:sz w:val="16"/>
                <w:szCs w:val="16"/>
              </w:rPr>
            </w:pPr>
          </w:p>
        </w:tc>
        <w:tc>
          <w:tcPr>
            <w:tcW w:w="3651" w:type="dxa"/>
            <w:gridSpan w:val="2"/>
            <w:shd w:val="clear" w:color="auto" w:fill="auto"/>
            <w:vAlign w:val="center"/>
          </w:tcPr>
          <w:p w14:paraId="4E24EBE7" w14:textId="3D45E717" w:rsidR="00B952FE" w:rsidRPr="00146249" w:rsidRDefault="00B952FE" w:rsidP="00023339">
            <w:pPr>
              <w:rPr>
                <w:rStyle w:val="Lienhypertexte"/>
                <w:color w:val="000000" w:themeColor="text1"/>
                <w:sz w:val="16"/>
                <w:szCs w:val="16"/>
              </w:rPr>
            </w:pPr>
            <w:r>
              <w:rPr>
                <w:rStyle w:val="Lienhypertexte"/>
                <w:color w:val="000000" w:themeColor="text1"/>
                <w:sz w:val="16"/>
              </w:rPr>
              <w:t>50 points pour les options désignées par une lettre</w:t>
            </w:r>
            <w:r w:rsidR="00953CE3">
              <w:rPr>
                <w:rStyle w:val="Lienhypertexte"/>
                <w:color w:val="000000" w:themeColor="text1"/>
                <w:sz w:val="16"/>
              </w:rPr>
              <w:t> :</w:t>
            </w:r>
          </w:p>
          <w:p w14:paraId="62DEC5BA" w14:textId="77777777" w:rsidR="00B952FE" w:rsidRPr="00146249" w:rsidRDefault="00B952FE" w:rsidP="00023339">
            <w:pPr>
              <w:rPr>
                <w:rStyle w:val="Lienhypertexte"/>
                <w:color w:val="000000" w:themeColor="text1"/>
                <w:sz w:val="16"/>
                <w:szCs w:val="16"/>
              </w:rPr>
            </w:pPr>
          </w:p>
          <w:p w14:paraId="15EC53A4" w14:textId="603C5AB8" w:rsidR="00B952FE" w:rsidRPr="00146249" w:rsidRDefault="56C18FAB" w:rsidP="00023339">
            <w:pPr>
              <w:rPr>
                <w:rStyle w:val="Lienhypertexte"/>
                <w:color w:val="000000" w:themeColor="text1"/>
                <w:sz w:val="16"/>
                <w:szCs w:val="16"/>
              </w:rPr>
            </w:pPr>
            <w:r w:rsidRPr="18D8B1EE">
              <w:rPr>
                <w:rStyle w:val="Lienhypertexte"/>
                <w:color w:val="000000" w:themeColor="text1"/>
                <w:sz w:val="16"/>
                <w:szCs w:val="16"/>
              </w:rPr>
              <w:t>50 points pour les 3 options A</w:t>
            </w:r>
            <w:r w:rsidRPr="18D8B1EE">
              <w:rPr>
                <w:color w:val="000000" w:themeColor="text1"/>
                <w:sz w:val="16"/>
                <w:szCs w:val="16"/>
              </w:rPr>
              <w:t xml:space="preserve"> à </w:t>
            </w:r>
            <w:r w:rsidRPr="18D8B1EE">
              <w:rPr>
                <w:rStyle w:val="Lienhypertexte"/>
                <w:color w:val="000000" w:themeColor="text1"/>
                <w:sz w:val="16"/>
                <w:szCs w:val="16"/>
              </w:rPr>
              <w:t>C.</w:t>
            </w:r>
          </w:p>
          <w:p w14:paraId="2651886E" w14:textId="6025EDB1" w:rsidR="00B952FE" w:rsidRPr="00146249" w:rsidRDefault="00B952FE" w:rsidP="00023339">
            <w:pPr>
              <w:rPr>
                <w:rStyle w:val="Lienhypertexte"/>
                <w:color w:val="000000" w:themeColor="text1"/>
                <w:sz w:val="16"/>
                <w:szCs w:val="16"/>
              </w:rPr>
            </w:pPr>
            <w:r>
              <w:rPr>
                <w:rStyle w:val="Lienhypertexte"/>
                <w:color w:val="000000" w:themeColor="text1"/>
                <w:sz w:val="16"/>
              </w:rPr>
              <w:t>33 points pour 2 réponses cochées parmi les options A</w:t>
            </w:r>
            <w:r>
              <w:rPr>
                <w:color w:val="000000" w:themeColor="text1"/>
                <w:sz w:val="16"/>
              </w:rPr>
              <w:t xml:space="preserve"> à </w:t>
            </w:r>
            <w:r>
              <w:rPr>
                <w:rStyle w:val="Lienhypertexte"/>
                <w:color w:val="000000" w:themeColor="text1"/>
                <w:sz w:val="16"/>
              </w:rPr>
              <w:t>C.</w:t>
            </w:r>
          </w:p>
          <w:p w14:paraId="20EBB33D" w14:textId="2A1C8355" w:rsidR="00B952FE" w:rsidRPr="00146249" w:rsidRDefault="00B952FE" w:rsidP="00023339">
            <w:pPr>
              <w:rPr>
                <w:rStyle w:val="Lienhypertexte"/>
                <w:color w:val="000000" w:themeColor="text1"/>
                <w:sz w:val="16"/>
                <w:szCs w:val="16"/>
              </w:rPr>
            </w:pPr>
            <w:r>
              <w:rPr>
                <w:rStyle w:val="Lienhypertexte"/>
                <w:color w:val="000000" w:themeColor="text1"/>
                <w:sz w:val="16"/>
              </w:rPr>
              <w:t>16 points pour 1 réponse cochée parmi les options A</w:t>
            </w:r>
            <w:r>
              <w:rPr>
                <w:color w:val="000000" w:themeColor="text1"/>
                <w:sz w:val="16"/>
              </w:rPr>
              <w:t xml:space="preserve"> à </w:t>
            </w:r>
            <w:r>
              <w:rPr>
                <w:rStyle w:val="Lienhypertexte"/>
                <w:color w:val="000000" w:themeColor="text1"/>
                <w:sz w:val="16"/>
              </w:rPr>
              <w:t>C.</w:t>
            </w:r>
          </w:p>
          <w:p w14:paraId="30537C69" w14:textId="4759085D" w:rsidR="00B952FE" w:rsidRPr="00146249" w:rsidRDefault="00B952FE" w:rsidP="00023339">
            <w:pPr>
              <w:rPr>
                <w:rStyle w:val="Lienhypertexte"/>
                <w:color w:val="000000" w:themeColor="text1"/>
                <w:sz w:val="16"/>
                <w:szCs w:val="16"/>
              </w:rPr>
            </w:pPr>
            <w:r>
              <w:rPr>
                <w:rStyle w:val="Lienhypertexte"/>
                <w:color w:val="000000" w:themeColor="text1"/>
                <w:sz w:val="16"/>
              </w:rPr>
              <w:t>0 point pour l</w:t>
            </w:r>
            <w:r w:rsidR="00645497">
              <w:rPr>
                <w:rStyle w:val="Lienhypertexte"/>
                <w:color w:val="000000" w:themeColor="text1"/>
                <w:sz w:val="16"/>
              </w:rPr>
              <w:t>’</w:t>
            </w:r>
            <w:r>
              <w:rPr>
                <w:rStyle w:val="Lienhypertexte"/>
                <w:color w:val="000000" w:themeColor="text1"/>
                <w:sz w:val="16"/>
              </w:rPr>
              <w:t>option D.</w:t>
            </w:r>
          </w:p>
        </w:tc>
        <w:tc>
          <w:tcPr>
            <w:tcW w:w="708" w:type="dxa"/>
            <w:shd w:val="clear" w:color="auto" w:fill="auto"/>
            <w:vAlign w:val="center"/>
          </w:tcPr>
          <w:p w14:paraId="66E70D4C" w14:textId="02B4A626" w:rsidR="00B952FE" w:rsidRPr="00146249" w:rsidRDefault="00B952FE" w:rsidP="00023339">
            <w:pPr>
              <w:rPr>
                <w:rStyle w:val="Lienhypertexte"/>
                <w:b/>
                <w:bCs/>
                <w:color w:val="000000" w:themeColor="text1"/>
                <w:sz w:val="16"/>
                <w:szCs w:val="16"/>
              </w:rPr>
            </w:pPr>
            <w:r>
              <w:rPr>
                <w:rStyle w:val="Lienhypertexte"/>
                <w:b/>
                <w:color w:val="000000" w:themeColor="text1"/>
                <w:sz w:val="16"/>
              </w:rPr>
              <w:t>ET</w:t>
            </w:r>
          </w:p>
        </w:tc>
        <w:tc>
          <w:tcPr>
            <w:tcW w:w="4395" w:type="dxa"/>
            <w:gridSpan w:val="2"/>
            <w:shd w:val="clear" w:color="auto" w:fill="auto"/>
            <w:vAlign w:val="center"/>
          </w:tcPr>
          <w:p w14:paraId="7348D06B" w14:textId="6998E326" w:rsidR="00B952FE" w:rsidRPr="00146249" w:rsidRDefault="00B952FE" w:rsidP="00023339">
            <w:pPr>
              <w:rPr>
                <w:rStyle w:val="Lienhypertexte"/>
                <w:color w:val="auto"/>
                <w:sz w:val="16"/>
                <w:szCs w:val="16"/>
              </w:rPr>
            </w:pPr>
            <w:r>
              <w:rPr>
                <w:rStyle w:val="Lienhypertexte"/>
                <w:color w:val="auto"/>
                <w:sz w:val="16"/>
              </w:rPr>
              <w:t xml:space="preserve">50 points pour le </w:t>
            </w:r>
            <w:r>
              <w:rPr>
                <w:sz w:val="16"/>
              </w:rPr>
              <w:t>périmètre couvert</w:t>
            </w:r>
            <w:r w:rsidR="00953CE3">
              <w:rPr>
                <w:sz w:val="16"/>
              </w:rPr>
              <w:t> :</w:t>
            </w:r>
          </w:p>
          <w:p w14:paraId="4B709C12" w14:textId="77777777" w:rsidR="00B952FE" w:rsidRPr="00146249" w:rsidRDefault="00B952FE" w:rsidP="00023339">
            <w:pPr>
              <w:rPr>
                <w:rStyle w:val="Lienhypertexte"/>
                <w:color w:val="auto"/>
                <w:sz w:val="16"/>
                <w:szCs w:val="16"/>
              </w:rPr>
            </w:pPr>
          </w:p>
          <w:p w14:paraId="53ED7118" w14:textId="58337975" w:rsidR="00B952FE" w:rsidRPr="00146249" w:rsidRDefault="00B952FE" w:rsidP="00023339">
            <w:pPr>
              <w:rPr>
                <w:rStyle w:val="Lienhypertexte"/>
                <w:color w:val="auto"/>
                <w:sz w:val="16"/>
                <w:szCs w:val="16"/>
              </w:rPr>
            </w:pPr>
            <w:r>
              <w:rPr>
                <w:rStyle w:val="Lienhypertexte"/>
                <w:color w:val="auto"/>
                <w:sz w:val="16"/>
              </w:rPr>
              <w:t>Pour les réponses A à C, chaque option est notée comme suit</w:t>
            </w:r>
            <w:r w:rsidR="00953CE3">
              <w:rPr>
                <w:rStyle w:val="Lienhypertexte"/>
                <w:color w:val="auto"/>
                <w:sz w:val="16"/>
              </w:rPr>
              <w:t> :</w:t>
            </w:r>
          </w:p>
          <w:p w14:paraId="5E74C86C" w14:textId="596E8438" w:rsidR="00B952FE" w:rsidRPr="00146249" w:rsidRDefault="00B952FE" w:rsidP="00023339">
            <w:pPr>
              <w:rPr>
                <w:rStyle w:val="Lienhypertexte"/>
                <w:color w:val="auto"/>
                <w:sz w:val="16"/>
                <w:szCs w:val="16"/>
              </w:rPr>
            </w:pPr>
            <w:r>
              <w:rPr>
                <w:rStyle w:val="Lienhypertexte"/>
                <w:color w:val="auto"/>
                <w:sz w:val="16"/>
              </w:rPr>
              <w:t>50/3 points pour (5) &gt;95</w:t>
            </w:r>
            <w:r w:rsidR="00645497">
              <w:rPr>
                <w:rStyle w:val="Lienhypertexte"/>
                <w:color w:val="auto"/>
                <w:sz w:val="16"/>
              </w:rPr>
              <w:t> %</w:t>
            </w:r>
          </w:p>
          <w:p w14:paraId="4139AF93" w14:textId="651C1C87" w:rsidR="00B952FE" w:rsidRPr="00146249" w:rsidRDefault="00B952FE" w:rsidP="00023339">
            <w:pPr>
              <w:rPr>
                <w:rStyle w:val="Lienhypertexte"/>
                <w:color w:val="auto"/>
                <w:sz w:val="16"/>
                <w:szCs w:val="16"/>
              </w:rPr>
            </w:pPr>
            <w:r>
              <w:rPr>
                <w:rStyle w:val="Lienhypertexte"/>
                <w:color w:val="auto"/>
                <w:sz w:val="16"/>
              </w:rPr>
              <w:t>40/3 points pour (4) &gt;75-95</w:t>
            </w:r>
            <w:r w:rsidR="00645497">
              <w:rPr>
                <w:rStyle w:val="Lienhypertexte"/>
                <w:color w:val="auto"/>
                <w:sz w:val="16"/>
              </w:rPr>
              <w:t> %</w:t>
            </w:r>
          </w:p>
          <w:p w14:paraId="5D117A29" w14:textId="69CE8E68" w:rsidR="00B952FE" w:rsidRPr="00146249" w:rsidRDefault="00B952FE" w:rsidP="00023339">
            <w:pPr>
              <w:rPr>
                <w:rStyle w:val="Lienhypertexte"/>
                <w:color w:val="auto"/>
                <w:sz w:val="16"/>
                <w:szCs w:val="16"/>
              </w:rPr>
            </w:pPr>
            <w:r>
              <w:rPr>
                <w:rStyle w:val="Lienhypertexte"/>
                <w:color w:val="auto"/>
                <w:sz w:val="16"/>
              </w:rPr>
              <w:t>30/3 points pour (3) &gt;50-75</w:t>
            </w:r>
            <w:r w:rsidR="00645497">
              <w:rPr>
                <w:rStyle w:val="Lienhypertexte"/>
                <w:color w:val="auto"/>
                <w:sz w:val="16"/>
              </w:rPr>
              <w:t> %</w:t>
            </w:r>
          </w:p>
          <w:p w14:paraId="028855FC" w14:textId="3288FB55" w:rsidR="00B952FE" w:rsidRPr="00146249" w:rsidRDefault="00B952FE" w:rsidP="00023339">
            <w:pPr>
              <w:rPr>
                <w:rStyle w:val="Lienhypertexte"/>
                <w:color w:val="auto"/>
                <w:sz w:val="16"/>
                <w:szCs w:val="16"/>
              </w:rPr>
            </w:pPr>
            <w:r>
              <w:rPr>
                <w:rStyle w:val="Lienhypertexte"/>
                <w:color w:val="auto"/>
                <w:sz w:val="16"/>
              </w:rPr>
              <w:t>20/3 points pour (2) &gt;10-50</w:t>
            </w:r>
            <w:r w:rsidR="00645497">
              <w:rPr>
                <w:rStyle w:val="Lienhypertexte"/>
                <w:color w:val="auto"/>
                <w:sz w:val="16"/>
              </w:rPr>
              <w:t> %</w:t>
            </w:r>
          </w:p>
          <w:p w14:paraId="20B0FCFE" w14:textId="51ED6887" w:rsidR="00B952FE" w:rsidRPr="00146249" w:rsidRDefault="00B952FE" w:rsidP="00023339">
            <w:pPr>
              <w:rPr>
                <w:rStyle w:val="Lienhypertexte"/>
                <w:color w:val="auto"/>
                <w:sz w:val="16"/>
                <w:szCs w:val="16"/>
              </w:rPr>
            </w:pPr>
            <w:r>
              <w:rPr>
                <w:rStyle w:val="Lienhypertexte"/>
                <w:color w:val="auto"/>
                <w:sz w:val="16"/>
              </w:rPr>
              <w:t>10/3 points pour (1) &gt;0-10</w:t>
            </w:r>
            <w:r w:rsidR="00645497">
              <w:rPr>
                <w:rStyle w:val="Lienhypertexte"/>
                <w:color w:val="auto"/>
                <w:sz w:val="16"/>
              </w:rPr>
              <w:t> %</w:t>
            </w:r>
          </w:p>
        </w:tc>
        <w:tc>
          <w:tcPr>
            <w:tcW w:w="4244" w:type="dxa"/>
            <w:gridSpan w:val="3"/>
            <w:shd w:val="clear" w:color="auto" w:fill="auto"/>
            <w:vAlign w:val="center"/>
          </w:tcPr>
          <w:p w14:paraId="5469F030" w14:textId="7ECDA3E1" w:rsidR="00B952FE" w:rsidRPr="00146249" w:rsidRDefault="00B952FE" w:rsidP="00023339">
            <w:pPr>
              <w:rPr>
                <w:rStyle w:val="Lienhypertexte"/>
                <w:color w:val="000000" w:themeColor="text1"/>
                <w:sz w:val="16"/>
                <w:szCs w:val="16"/>
              </w:rPr>
            </w:pPr>
            <w:r>
              <w:rPr>
                <w:rStyle w:val="Lienhypertexte"/>
                <w:color w:val="000000" w:themeColor="text1"/>
                <w:sz w:val="16"/>
              </w:rPr>
              <w:t>Autres informations</w:t>
            </w:r>
            <w:r w:rsidR="00953CE3">
              <w:rPr>
                <w:rStyle w:val="Lienhypertexte"/>
                <w:color w:val="000000" w:themeColor="text1"/>
                <w:sz w:val="16"/>
              </w:rPr>
              <w:t> :</w:t>
            </w:r>
          </w:p>
          <w:p w14:paraId="510EE6F0" w14:textId="77777777" w:rsidR="00B952FE" w:rsidRPr="00146249" w:rsidRDefault="00B952FE" w:rsidP="00023339">
            <w:pPr>
              <w:rPr>
                <w:rStyle w:val="Lienhypertexte"/>
                <w:color w:val="000000" w:themeColor="text1"/>
                <w:sz w:val="16"/>
                <w:szCs w:val="16"/>
              </w:rPr>
            </w:pPr>
          </w:p>
          <w:p w14:paraId="0C675DC4" w14:textId="0858FC6C" w:rsidR="00B952FE" w:rsidRPr="00146249" w:rsidRDefault="0035234B" w:rsidP="00023339">
            <w:pPr>
              <w:rPr>
                <w:rStyle w:val="Lienhypertexte"/>
                <w:color w:val="000000" w:themeColor="text1"/>
                <w:sz w:val="16"/>
                <w:szCs w:val="16"/>
              </w:rPr>
            </w:pPr>
            <w:r>
              <w:rPr>
                <w:rStyle w:val="Lienhypertexte"/>
                <w:color w:val="000000" w:themeColor="text1"/>
                <w:sz w:val="16"/>
              </w:rPr>
              <w:t xml:space="preserve">Si vous sélectionnez </w:t>
            </w:r>
            <w:r w:rsidR="00953CE3">
              <w:rPr>
                <w:rStyle w:val="Lienhypertexte"/>
                <w:color w:val="000000" w:themeColor="text1"/>
                <w:sz w:val="16"/>
              </w:rPr>
              <w:t>« </w:t>
            </w:r>
            <w:r>
              <w:rPr>
                <w:rStyle w:val="Lienhypertexte"/>
                <w:color w:val="000000" w:themeColor="text1"/>
                <w:sz w:val="16"/>
              </w:rPr>
              <w:t>D</w:t>
            </w:r>
            <w:r w:rsidR="00953CE3">
              <w:rPr>
                <w:rStyle w:val="Lienhypertexte"/>
                <w:color w:val="000000" w:themeColor="text1"/>
                <w:sz w:val="16"/>
              </w:rPr>
              <w:t> »</w:t>
            </w:r>
            <w:r>
              <w:rPr>
                <w:rStyle w:val="Lienhypertexte"/>
                <w:color w:val="000000" w:themeColor="text1"/>
                <w:sz w:val="16"/>
              </w:rPr>
              <w:t>, vous obtiendrez une note de 0/100 points pour cet indicateur.</w:t>
            </w:r>
          </w:p>
        </w:tc>
      </w:tr>
      <w:tr w:rsidR="00136BCB" w:rsidRPr="00146249" w14:paraId="6DA9E1E1" w14:textId="77777777" w:rsidTr="04A0A892">
        <w:trPr>
          <w:trHeight w:val="300"/>
        </w:trPr>
        <w:tc>
          <w:tcPr>
            <w:tcW w:w="1878" w:type="dxa"/>
            <w:shd w:val="clear" w:color="auto" w:fill="auto"/>
            <w:vAlign w:val="center"/>
          </w:tcPr>
          <w:p w14:paraId="6841380D" w14:textId="77777777" w:rsidR="00023339" w:rsidRPr="00146249" w:rsidDel="002635ED" w:rsidRDefault="00023339" w:rsidP="00023339">
            <w:pPr>
              <w:spacing w:line="240" w:lineRule="auto"/>
              <w:rPr>
                <w:b/>
                <w:bCs/>
                <w:sz w:val="16"/>
                <w:szCs w:val="16"/>
              </w:rPr>
            </w:pPr>
            <w:r>
              <w:rPr>
                <w:b/>
                <w:sz w:val="16"/>
              </w:rPr>
              <w:t>Multiplicateur</w:t>
            </w:r>
          </w:p>
        </w:tc>
        <w:tc>
          <w:tcPr>
            <w:tcW w:w="12998" w:type="dxa"/>
            <w:gridSpan w:val="8"/>
            <w:shd w:val="clear" w:color="auto" w:fill="auto"/>
            <w:vAlign w:val="center"/>
          </w:tcPr>
          <w:p w14:paraId="2910447C" w14:textId="762B73C4" w:rsidR="00023339" w:rsidRPr="00146249" w:rsidRDefault="00B44DBE" w:rsidP="00023339">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1FBBE8DE" w14:textId="0F01D19F" w:rsidR="00AF57E6" w:rsidRPr="00146249" w:rsidRDefault="00AF57E6" w:rsidP="00AF57E6">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555D75" w:rsidRPr="00146249" w14:paraId="55C67D84" w14:textId="77777777" w:rsidTr="2E28CE0A">
        <w:trPr>
          <w:trHeight w:val="380"/>
        </w:trPr>
        <w:tc>
          <w:tcPr>
            <w:tcW w:w="1841" w:type="dxa"/>
            <w:vMerge w:val="restart"/>
            <w:shd w:val="clear" w:color="auto" w:fill="F2F2F2" w:themeFill="background1" w:themeFillShade="F2"/>
            <w:vAlign w:val="center"/>
            <w:hideMark/>
          </w:tcPr>
          <w:p w14:paraId="20324CC4" w14:textId="283CB980" w:rsidR="00D9410C" w:rsidRPr="00146249" w:rsidRDefault="00D9410C" w:rsidP="00FB3B4B">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44B7C1B6" w14:textId="77777777" w:rsidR="00D9410C" w:rsidRPr="00146249" w:rsidRDefault="00D9410C" w:rsidP="00FB3B4B">
            <w:pPr>
              <w:spacing w:line="240" w:lineRule="auto"/>
              <w:jc w:val="center"/>
              <w:textAlignment w:val="baseline"/>
              <w:rPr>
                <w:rFonts w:eastAsia="Times New Roman" w:cs="Arial"/>
                <w:b/>
                <w:sz w:val="10"/>
                <w:szCs w:val="10"/>
                <w:lang w:eastAsia="en-GB"/>
              </w:rPr>
            </w:pPr>
          </w:p>
          <w:p w14:paraId="588F3A08" w14:textId="79974873" w:rsidR="00D9410C" w:rsidRPr="00146249" w:rsidRDefault="00D9410C" w:rsidP="00FB3B4B">
            <w:pPr>
              <w:pStyle w:val="Indicatorsubsection"/>
            </w:pPr>
            <w:bookmarkStart w:id="27" w:name="_Toc60936407"/>
            <w:r>
              <w:t xml:space="preserve">RE </w:t>
            </w:r>
            <w:bookmarkEnd w:id="27"/>
            <w:r>
              <w:t>11.1</w:t>
            </w:r>
          </w:p>
        </w:tc>
        <w:tc>
          <w:tcPr>
            <w:tcW w:w="1559" w:type="dxa"/>
            <w:shd w:val="clear" w:color="auto" w:fill="F2F2F2" w:themeFill="background1" w:themeFillShade="F2"/>
            <w:vAlign w:val="center"/>
            <w:hideMark/>
          </w:tcPr>
          <w:p w14:paraId="09B239B9" w14:textId="7B380AB9" w:rsidR="00D9410C" w:rsidRPr="00146249" w:rsidRDefault="00645497" w:rsidP="00FB3B4B">
            <w:pPr>
              <w:spacing w:line="240" w:lineRule="auto"/>
              <w:textAlignment w:val="baseline"/>
              <w:rPr>
                <w:rFonts w:eastAsia="Times New Roman" w:cs="Arial"/>
                <w:sz w:val="14"/>
                <w:szCs w:val="14"/>
              </w:rPr>
            </w:pPr>
            <w:r>
              <w:rPr>
                <w:b/>
                <w:sz w:val="14"/>
              </w:rPr>
              <w:t>Lien avec :</w:t>
            </w:r>
            <w:r w:rsidR="00D9410C">
              <w:rPr>
                <w:b/>
                <w:sz w:val="14"/>
              </w:rPr>
              <w:t xml:space="preserve"> </w:t>
            </w:r>
          </w:p>
        </w:tc>
        <w:tc>
          <w:tcPr>
            <w:tcW w:w="2835" w:type="dxa"/>
            <w:shd w:val="clear" w:color="auto" w:fill="F2F2F2" w:themeFill="background1" w:themeFillShade="F2"/>
            <w:vAlign w:val="center"/>
          </w:tcPr>
          <w:p w14:paraId="155D2881" w14:textId="4E7E2CEF" w:rsidR="00D9410C" w:rsidRPr="00146249" w:rsidRDefault="00D9410C" w:rsidP="00FB3B4B">
            <w:pPr>
              <w:spacing w:line="240" w:lineRule="auto"/>
              <w:textAlignment w:val="baseline"/>
              <w:rPr>
                <w:rFonts w:eastAsia="Times New Roman" w:cs="Arial"/>
                <w:sz w:val="14"/>
                <w:szCs w:val="14"/>
              </w:rPr>
            </w:pPr>
            <w:r>
              <w:rPr>
                <w:b/>
                <w:sz w:val="22"/>
              </w:rPr>
              <w:t>RE 11</w:t>
            </w:r>
          </w:p>
        </w:tc>
        <w:tc>
          <w:tcPr>
            <w:tcW w:w="4678" w:type="dxa"/>
            <w:vMerge w:val="restart"/>
            <w:shd w:val="clear" w:color="auto" w:fill="F2F2F2" w:themeFill="background1" w:themeFillShade="F2"/>
            <w:vAlign w:val="center"/>
          </w:tcPr>
          <w:p w14:paraId="31E79C7B" w14:textId="77777777" w:rsidR="00D9410C" w:rsidRPr="00146249" w:rsidRDefault="00D9410C" w:rsidP="00FB3B4B">
            <w:pPr>
              <w:spacing w:line="240" w:lineRule="auto"/>
              <w:jc w:val="center"/>
              <w:textAlignment w:val="baseline"/>
              <w:rPr>
                <w:rFonts w:eastAsia="Times New Roman" w:cs="Arial"/>
                <w:sz w:val="14"/>
                <w:szCs w:val="14"/>
              </w:rPr>
            </w:pPr>
            <w:r>
              <w:rPr>
                <w:b/>
                <w:sz w:val="14"/>
              </w:rPr>
              <w:t>Sous-section</w:t>
            </w:r>
            <w:r>
              <w:rPr>
                <w:sz w:val="14"/>
              </w:rPr>
              <w:t> </w:t>
            </w:r>
          </w:p>
          <w:p w14:paraId="1D6AD654" w14:textId="77777777" w:rsidR="00D9410C" w:rsidRPr="00146249" w:rsidRDefault="00D9410C" w:rsidP="00FB3B4B">
            <w:pPr>
              <w:spacing w:line="240" w:lineRule="auto"/>
              <w:jc w:val="center"/>
              <w:textAlignment w:val="baseline"/>
              <w:rPr>
                <w:rFonts w:eastAsia="Times New Roman" w:cs="Arial"/>
                <w:sz w:val="14"/>
                <w:szCs w:val="14"/>
                <w:lang w:eastAsia="en-GB"/>
              </w:rPr>
            </w:pPr>
          </w:p>
          <w:p w14:paraId="26AD1E79" w14:textId="598E9A99" w:rsidR="00D9410C" w:rsidRPr="00146249" w:rsidRDefault="00C3125B" w:rsidP="00FB3B4B">
            <w:pPr>
              <w:jc w:val="center"/>
              <w:rPr>
                <w:sz w:val="18"/>
                <w:szCs w:val="18"/>
              </w:rPr>
            </w:pPr>
            <w:r>
              <w:rPr>
                <w:b/>
                <w:sz w:val="22"/>
              </w:rPr>
              <w:t>Suivi</w:t>
            </w:r>
          </w:p>
        </w:tc>
        <w:tc>
          <w:tcPr>
            <w:tcW w:w="1985" w:type="dxa"/>
            <w:vMerge w:val="restart"/>
            <w:shd w:val="clear" w:color="auto" w:fill="F2F2F2" w:themeFill="background1" w:themeFillShade="F2"/>
            <w:vAlign w:val="center"/>
            <w:hideMark/>
          </w:tcPr>
          <w:p w14:paraId="5A76C625" w14:textId="77777777" w:rsidR="00D9410C" w:rsidRPr="00146249" w:rsidRDefault="00D9410C" w:rsidP="00FB3B4B">
            <w:pPr>
              <w:spacing w:line="240" w:lineRule="auto"/>
              <w:jc w:val="center"/>
              <w:textAlignment w:val="baseline"/>
              <w:rPr>
                <w:rFonts w:eastAsia="Times New Roman" w:cs="Arial"/>
                <w:b/>
                <w:bCs/>
                <w:sz w:val="14"/>
                <w:szCs w:val="14"/>
              </w:rPr>
            </w:pPr>
            <w:r>
              <w:rPr>
                <w:b/>
                <w:sz w:val="14"/>
              </w:rPr>
              <w:t>Principe des PRI</w:t>
            </w:r>
          </w:p>
          <w:p w14:paraId="199C7081" w14:textId="77777777" w:rsidR="00D9410C" w:rsidRPr="00146249" w:rsidRDefault="00D9410C" w:rsidP="00FB3B4B">
            <w:pPr>
              <w:spacing w:line="240" w:lineRule="auto"/>
              <w:jc w:val="center"/>
              <w:textAlignment w:val="baseline"/>
              <w:rPr>
                <w:rFonts w:eastAsia="Times New Roman" w:cs="Arial"/>
                <w:b/>
                <w:bCs/>
                <w:sz w:val="14"/>
                <w:szCs w:val="14"/>
                <w:lang w:eastAsia="en-GB"/>
              </w:rPr>
            </w:pPr>
          </w:p>
          <w:p w14:paraId="2194D065" w14:textId="77777777" w:rsidR="00D9410C" w:rsidRPr="00146249" w:rsidRDefault="00D9410C" w:rsidP="00FB3B4B">
            <w:pPr>
              <w:spacing w:line="240" w:lineRule="auto"/>
              <w:jc w:val="center"/>
              <w:textAlignment w:val="baseline"/>
              <w:rPr>
                <w:rFonts w:eastAsia="Times New Roman" w:cs="Arial"/>
                <w:sz w:val="18"/>
                <w:szCs w:val="18"/>
              </w:rPr>
            </w:pPr>
            <w:r>
              <w:rPr>
                <w:b/>
                <w:sz w:val="22"/>
              </w:rPr>
              <w:t>1</w:t>
            </w:r>
            <w:r>
              <w:rPr>
                <w:sz w:val="22"/>
              </w:rPr>
              <w:t>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50B69C3" w14:textId="2A2384CC" w:rsidR="00D9410C" w:rsidRPr="00146249" w:rsidRDefault="00D9410C" w:rsidP="00FB3B4B">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01E54B17" w14:textId="77777777" w:rsidR="00D9410C" w:rsidRPr="00146249" w:rsidRDefault="00D9410C" w:rsidP="00FB3B4B">
            <w:pPr>
              <w:spacing w:line="240" w:lineRule="auto"/>
              <w:jc w:val="center"/>
              <w:textAlignment w:val="baseline"/>
              <w:rPr>
                <w:rFonts w:eastAsia="Times New Roman" w:cs="Arial"/>
                <w:b/>
                <w:bCs/>
                <w:color w:val="FFFFFF" w:themeColor="background1"/>
                <w:sz w:val="14"/>
                <w:szCs w:val="14"/>
                <w:lang w:eastAsia="en-GB"/>
              </w:rPr>
            </w:pPr>
          </w:p>
          <w:p w14:paraId="547E5E63" w14:textId="77777777" w:rsidR="00D9410C" w:rsidRPr="00146249" w:rsidRDefault="00D9410C" w:rsidP="00FB3B4B">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0EF7DC2E" w14:textId="77777777" w:rsidR="00D9410C" w:rsidRPr="00146249" w:rsidRDefault="00D9410C" w:rsidP="00FB3B4B">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554536" w:rsidRPr="00146249" w14:paraId="3D8854EA" w14:textId="77777777" w:rsidTr="2E28CE0A">
        <w:trPr>
          <w:trHeight w:val="380"/>
        </w:trPr>
        <w:tc>
          <w:tcPr>
            <w:tcW w:w="1841" w:type="dxa"/>
            <w:vMerge/>
            <w:vAlign w:val="center"/>
          </w:tcPr>
          <w:p w14:paraId="3ACA229F" w14:textId="77777777" w:rsidR="00D9410C" w:rsidRPr="00146249" w:rsidRDefault="00D9410C" w:rsidP="00FB3B4B">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79EF64A" w14:textId="5CC4389A" w:rsidR="00D9410C" w:rsidRPr="00146249" w:rsidRDefault="00D9410C" w:rsidP="00FB3B4B">
            <w:pPr>
              <w:spacing w:line="240" w:lineRule="auto"/>
              <w:textAlignment w:val="baseline"/>
              <w:rPr>
                <w:rFonts w:eastAsia="Times New Roman" w:cs="Arial"/>
                <w:b/>
                <w:sz w:val="14"/>
                <w:szCs w:val="14"/>
              </w:rPr>
            </w:pPr>
            <w:r>
              <w:rPr>
                <w:b/>
                <w:sz w:val="14"/>
              </w:rPr>
              <w:t>Accès à</w:t>
            </w:r>
            <w:r w:rsidR="00953CE3">
              <w:rPr>
                <w:b/>
                <w:sz w:val="14"/>
              </w:rPr>
              <w:t> :</w:t>
            </w:r>
          </w:p>
        </w:tc>
        <w:tc>
          <w:tcPr>
            <w:tcW w:w="2835" w:type="dxa"/>
            <w:shd w:val="clear" w:color="auto" w:fill="F2F2F2" w:themeFill="background1" w:themeFillShade="F2"/>
            <w:vAlign w:val="center"/>
          </w:tcPr>
          <w:p w14:paraId="285B6E7E" w14:textId="77777777" w:rsidR="00D9410C" w:rsidRPr="00146249" w:rsidRDefault="00D9410C" w:rsidP="00FB3B4B">
            <w:pPr>
              <w:spacing w:line="240" w:lineRule="auto"/>
              <w:textAlignment w:val="baseline"/>
              <w:rPr>
                <w:rFonts w:eastAsia="Times New Roman" w:cs="Arial"/>
                <w:b/>
                <w:sz w:val="14"/>
                <w:szCs w:val="14"/>
              </w:rPr>
            </w:pPr>
            <w:r>
              <w:rPr>
                <w:b/>
                <w:sz w:val="22"/>
              </w:rPr>
              <w:t>Sans objet</w:t>
            </w:r>
          </w:p>
        </w:tc>
        <w:tc>
          <w:tcPr>
            <w:tcW w:w="4678" w:type="dxa"/>
            <w:vMerge/>
            <w:vAlign w:val="center"/>
          </w:tcPr>
          <w:p w14:paraId="56AAAA1E" w14:textId="77777777" w:rsidR="00D9410C" w:rsidRPr="00146249" w:rsidRDefault="00D9410C" w:rsidP="00FB3B4B">
            <w:pPr>
              <w:spacing w:line="240" w:lineRule="auto"/>
              <w:jc w:val="center"/>
              <w:textAlignment w:val="baseline"/>
              <w:rPr>
                <w:rFonts w:eastAsia="Times New Roman" w:cs="Arial"/>
                <w:b/>
                <w:sz w:val="14"/>
                <w:szCs w:val="14"/>
                <w:lang w:eastAsia="en-GB"/>
              </w:rPr>
            </w:pPr>
          </w:p>
        </w:tc>
        <w:tc>
          <w:tcPr>
            <w:tcW w:w="1985" w:type="dxa"/>
            <w:vMerge/>
            <w:vAlign w:val="center"/>
          </w:tcPr>
          <w:p w14:paraId="6C4D32A3" w14:textId="77777777" w:rsidR="00D9410C" w:rsidRPr="00146249" w:rsidRDefault="00D9410C" w:rsidP="00FB3B4B">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689C8D13" w14:textId="77777777" w:rsidR="00D9410C" w:rsidRPr="00146249" w:rsidRDefault="00D9410C" w:rsidP="00FB3B4B">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2FDBF69A" w14:textId="77777777" w:rsidTr="2E28CE0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27439D9" w14:textId="3FAD71D9" w:rsidR="00D9410C" w:rsidRPr="00146249" w:rsidRDefault="004033DB" w:rsidP="00FB3B4B">
            <w:pPr>
              <w:spacing w:line="276" w:lineRule="auto"/>
              <w:textAlignment w:val="baseline"/>
              <w:rPr>
                <w:b/>
                <w:bCs/>
              </w:rPr>
            </w:pPr>
            <w:r>
              <w:rPr>
                <w:b/>
              </w:rPr>
              <w:t>Veuillez fournir des exemples d</w:t>
            </w:r>
            <w:r w:rsidR="00645497">
              <w:rPr>
                <w:b/>
              </w:rPr>
              <w:t>’</w:t>
            </w:r>
            <w:r>
              <w:rPr>
                <w:b/>
              </w:rPr>
              <w:t xml:space="preserve">ICP sur les </w:t>
            </w:r>
            <w:hyperlink r:id="rId87" w:history="1">
              <w:r>
                <w:rPr>
                  <w:rStyle w:val="Lienhypertexte"/>
                  <w:b/>
                </w:rPr>
                <w:t xml:space="preserve">critères </w:t>
              </w:r>
              <w:r w:rsidR="003E0E4C">
                <w:rPr>
                  <w:rStyle w:val="Lienhypertexte"/>
                  <w:b/>
                </w:rPr>
                <w:t>ESG majeurs</w:t>
              </w:r>
            </w:hyperlink>
            <w:r>
              <w:t xml:space="preserve"> </w:t>
            </w:r>
            <w:r>
              <w:rPr>
                <w:b/>
              </w:rPr>
              <w:t>que vous avez suivis pour l</w:t>
            </w:r>
            <w:r w:rsidR="00645497">
              <w:rPr>
                <w:b/>
              </w:rPr>
              <w:t>’</w:t>
            </w:r>
            <w:r>
              <w:rPr>
                <w:b/>
              </w:rPr>
              <w:t>ensemble de vos investissements immobiliers au cours de l</w:t>
            </w:r>
            <w:r w:rsidR="00645497">
              <w:rPr>
                <w:b/>
              </w:rPr>
              <w:t>’</w:t>
            </w:r>
            <w:r>
              <w:rPr>
                <w:b/>
              </w:rPr>
              <w:t>année de référence.</w:t>
            </w:r>
          </w:p>
        </w:tc>
      </w:tr>
      <w:tr w:rsidR="0032770C" w:rsidRPr="00146249" w14:paraId="6F641022" w14:textId="77777777" w:rsidTr="2E28CE0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6F102C" w14:textId="4A74632C" w:rsidR="00224556" w:rsidRPr="00146249" w:rsidRDefault="00224556" w:rsidP="00224556">
            <w:pPr>
              <w:spacing w:line="360" w:lineRule="auto"/>
              <w:textAlignment w:val="baseline"/>
              <w:rPr>
                <w:rFonts w:eastAsia="Times New Roman" w:cs="Arial"/>
              </w:rPr>
            </w:pPr>
            <w:r>
              <w:t xml:space="preserve">(A) ICP ESG n° 1 ______ </w:t>
            </w:r>
            <w:r>
              <w:rPr>
                <w:color w:val="000000"/>
                <w:shd w:val="clear" w:color="auto" w:fill="FFFFFF"/>
              </w:rPr>
              <w:t>[Texte libre</w:t>
            </w:r>
            <w:r w:rsidR="00953CE3">
              <w:rPr>
                <w:color w:val="000000"/>
                <w:shd w:val="clear" w:color="auto" w:fill="FFFFFF"/>
              </w:rPr>
              <w:t> :</w:t>
            </w:r>
            <w:r>
              <w:rPr>
                <w:color w:val="000000"/>
                <w:shd w:val="clear" w:color="auto" w:fill="FFFFFF"/>
              </w:rPr>
              <w:t xml:space="preserve"> court]</w:t>
            </w:r>
          </w:p>
          <w:p w14:paraId="23CC38C2" w14:textId="116A5020" w:rsidR="00224556" w:rsidRPr="00146249" w:rsidRDefault="00224556" w:rsidP="00224556">
            <w:pPr>
              <w:spacing w:line="360" w:lineRule="auto"/>
              <w:textAlignment w:val="baseline"/>
              <w:rPr>
                <w:rFonts w:eastAsia="Times New Roman" w:cs="Arial"/>
              </w:rPr>
            </w:pPr>
            <w:r>
              <w:t xml:space="preserve">(B) ICP ESG n° 2 ______ </w:t>
            </w:r>
            <w:r>
              <w:rPr>
                <w:color w:val="000000"/>
                <w:shd w:val="clear" w:color="auto" w:fill="FFFFFF"/>
              </w:rPr>
              <w:t>[Texte libre</w:t>
            </w:r>
            <w:r w:rsidR="00953CE3">
              <w:rPr>
                <w:color w:val="000000"/>
                <w:shd w:val="clear" w:color="auto" w:fill="FFFFFF"/>
              </w:rPr>
              <w:t> :</w:t>
            </w:r>
            <w:r>
              <w:rPr>
                <w:color w:val="000000"/>
                <w:shd w:val="clear" w:color="auto" w:fill="FFFFFF"/>
              </w:rPr>
              <w:t xml:space="preserve"> court]</w:t>
            </w:r>
          </w:p>
          <w:p w14:paraId="6CAA3CF8" w14:textId="616A3A27" w:rsidR="00224556" w:rsidRPr="00146249" w:rsidRDefault="00224556" w:rsidP="00224556">
            <w:pPr>
              <w:spacing w:line="360" w:lineRule="auto"/>
              <w:textAlignment w:val="baseline"/>
              <w:rPr>
                <w:rFonts w:eastAsia="Times New Roman" w:cs="Arial"/>
              </w:rPr>
            </w:pPr>
            <w:r>
              <w:t xml:space="preserve">(C) ICP ESG n° 3 ______ </w:t>
            </w:r>
            <w:r>
              <w:rPr>
                <w:color w:val="000000"/>
                <w:shd w:val="clear" w:color="auto" w:fill="FFFFFF"/>
              </w:rPr>
              <w:t>[Texte libre</w:t>
            </w:r>
            <w:r w:rsidR="00953CE3">
              <w:rPr>
                <w:color w:val="000000"/>
                <w:shd w:val="clear" w:color="auto" w:fill="FFFFFF"/>
              </w:rPr>
              <w:t> :</w:t>
            </w:r>
            <w:r>
              <w:rPr>
                <w:color w:val="000000"/>
                <w:shd w:val="clear" w:color="auto" w:fill="FFFFFF"/>
              </w:rPr>
              <w:t xml:space="preserve"> court]</w:t>
            </w:r>
          </w:p>
          <w:p w14:paraId="59F1F5C5" w14:textId="68437DF6" w:rsidR="00224556" w:rsidRPr="00146249" w:rsidRDefault="00224556" w:rsidP="00224556">
            <w:pPr>
              <w:spacing w:line="360" w:lineRule="auto"/>
              <w:textAlignment w:val="baseline"/>
              <w:rPr>
                <w:rFonts w:eastAsia="Times New Roman" w:cs="Arial"/>
              </w:rPr>
            </w:pPr>
            <w:r>
              <w:t xml:space="preserve">(D) ICP ESG n° 4 ______ </w:t>
            </w:r>
            <w:r>
              <w:rPr>
                <w:color w:val="000000"/>
                <w:shd w:val="clear" w:color="auto" w:fill="FFFFFF"/>
              </w:rPr>
              <w:t>[Texte libre</w:t>
            </w:r>
            <w:r w:rsidR="00953CE3">
              <w:rPr>
                <w:color w:val="000000"/>
                <w:shd w:val="clear" w:color="auto" w:fill="FFFFFF"/>
              </w:rPr>
              <w:t> :</w:t>
            </w:r>
            <w:r>
              <w:rPr>
                <w:color w:val="000000"/>
                <w:shd w:val="clear" w:color="auto" w:fill="FFFFFF"/>
              </w:rPr>
              <w:t xml:space="preserve"> court]</w:t>
            </w:r>
          </w:p>
          <w:p w14:paraId="326E7430" w14:textId="566B1FAD" w:rsidR="00224556" w:rsidRPr="00146249" w:rsidRDefault="00224556" w:rsidP="00224556">
            <w:pPr>
              <w:spacing w:line="360" w:lineRule="auto"/>
              <w:textAlignment w:val="baseline"/>
              <w:rPr>
                <w:rFonts w:eastAsia="Times New Roman" w:cs="Arial"/>
              </w:rPr>
            </w:pPr>
            <w:r>
              <w:t xml:space="preserve">(E) ICP ESG n° 5 ______ </w:t>
            </w:r>
            <w:r>
              <w:rPr>
                <w:color w:val="000000"/>
                <w:shd w:val="clear" w:color="auto" w:fill="FFFFFF"/>
              </w:rPr>
              <w:t>[Texte libre</w:t>
            </w:r>
            <w:r w:rsidR="00953CE3">
              <w:rPr>
                <w:color w:val="000000"/>
                <w:shd w:val="clear" w:color="auto" w:fill="FFFFFF"/>
              </w:rPr>
              <w:t> :</w:t>
            </w:r>
            <w:r>
              <w:rPr>
                <w:color w:val="000000"/>
                <w:shd w:val="clear" w:color="auto" w:fill="FFFFFF"/>
              </w:rPr>
              <w:t xml:space="preserve"> court]</w:t>
            </w:r>
          </w:p>
          <w:p w14:paraId="526C254F" w14:textId="4B5D3C76" w:rsidR="00224556" w:rsidRPr="00146249" w:rsidRDefault="00224556" w:rsidP="00224556">
            <w:pPr>
              <w:spacing w:line="360" w:lineRule="auto"/>
              <w:textAlignment w:val="baseline"/>
              <w:rPr>
                <w:rFonts w:eastAsia="Times New Roman" w:cs="Arial"/>
              </w:rPr>
            </w:pPr>
            <w:r>
              <w:t xml:space="preserve">(F) ICP ESG n° 6 ______ </w:t>
            </w:r>
            <w:r>
              <w:rPr>
                <w:color w:val="000000"/>
                <w:shd w:val="clear" w:color="auto" w:fill="FFFFFF"/>
              </w:rPr>
              <w:t>[Texte libre</w:t>
            </w:r>
            <w:r w:rsidR="00953CE3">
              <w:rPr>
                <w:color w:val="000000"/>
                <w:shd w:val="clear" w:color="auto" w:fill="FFFFFF"/>
              </w:rPr>
              <w:t> :</w:t>
            </w:r>
            <w:r>
              <w:rPr>
                <w:color w:val="000000"/>
                <w:shd w:val="clear" w:color="auto" w:fill="FFFFFF"/>
              </w:rPr>
              <w:t xml:space="preserve"> court]</w:t>
            </w:r>
          </w:p>
          <w:p w14:paraId="19E039AB" w14:textId="41A2046E" w:rsidR="00224556" w:rsidRPr="00146249" w:rsidRDefault="00224556" w:rsidP="00224556">
            <w:pPr>
              <w:spacing w:line="360" w:lineRule="auto"/>
              <w:textAlignment w:val="baseline"/>
              <w:rPr>
                <w:rFonts w:eastAsia="Times New Roman" w:cs="Arial"/>
              </w:rPr>
            </w:pPr>
            <w:r>
              <w:t xml:space="preserve">(G) ICP ESG n° 7 ______ </w:t>
            </w:r>
            <w:r>
              <w:rPr>
                <w:color w:val="000000"/>
                <w:shd w:val="clear" w:color="auto" w:fill="FFFFFF"/>
              </w:rPr>
              <w:t>[Texte libre</w:t>
            </w:r>
            <w:r w:rsidR="00953CE3">
              <w:rPr>
                <w:color w:val="000000"/>
                <w:shd w:val="clear" w:color="auto" w:fill="FFFFFF"/>
              </w:rPr>
              <w:t> :</w:t>
            </w:r>
            <w:r>
              <w:rPr>
                <w:color w:val="000000"/>
                <w:shd w:val="clear" w:color="auto" w:fill="FFFFFF"/>
              </w:rPr>
              <w:t xml:space="preserve"> court]</w:t>
            </w:r>
          </w:p>
          <w:p w14:paraId="4A111329" w14:textId="6D6FF39D" w:rsidR="00224556" w:rsidRPr="00146249" w:rsidRDefault="00224556" w:rsidP="00224556">
            <w:pPr>
              <w:spacing w:line="360" w:lineRule="auto"/>
              <w:textAlignment w:val="baseline"/>
              <w:rPr>
                <w:rFonts w:eastAsia="Times New Roman" w:cs="Arial"/>
              </w:rPr>
            </w:pPr>
            <w:r>
              <w:t xml:space="preserve">(H) ICP ESG n° 8 ______ </w:t>
            </w:r>
            <w:r>
              <w:rPr>
                <w:color w:val="000000"/>
                <w:shd w:val="clear" w:color="auto" w:fill="FFFFFF"/>
              </w:rPr>
              <w:t>[Texte libre</w:t>
            </w:r>
            <w:r w:rsidR="00953CE3">
              <w:rPr>
                <w:color w:val="000000"/>
                <w:shd w:val="clear" w:color="auto" w:fill="FFFFFF"/>
              </w:rPr>
              <w:t> :</w:t>
            </w:r>
            <w:r>
              <w:rPr>
                <w:color w:val="000000"/>
                <w:shd w:val="clear" w:color="auto" w:fill="FFFFFF"/>
              </w:rPr>
              <w:t xml:space="preserve"> court]</w:t>
            </w:r>
          </w:p>
          <w:p w14:paraId="0C18F506" w14:textId="3F8FFB80" w:rsidR="00224556" w:rsidRPr="00146249" w:rsidRDefault="00224556" w:rsidP="00224556">
            <w:pPr>
              <w:spacing w:line="360" w:lineRule="auto"/>
              <w:textAlignment w:val="baseline"/>
              <w:rPr>
                <w:rFonts w:eastAsia="Times New Roman" w:cs="Arial"/>
              </w:rPr>
            </w:pPr>
            <w:r>
              <w:t xml:space="preserve">(I) ICP ESG n° 9 ______ </w:t>
            </w:r>
            <w:r>
              <w:rPr>
                <w:color w:val="000000"/>
                <w:shd w:val="clear" w:color="auto" w:fill="FFFFFF"/>
              </w:rPr>
              <w:t>[Texte libre</w:t>
            </w:r>
            <w:r w:rsidR="00953CE3">
              <w:rPr>
                <w:color w:val="000000"/>
                <w:shd w:val="clear" w:color="auto" w:fill="FFFFFF"/>
              </w:rPr>
              <w:t> :</w:t>
            </w:r>
            <w:r>
              <w:rPr>
                <w:color w:val="000000"/>
                <w:shd w:val="clear" w:color="auto" w:fill="FFFFFF"/>
              </w:rPr>
              <w:t xml:space="preserve"> court]</w:t>
            </w:r>
          </w:p>
          <w:p w14:paraId="6546FCFB" w14:textId="2E92E9F0" w:rsidR="00D9410C" w:rsidRPr="00146249" w:rsidRDefault="00224556" w:rsidP="00FB3B4B">
            <w:pPr>
              <w:spacing w:line="360" w:lineRule="auto"/>
              <w:textAlignment w:val="baseline"/>
              <w:rPr>
                <w:rFonts w:eastAsia="Times New Roman" w:cs="Arial"/>
                <w:sz w:val="16"/>
                <w:szCs w:val="16"/>
              </w:rPr>
            </w:pPr>
            <w:r>
              <w:t xml:space="preserve">(J) ICP ESG n° 10 _____ </w:t>
            </w:r>
            <w:r>
              <w:rPr>
                <w:color w:val="000000"/>
                <w:shd w:val="clear" w:color="auto" w:fill="FFFFFF"/>
              </w:rPr>
              <w:t>[Texte libre</w:t>
            </w:r>
            <w:r w:rsidR="00953CE3">
              <w:rPr>
                <w:color w:val="000000"/>
                <w:shd w:val="clear" w:color="auto" w:fill="FFFFFF"/>
              </w:rPr>
              <w:t> :</w:t>
            </w:r>
            <w:r>
              <w:rPr>
                <w:color w:val="000000"/>
                <w:shd w:val="clear" w:color="auto" w:fill="FFFFFF"/>
              </w:rPr>
              <w:t xml:space="preserve"> court]</w:t>
            </w:r>
          </w:p>
        </w:tc>
      </w:tr>
      <w:tr w:rsidR="0032770C" w:rsidRPr="00146249" w14:paraId="6332BD86" w14:textId="77777777" w:rsidTr="2E28CE0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CCBD838" w14:textId="77777777" w:rsidR="00D9410C" w:rsidRPr="00146249" w:rsidRDefault="00D9410C" w:rsidP="00FB3B4B">
            <w:pPr>
              <w:spacing w:line="240" w:lineRule="auto"/>
              <w:jc w:val="center"/>
              <w:textAlignment w:val="baseline"/>
              <w:rPr>
                <w:rStyle w:val="Lienhypertexte"/>
                <w:sz w:val="16"/>
                <w:szCs w:val="16"/>
              </w:rPr>
            </w:pPr>
          </w:p>
        </w:tc>
      </w:tr>
      <w:tr w:rsidR="00DA1F7E" w:rsidRPr="00146249" w14:paraId="7EB1FFCA" w14:textId="77777777" w:rsidTr="2E28CE0A">
        <w:trPr>
          <w:trHeight w:val="300"/>
        </w:trPr>
        <w:tc>
          <w:tcPr>
            <w:tcW w:w="14884" w:type="dxa"/>
            <w:gridSpan w:val="6"/>
            <w:shd w:val="clear" w:color="auto" w:fill="0070C0"/>
            <w:vAlign w:val="center"/>
          </w:tcPr>
          <w:p w14:paraId="2C9DAE26" w14:textId="77777777" w:rsidR="00D9410C" w:rsidRPr="00146249" w:rsidRDefault="00D9410C" w:rsidP="00FB3B4B">
            <w:pPr>
              <w:rPr>
                <w:rStyle w:val="Lienhypertexte"/>
                <w:b/>
                <w:bCs/>
                <w:color w:val="FFFFFF" w:themeColor="background1"/>
                <w:sz w:val="18"/>
                <w:szCs w:val="18"/>
              </w:rPr>
            </w:pPr>
            <w:r>
              <w:rPr>
                <w:b/>
                <w:color w:val="FFFFFF" w:themeColor="background1"/>
                <w:sz w:val="18"/>
              </w:rPr>
              <w:t>Notes explicatives</w:t>
            </w:r>
          </w:p>
        </w:tc>
      </w:tr>
      <w:tr w:rsidR="00D9410C" w:rsidRPr="00146249" w14:paraId="71D196DD" w14:textId="77777777" w:rsidTr="2E28CE0A">
        <w:trPr>
          <w:trHeight w:val="300"/>
        </w:trPr>
        <w:tc>
          <w:tcPr>
            <w:tcW w:w="1841" w:type="dxa"/>
            <w:shd w:val="clear" w:color="auto" w:fill="auto"/>
            <w:vAlign w:val="center"/>
          </w:tcPr>
          <w:p w14:paraId="72B9A047" w14:textId="1252CA19" w:rsidR="00D9410C" w:rsidRPr="00146249" w:rsidRDefault="00D9410C" w:rsidP="00FB3B4B">
            <w:pPr>
              <w:rPr>
                <w:rStyle w:val="Lienhypertexte"/>
                <w:b/>
                <w:sz w:val="16"/>
                <w:szCs w:val="16"/>
              </w:rPr>
            </w:pPr>
            <w:r>
              <w:rPr>
                <w:b/>
                <w:sz w:val="16"/>
              </w:rPr>
              <w:t>Objectif de l</w:t>
            </w:r>
            <w:r w:rsidR="00645497">
              <w:rPr>
                <w:b/>
                <w:sz w:val="16"/>
              </w:rPr>
              <w:t>’</w:t>
            </w:r>
            <w:r>
              <w:rPr>
                <w:b/>
                <w:sz w:val="16"/>
              </w:rPr>
              <w:t>indicateur</w:t>
            </w:r>
          </w:p>
        </w:tc>
        <w:tc>
          <w:tcPr>
            <w:tcW w:w="13043" w:type="dxa"/>
            <w:gridSpan w:val="5"/>
            <w:shd w:val="clear" w:color="auto" w:fill="auto"/>
            <w:vAlign w:val="center"/>
          </w:tcPr>
          <w:p w14:paraId="5646B66F" w14:textId="492FA8FE" w:rsidR="00D9410C" w:rsidRPr="00146249" w:rsidRDefault="127537CA" w:rsidP="00FB3B4B">
            <w:pPr>
              <w:rPr>
                <w:rStyle w:val="Lienhypertexte"/>
                <w:color w:val="000000" w:themeColor="text1"/>
                <w:sz w:val="16"/>
                <w:szCs w:val="16"/>
              </w:rPr>
            </w:pPr>
            <w:r>
              <w:rPr>
                <w:rStyle w:val="Lienhypertexte"/>
                <w:color w:val="000000" w:themeColor="text1"/>
                <w:sz w:val="16"/>
              </w:rPr>
              <w:t>Il est recommandé aux signataires d</w:t>
            </w:r>
            <w:r w:rsidR="00645497">
              <w:rPr>
                <w:rStyle w:val="Lienhypertexte"/>
                <w:color w:val="000000" w:themeColor="text1"/>
                <w:sz w:val="16"/>
              </w:rPr>
              <w:t>’</w:t>
            </w:r>
            <w:r>
              <w:rPr>
                <w:rStyle w:val="Lienhypertexte"/>
                <w:color w:val="000000" w:themeColor="text1"/>
                <w:sz w:val="16"/>
              </w:rPr>
              <w:t>inclure les facteurs pertinents de l</w:t>
            </w:r>
            <w:r w:rsidR="00645497">
              <w:rPr>
                <w:rStyle w:val="Lienhypertexte"/>
                <w:color w:val="000000" w:themeColor="text1"/>
                <w:sz w:val="16"/>
              </w:rPr>
              <w:t>’</w:t>
            </w:r>
            <w:r>
              <w:rPr>
                <w:rStyle w:val="Lienhypertexte"/>
                <w:color w:val="000000" w:themeColor="text1"/>
                <w:sz w:val="16"/>
              </w:rPr>
              <w:t>ensemble du spectre ESG dans leur suivi de la performance. La collecte continue de la performance des indicateurs ESG permet aux signataires de mieux comprendre la performance ESG de leurs actifs, gérer les risques et informer les clients.</w:t>
            </w:r>
          </w:p>
        </w:tc>
      </w:tr>
      <w:tr w:rsidR="00D9410C" w:rsidRPr="00146249" w14:paraId="03C7E364" w14:textId="77777777" w:rsidTr="2E28CE0A">
        <w:trPr>
          <w:trHeight w:val="300"/>
        </w:trPr>
        <w:tc>
          <w:tcPr>
            <w:tcW w:w="1841" w:type="dxa"/>
            <w:shd w:val="clear" w:color="auto" w:fill="auto"/>
            <w:vAlign w:val="center"/>
          </w:tcPr>
          <w:p w14:paraId="0C0FDE4B" w14:textId="77777777" w:rsidR="00D9410C" w:rsidRPr="00146249" w:rsidRDefault="00D9410C" w:rsidP="00FB3B4B">
            <w:pPr>
              <w:rPr>
                <w:b/>
                <w:bCs/>
                <w:sz w:val="16"/>
                <w:szCs w:val="16"/>
              </w:rPr>
            </w:pPr>
            <w:r>
              <w:rPr>
                <w:b/>
                <w:sz w:val="16"/>
              </w:rPr>
              <w:t>Autres ressources</w:t>
            </w:r>
          </w:p>
        </w:tc>
        <w:tc>
          <w:tcPr>
            <w:tcW w:w="13043" w:type="dxa"/>
            <w:gridSpan w:val="5"/>
            <w:shd w:val="clear" w:color="auto" w:fill="auto"/>
            <w:vAlign w:val="center"/>
          </w:tcPr>
          <w:p w14:paraId="57CF960C" w14:textId="0B0D609A" w:rsidR="00D9410C" w:rsidRPr="00146249" w:rsidRDefault="00D9410C" w:rsidP="00FB3B4B">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88"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real</w:t>
              </w:r>
            </w:hyperlink>
            <w:r>
              <w:rPr>
                <w:rStyle w:val="Lienhypertexte"/>
                <w:sz w:val="16"/>
              </w:rPr>
              <w:t xml:space="preserve"> </w:t>
            </w:r>
            <w:proofErr w:type="spellStart"/>
            <w:r>
              <w:rPr>
                <w:rStyle w:val="Lienhypertexte"/>
                <w:sz w:val="16"/>
              </w:rPr>
              <w:t>estate</w:t>
            </w:r>
            <w:proofErr w:type="spellEnd"/>
            <w:r>
              <w:rPr>
                <w:rStyle w:val="Lienhypertexte"/>
                <w:sz w:val="16"/>
              </w:rPr>
              <w:t xml:space="preserve">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l</w:t>
            </w:r>
            <w:r w:rsidR="00645497">
              <w:rPr>
                <w:rStyle w:val="Lienhypertexte"/>
                <w:sz w:val="16"/>
              </w:rPr>
              <w:t>’</w:t>
            </w:r>
            <w:r>
              <w:rPr>
                <w:rStyle w:val="Lienhypertexte"/>
                <w:sz w:val="16"/>
              </w:rPr>
              <w:t>immobilier)</w:t>
            </w:r>
            <w:r>
              <w:rPr>
                <w:rStyle w:val="Lienhypertexte"/>
                <w:color w:val="000000" w:themeColor="text1"/>
                <w:sz w:val="16"/>
              </w:rPr>
              <w:t>.</w:t>
            </w:r>
          </w:p>
          <w:p w14:paraId="51BC2A0B" w14:textId="77777777" w:rsidR="00D9410C" w:rsidRPr="00146249" w:rsidRDefault="00D9410C" w:rsidP="00FB3B4B">
            <w:pPr>
              <w:rPr>
                <w:rStyle w:val="Lienhypertexte"/>
                <w:color w:val="000000" w:themeColor="text1"/>
                <w:sz w:val="16"/>
                <w:szCs w:val="16"/>
              </w:rPr>
            </w:pPr>
          </w:p>
          <w:p w14:paraId="3AA5C01D" w14:textId="6892C46E" w:rsidR="00D9410C" w:rsidRPr="00146249" w:rsidRDefault="00D9410C" w:rsidP="00FB3B4B">
            <w:pPr>
              <w:rPr>
                <w:rStyle w:val="Lienhypertexte"/>
                <w:color w:val="000000" w:themeColor="text1"/>
              </w:rPr>
            </w:pPr>
            <w:r>
              <w:rPr>
                <w:rStyle w:val="Lienhypertexte"/>
                <w:color w:val="000000" w:themeColor="text1"/>
                <w:sz w:val="16"/>
              </w:rPr>
              <w:t>Pour de plus amples informations sur le suivi ESG, voir le document intitulé</w:t>
            </w:r>
            <w:r w:rsidR="00953CE3">
              <w:rPr>
                <w:rStyle w:val="Lienhypertexte"/>
                <w:color w:val="000000" w:themeColor="text1"/>
                <w:sz w:val="16"/>
              </w:rPr>
              <w:t xml:space="preserve"> </w:t>
            </w:r>
            <w:hyperlink r:id="rId89" w:history="1">
              <w:proofErr w:type="spellStart"/>
              <w:r>
                <w:rPr>
                  <w:rStyle w:val="Lienhypertexte"/>
                  <w:sz w:val="16"/>
                </w:rPr>
                <w:t>Sustainable</w:t>
              </w:r>
              <w:proofErr w:type="spellEnd"/>
              <w:r>
                <w:rPr>
                  <w:rStyle w:val="Lienhypertexte"/>
                  <w:sz w:val="16"/>
                </w:rPr>
                <w:t xml:space="preserve">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investment</w:t>
              </w:r>
              <w:proofErr w:type="spellEnd"/>
              <w:r>
                <w:rPr>
                  <w:rStyle w:val="Lienhypertexte"/>
                  <w:sz w:val="16"/>
                </w:rPr>
                <w:t>.</w:t>
              </w:r>
            </w:hyperlink>
            <w:hyperlink r:id="rId90" w:history="1">
              <w:r>
                <w:rPr>
                  <w:rStyle w:val="Lienhypertexte"/>
                  <w:sz w:val="16"/>
                </w:rPr>
                <w:t xml:space="preserve"> </w:t>
              </w:r>
              <w:proofErr w:type="spellStart"/>
              <w:r>
                <w:rPr>
                  <w:rStyle w:val="Lienhypertexte"/>
                  <w:sz w:val="16"/>
                </w:rPr>
                <w:t>Implementing</w:t>
              </w:r>
              <w:proofErr w:type="spellEnd"/>
              <w:r>
                <w:rPr>
                  <w:rStyle w:val="Lienhypertexte"/>
                  <w:sz w:val="16"/>
                </w:rPr>
                <w:t xml:space="preserve"> the Paris </w:t>
              </w:r>
              <w:proofErr w:type="spellStart"/>
              <w:r>
                <w:rPr>
                  <w:rStyle w:val="Lienhypertexte"/>
                  <w:sz w:val="16"/>
                </w:rPr>
                <w:t>Climate</w:t>
              </w:r>
              <w:proofErr w:type="spellEnd"/>
              <w:r>
                <w:rPr>
                  <w:rStyle w:val="Lienhypertexte"/>
                  <w:sz w:val="16"/>
                </w:rPr>
                <w:t xml:space="preserve"> </w:t>
              </w:r>
              <w:proofErr w:type="spellStart"/>
              <w:r>
                <w:rPr>
                  <w:rStyle w:val="Lienhypertexte"/>
                  <w:sz w:val="16"/>
                </w:rPr>
                <w:t>Agreement:</w:t>
              </w:r>
            </w:hyperlink>
            <w:hyperlink r:id="rId91" w:history="1">
              <w:r>
                <w:rPr>
                  <w:rStyle w:val="Lienhypertexte"/>
                  <w:sz w:val="16"/>
                </w:rPr>
                <w:t>An</w:t>
              </w:r>
              <w:proofErr w:type="spellEnd"/>
              <w:r>
                <w:rPr>
                  <w:rStyle w:val="Lienhypertexte"/>
                  <w:sz w:val="16"/>
                </w:rPr>
                <w:t xml:space="preserve"> action </w:t>
              </w:r>
              <w:proofErr w:type="spellStart"/>
              <w:r>
                <w:rPr>
                  <w:rStyle w:val="Lienhypertexte"/>
                  <w:sz w:val="16"/>
                </w:rPr>
                <w:t>framework</w:t>
              </w:r>
              <w:proofErr w:type="spellEnd"/>
              <w:r>
                <w:rPr>
                  <w:rStyle w:val="Lienhypertexte"/>
                  <w:sz w:val="16"/>
                </w:rPr>
                <w:t xml:space="preserve"> (Investissement dans l</w:t>
              </w:r>
              <w:r w:rsidR="00645497">
                <w:rPr>
                  <w:rStyle w:val="Lienhypertexte"/>
                  <w:sz w:val="16"/>
                </w:rPr>
                <w:t>’</w:t>
              </w:r>
              <w:r>
                <w:rPr>
                  <w:rStyle w:val="Lienhypertexte"/>
                  <w:sz w:val="16"/>
                </w:rPr>
                <w:t>immobilier durable</w:t>
              </w:r>
              <w:r w:rsidR="00953CE3">
                <w:rPr>
                  <w:rStyle w:val="Lienhypertexte"/>
                  <w:sz w:val="16"/>
                </w:rPr>
                <w:t> :</w:t>
              </w:r>
              <w:r>
                <w:rPr>
                  <w:rStyle w:val="Lienhypertexte"/>
                  <w:sz w:val="16"/>
                </w:rPr>
                <w:t xml:space="preserve"> cadre d</w:t>
              </w:r>
              <w:r w:rsidR="00645497">
                <w:rPr>
                  <w:rStyle w:val="Lienhypertexte"/>
                  <w:sz w:val="16"/>
                </w:rPr>
                <w:t>’</w:t>
              </w:r>
              <w:r>
                <w:rPr>
                  <w:rStyle w:val="Lienhypertexte"/>
                  <w:sz w:val="16"/>
                </w:rPr>
                <w:t>action pour la mise en œuvre de l</w:t>
              </w:r>
              <w:r w:rsidR="00645497">
                <w:rPr>
                  <w:rStyle w:val="Lienhypertexte"/>
                  <w:sz w:val="16"/>
                </w:rPr>
                <w:t>’</w:t>
              </w:r>
              <w:r>
                <w:rPr>
                  <w:rStyle w:val="Lienhypertexte"/>
                  <w:sz w:val="16"/>
                </w:rPr>
                <w:t>Accord de Paris sur le climat)</w:t>
              </w:r>
            </w:hyperlink>
            <w:r>
              <w:rPr>
                <w:rStyle w:val="Lienhypertexte"/>
                <w:color w:val="000000" w:themeColor="text1"/>
                <w:sz w:val="16"/>
              </w:rPr>
              <w:t>.</w:t>
            </w:r>
          </w:p>
        </w:tc>
      </w:tr>
      <w:tr w:rsidR="00DA1F7E" w:rsidRPr="00146249" w14:paraId="7FCD9EB6" w14:textId="77777777" w:rsidTr="2E28CE0A">
        <w:trPr>
          <w:trHeight w:val="300"/>
        </w:trPr>
        <w:tc>
          <w:tcPr>
            <w:tcW w:w="14884" w:type="dxa"/>
            <w:gridSpan w:val="6"/>
            <w:shd w:val="clear" w:color="auto" w:fill="0070C0"/>
            <w:vAlign w:val="center"/>
          </w:tcPr>
          <w:p w14:paraId="266B386A" w14:textId="77777777" w:rsidR="00D9410C" w:rsidRPr="00146249" w:rsidRDefault="00D9410C" w:rsidP="00FB3B4B">
            <w:pPr>
              <w:rPr>
                <w:color w:val="FFFFFF" w:themeColor="background1"/>
                <w:sz w:val="16"/>
                <w:szCs w:val="16"/>
              </w:rPr>
            </w:pPr>
            <w:r>
              <w:rPr>
                <w:b/>
                <w:color w:val="FFFFFF" w:themeColor="background1"/>
                <w:sz w:val="18"/>
              </w:rPr>
              <w:lastRenderedPageBreak/>
              <w:t>Logique</w:t>
            </w:r>
          </w:p>
        </w:tc>
      </w:tr>
      <w:tr w:rsidR="00D9410C" w:rsidRPr="00146249" w14:paraId="40D19297" w14:textId="77777777" w:rsidTr="2E28CE0A">
        <w:trPr>
          <w:trHeight w:val="300"/>
        </w:trPr>
        <w:tc>
          <w:tcPr>
            <w:tcW w:w="1841" w:type="dxa"/>
            <w:shd w:val="clear" w:color="auto" w:fill="auto"/>
            <w:vAlign w:val="center"/>
          </w:tcPr>
          <w:p w14:paraId="4FF14EEC" w14:textId="77777777" w:rsidR="00D9410C" w:rsidRPr="00146249" w:rsidRDefault="00D9410C" w:rsidP="00FB3B4B">
            <w:pPr>
              <w:rPr>
                <w:b/>
                <w:bCs/>
                <w:sz w:val="16"/>
                <w:szCs w:val="16"/>
              </w:rPr>
            </w:pPr>
            <w:r>
              <w:rPr>
                <w:b/>
                <w:sz w:val="16"/>
              </w:rPr>
              <w:t>Lien avec</w:t>
            </w:r>
          </w:p>
        </w:tc>
        <w:tc>
          <w:tcPr>
            <w:tcW w:w="13043" w:type="dxa"/>
            <w:gridSpan w:val="5"/>
            <w:shd w:val="clear" w:color="auto" w:fill="auto"/>
            <w:vAlign w:val="center"/>
          </w:tcPr>
          <w:p w14:paraId="776D8D45" w14:textId="0D79FCCA" w:rsidR="00D9410C" w:rsidRPr="00146249" w:rsidRDefault="008A3069" w:rsidP="00FB3B4B">
            <w:pPr>
              <w:rPr>
                <w:sz w:val="16"/>
                <w:szCs w:val="16"/>
              </w:rPr>
            </w:pPr>
            <w:r>
              <w:rPr>
                <w:sz w:val="16"/>
              </w:rPr>
              <w:t>[RE 11]</w:t>
            </w:r>
          </w:p>
        </w:tc>
      </w:tr>
      <w:tr w:rsidR="00D9410C" w:rsidRPr="00146249" w14:paraId="3AA47F04" w14:textId="77777777" w:rsidTr="2E28CE0A">
        <w:trPr>
          <w:trHeight w:val="300"/>
        </w:trPr>
        <w:tc>
          <w:tcPr>
            <w:tcW w:w="1841" w:type="dxa"/>
            <w:shd w:val="clear" w:color="auto" w:fill="auto"/>
            <w:vAlign w:val="center"/>
          </w:tcPr>
          <w:p w14:paraId="42F194E1" w14:textId="77777777" w:rsidR="00D9410C" w:rsidRPr="00146249" w:rsidRDefault="00D9410C" w:rsidP="00FB3B4B">
            <w:pPr>
              <w:rPr>
                <w:b/>
                <w:bCs/>
                <w:sz w:val="16"/>
                <w:szCs w:val="16"/>
              </w:rPr>
            </w:pPr>
            <w:r>
              <w:rPr>
                <w:b/>
                <w:sz w:val="16"/>
              </w:rPr>
              <w:t>Accès à</w:t>
            </w:r>
          </w:p>
        </w:tc>
        <w:tc>
          <w:tcPr>
            <w:tcW w:w="13043" w:type="dxa"/>
            <w:gridSpan w:val="5"/>
            <w:shd w:val="clear" w:color="auto" w:fill="auto"/>
            <w:vAlign w:val="center"/>
          </w:tcPr>
          <w:p w14:paraId="48E95667" w14:textId="77777777" w:rsidR="00D9410C" w:rsidRPr="00146249" w:rsidRDefault="00D9410C" w:rsidP="00FB3B4B">
            <w:pPr>
              <w:rPr>
                <w:sz w:val="16"/>
                <w:szCs w:val="16"/>
              </w:rPr>
            </w:pPr>
            <w:r>
              <w:rPr>
                <w:sz w:val="16"/>
              </w:rPr>
              <w:t>Sans objet</w:t>
            </w:r>
          </w:p>
        </w:tc>
      </w:tr>
      <w:tr w:rsidR="00DA1F7E" w:rsidRPr="00146249" w14:paraId="55265BCA" w14:textId="77777777" w:rsidTr="2E28CE0A">
        <w:trPr>
          <w:trHeight w:val="300"/>
        </w:trPr>
        <w:tc>
          <w:tcPr>
            <w:tcW w:w="14884" w:type="dxa"/>
            <w:gridSpan w:val="6"/>
            <w:shd w:val="clear" w:color="auto" w:fill="0070C0"/>
            <w:vAlign w:val="center"/>
          </w:tcPr>
          <w:p w14:paraId="53A98EE0" w14:textId="77777777" w:rsidR="00D9410C" w:rsidRPr="00146249" w:rsidRDefault="00D9410C" w:rsidP="00FB3B4B">
            <w:pPr>
              <w:rPr>
                <w:rFonts w:eastAsia="Times New Roman" w:cs="Arial"/>
                <w:b/>
                <w:bCs/>
                <w:color w:val="FFFFFF" w:themeColor="background1"/>
                <w:sz w:val="18"/>
                <w:szCs w:val="18"/>
              </w:rPr>
            </w:pPr>
            <w:r>
              <w:rPr>
                <w:b/>
                <w:color w:val="FFFFFF" w:themeColor="background1"/>
                <w:sz w:val="18"/>
              </w:rPr>
              <w:t>Évaluation</w:t>
            </w:r>
          </w:p>
        </w:tc>
      </w:tr>
      <w:tr w:rsidR="00D9410C" w:rsidRPr="00146249" w14:paraId="1335BEFF" w14:textId="77777777" w:rsidTr="2E28CE0A">
        <w:trPr>
          <w:trHeight w:val="354"/>
        </w:trPr>
        <w:tc>
          <w:tcPr>
            <w:tcW w:w="14884" w:type="dxa"/>
            <w:gridSpan w:val="6"/>
            <w:shd w:val="clear" w:color="auto" w:fill="auto"/>
            <w:vAlign w:val="center"/>
          </w:tcPr>
          <w:p w14:paraId="2DAAF996" w14:textId="77777777" w:rsidR="00D9410C" w:rsidRPr="00146249" w:rsidRDefault="00D9410C" w:rsidP="00FB3B4B">
            <w:pPr>
              <w:rPr>
                <w:bCs/>
                <w:sz w:val="16"/>
                <w:szCs w:val="16"/>
              </w:rPr>
            </w:pPr>
            <w:r>
              <w:rPr>
                <w:sz w:val="16"/>
              </w:rPr>
              <w:t>Non soumis à évaluation</w:t>
            </w:r>
          </w:p>
        </w:tc>
      </w:tr>
    </w:tbl>
    <w:p w14:paraId="14721ED4" w14:textId="77777777" w:rsidR="00436E92" w:rsidRPr="00146249" w:rsidRDefault="00436E92">
      <w:pPr>
        <w:spacing w:after="160" w:line="259" w:lineRule="auto"/>
      </w:pPr>
      <w: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5"/>
        <w:gridCol w:w="2555"/>
        <w:gridCol w:w="709"/>
        <w:gridCol w:w="767"/>
        <w:gridCol w:w="3200"/>
        <w:gridCol w:w="2244"/>
        <w:gridCol w:w="2006"/>
      </w:tblGrid>
      <w:tr w:rsidR="00294B36" w:rsidRPr="00146249" w14:paraId="70EE5476" w14:textId="3C66450E" w:rsidTr="0F056B04">
        <w:trPr>
          <w:trHeight w:val="367"/>
        </w:trPr>
        <w:tc>
          <w:tcPr>
            <w:tcW w:w="1840" w:type="dxa"/>
            <w:vMerge w:val="restart"/>
            <w:shd w:val="clear" w:color="auto" w:fill="DFF5F9"/>
            <w:vAlign w:val="center"/>
            <w:hideMark/>
          </w:tcPr>
          <w:p w14:paraId="2BDC9E61" w14:textId="041BCFB9" w:rsidR="0080004D" w:rsidRPr="00146249" w:rsidRDefault="0080004D" w:rsidP="00FC490D">
            <w:pPr>
              <w:spacing w:line="240" w:lineRule="auto"/>
              <w:jc w:val="center"/>
              <w:textAlignment w:val="baseline"/>
              <w:rPr>
                <w:rFonts w:eastAsia="Times New Roman" w:cs="Arial"/>
                <w:b/>
                <w:sz w:val="14"/>
                <w:szCs w:val="14"/>
              </w:rPr>
            </w:pPr>
            <w:r>
              <w:rPr>
                <w:b/>
                <w:sz w:val="14"/>
              </w:rPr>
              <w:lastRenderedPageBreak/>
              <w:t>Identifiant de l</w:t>
            </w:r>
            <w:r w:rsidR="00645497">
              <w:rPr>
                <w:b/>
                <w:sz w:val="14"/>
              </w:rPr>
              <w:t>’</w:t>
            </w:r>
            <w:r>
              <w:rPr>
                <w:b/>
                <w:sz w:val="14"/>
              </w:rPr>
              <w:t>indicateur</w:t>
            </w:r>
          </w:p>
          <w:p w14:paraId="49B4B3B9" w14:textId="1AE0629D" w:rsidR="0080004D" w:rsidRPr="00146249" w:rsidRDefault="0080004D" w:rsidP="00FC490D">
            <w:pPr>
              <w:spacing w:line="240" w:lineRule="auto"/>
              <w:jc w:val="center"/>
              <w:textAlignment w:val="baseline"/>
              <w:rPr>
                <w:rFonts w:eastAsia="Times New Roman" w:cs="Arial"/>
                <w:b/>
                <w:sz w:val="14"/>
                <w:szCs w:val="14"/>
                <w:lang w:eastAsia="en-GB"/>
              </w:rPr>
            </w:pPr>
          </w:p>
          <w:p w14:paraId="345F9ACC" w14:textId="3294E11A" w:rsidR="0080004D" w:rsidRPr="00146249" w:rsidRDefault="0080004D" w:rsidP="00D11475">
            <w:pPr>
              <w:pStyle w:val="Indicatorsubsection"/>
            </w:pPr>
            <w:r>
              <w:t>RE 12</w:t>
            </w:r>
          </w:p>
        </w:tc>
        <w:tc>
          <w:tcPr>
            <w:tcW w:w="1555" w:type="dxa"/>
            <w:shd w:val="clear" w:color="auto" w:fill="DFF5F9"/>
            <w:vAlign w:val="center"/>
            <w:hideMark/>
          </w:tcPr>
          <w:p w14:paraId="52C24EBD" w14:textId="198E9395" w:rsidR="0080004D" w:rsidRPr="00146249" w:rsidRDefault="00645497" w:rsidP="00FC490D">
            <w:pPr>
              <w:spacing w:line="240" w:lineRule="auto"/>
              <w:textAlignment w:val="baseline"/>
              <w:rPr>
                <w:rFonts w:eastAsia="Times New Roman" w:cs="Arial"/>
                <w:sz w:val="14"/>
                <w:szCs w:val="14"/>
              </w:rPr>
            </w:pPr>
            <w:r>
              <w:rPr>
                <w:b/>
                <w:sz w:val="14"/>
              </w:rPr>
              <w:t>Lien avec :</w:t>
            </w:r>
            <w:r w:rsidR="0080004D">
              <w:rPr>
                <w:b/>
                <w:sz w:val="14"/>
              </w:rPr>
              <w:t xml:space="preserve"> </w:t>
            </w:r>
          </w:p>
        </w:tc>
        <w:tc>
          <w:tcPr>
            <w:tcW w:w="2555" w:type="dxa"/>
            <w:shd w:val="clear" w:color="auto" w:fill="DFF5F9"/>
            <w:vAlign w:val="center"/>
          </w:tcPr>
          <w:p w14:paraId="03537F35" w14:textId="584BA9FE" w:rsidR="0080004D" w:rsidRPr="00146249" w:rsidRDefault="0098549A" w:rsidP="00FC490D">
            <w:pPr>
              <w:spacing w:line="240" w:lineRule="auto"/>
              <w:textAlignment w:val="baseline"/>
              <w:rPr>
                <w:rFonts w:eastAsia="Times New Roman" w:cs="Arial"/>
                <w:sz w:val="14"/>
                <w:szCs w:val="14"/>
              </w:rPr>
            </w:pPr>
            <w:r>
              <w:rPr>
                <w:b/>
                <w:sz w:val="22"/>
              </w:rPr>
              <w:t>OO 21</w:t>
            </w:r>
          </w:p>
        </w:tc>
        <w:tc>
          <w:tcPr>
            <w:tcW w:w="4676" w:type="dxa"/>
            <w:gridSpan w:val="3"/>
            <w:vMerge w:val="restart"/>
            <w:shd w:val="clear" w:color="auto" w:fill="DFF5F9"/>
            <w:vAlign w:val="center"/>
          </w:tcPr>
          <w:p w14:paraId="3543BFDD" w14:textId="44344B00" w:rsidR="0080004D" w:rsidRPr="00146249" w:rsidRDefault="0080004D" w:rsidP="00FC490D">
            <w:pPr>
              <w:spacing w:line="240" w:lineRule="auto"/>
              <w:jc w:val="center"/>
              <w:textAlignment w:val="baseline"/>
              <w:rPr>
                <w:rFonts w:eastAsia="Times New Roman" w:cs="Arial"/>
                <w:sz w:val="14"/>
                <w:szCs w:val="14"/>
              </w:rPr>
            </w:pPr>
            <w:r>
              <w:rPr>
                <w:b/>
                <w:sz w:val="14"/>
              </w:rPr>
              <w:t>Sous-section</w:t>
            </w:r>
            <w:r>
              <w:rPr>
                <w:sz w:val="14"/>
              </w:rPr>
              <w:t> </w:t>
            </w:r>
          </w:p>
          <w:p w14:paraId="03245031" w14:textId="252E0F53" w:rsidR="0080004D" w:rsidRPr="00146249" w:rsidRDefault="0080004D" w:rsidP="00FC490D">
            <w:pPr>
              <w:spacing w:line="240" w:lineRule="auto"/>
              <w:jc w:val="center"/>
              <w:textAlignment w:val="baseline"/>
              <w:rPr>
                <w:rFonts w:eastAsia="Times New Roman" w:cs="Arial"/>
                <w:sz w:val="14"/>
                <w:szCs w:val="14"/>
                <w:lang w:eastAsia="en-GB"/>
              </w:rPr>
            </w:pPr>
          </w:p>
          <w:p w14:paraId="2325162F" w14:textId="15D74092" w:rsidR="0080004D" w:rsidRPr="00146249" w:rsidRDefault="00B3670F" w:rsidP="00FC490D">
            <w:pPr>
              <w:jc w:val="center"/>
              <w:rPr>
                <w:sz w:val="18"/>
                <w:szCs w:val="18"/>
              </w:rPr>
            </w:pPr>
            <w:r>
              <w:rPr>
                <w:b/>
                <w:sz w:val="22"/>
              </w:rPr>
              <w:t>Suivi</w:t>
            </w:r>
          </w:p>
        </w:tc>
        <w:tc>
          <w:tcPr>
            <w:tcW w:w="2244" w:type="dxa"/>
            <w:vMerge w:val="restart"/>
            <w:shd w:val="clear" w:color="auto" w:fill="DFF5F9"/>
            <w:vAlign w:val="center"/>
            <w:hideMark/>
          </w:tcPr>
          <w:p w14:paraId="60D0CD42" w14:textId="6B8FFF1A" w:rsidR="0080004D" w:rsidRPr="00146249" w:rsidRDefault="0080004D" w:rsidP="00FC490D">
            <w:pPr>
              <w:spacing w:line="240" w:lineRule="auto"/>
              <w:jc w:val="center"/>
              <w:textAlignment w:val="baseline"/>
              <w:rPr>
                <w:rFonts w:eastAsia="Times New Roman" w:cs="Arial"/>
                <w:b/>
                <w:bCs/>
                <w:sz w:val="14"/>
                <w:szCs w:val="14"/>
              </w:rPr>
            </w:pPr>
            <w:r>
              <w:rPr>
                <w:b/>
                <w:sz w:val="14"/>
              </w:rPr>
              <w:t>Principe des PRI</w:t>
            </w:r>
          </w:p>
          <w:p w14:paraId="455F590F" w14:textId="0E3A7ADD" w:rsidR="0080004D" w:rsidRPr="00146249" w:rsidRDefault="0080004D" w:rsidP="00FC490D">
            <w:pPr>
              <w:spacing w:line="240" w:lineRule="auto"/>
              <w:jc w:val="center"/>
              <w:textAlignment w:val="baseline"/>
              <w:rPr>
                <w:rFonts w:eastAsia="Times New Roman" w:cs="Arial"/>
                <w:b/>
                <w:bCs/>
                <w:sz w:val="14"/>
                <w:szCs w:val="14"/>
                <w:lang w:eastAsia="en-GB"/>
              </w:rPr>
            </w:pPr>
          </w:p>
          <w:p w14:paraId="75E8667E" w14:textId="27ED2933" w:rsidR="0080004D" w:rsidRPr="00146249" w:rsidRDefault="0080004D" w:rsidP="00FC490D">
            <w:pPr>
              <w:spacing w:line="240" w:lineRule="auto"/>
              <w:jc w:val="center"/>
              <w:textAlignment w:val="baseline"/>
              <w:rPr>
                <w:rFonts w:eastAsia="Times New Roman" w:cs="Arial"/>
                <w:sz w:val="18"/>
                <w:szCs w:val="18"/>
              </w:rPr>
            </w:pPr>
            <w:r>
              <w:rPr>
                <w:b/>
                <w:sz w:val="22"/>
              </w:rPr>
              <w:t>1</w:t>
            </w:r>
          </w:p>
        </w:tc>
        <w:tc>
          <w:tcPr>
            <w:tcW w:w="2006" w:type="dxa"/>
            <w:vMerge w:val="restart"/>
            <w:shd w:val="clear" w:color="auto" w:fill="00B0F0"/>
            <w:tcMar>
              <w:top w:w="113" w:type="dxa"/>
              <w:left w:w="113" w:type="dxa"/>
              <w:bottom w:w="113" w:type="dxa"/>
              <w:right w:w="113" w:type="dxa"/>
            </w:tcMar>
            <w:vAlign w:val="center"/>
            <w:hideMark/>
          </w:tcPr>
          <w:p w14:paraId="6FB0EC01" w14:textId="2ADD35E1" w:rsidR="0080004D" w:rsidRPr="00146249" w:rsidRDefault="0080004D" w:rsidP="00FC490D">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715AC27E" w14:textId="6667F30C" w:rsidR="0080004D" w:rsidRPr="00146249" w:rsidRDefault="0080004D" w:rsidP="00FC490D">
            <w:pPr>
              <w:spacing w:line="240" w:lineRule="auto"/>
              <w:jc w:val="center"/>
              <w:textAlignment w:val="baseline"/>
              <w:rPr>
                <w:rFonts w:eastAsia="Times New Roman" w:cs="Arial"/>
                <w:b/>
                <w:bCs/>
                <w:color w:val="FFFFFF" w:themeColor="background1"/>
                <w:sz w:val="14"/>
                <w:szCs w:val="14"/>
                <w:lang w:eastAsia="en-GB"/>
              </w:rPr>
            </w:pPr>
          </w:p>
          <w:p w14:paraId="41E45DC6" w14:textId="12FAD912" w:rsidR="0080004D" w:rsidRPr="00146249" w:rsidRDefault="0080004D" w:rsidP="00FC490D">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554536" w:rsidRPr="00146249" w14:paraId="654378C9" w14:textId="5AED64B4" w:rsidTr="0F056B04">
        <w:trPr>
          <w:trHeight w:val="367"/>
        </w:trPr>
        <w:tc>
          <w:tcPr>
            <w:tcW w:w="1840" w:type="dxa"/>
            <w:vMerge/>
            <w:vAlign w:val="center"/>
          </w:tcPr>
          <w:p w14:paraId="022B236A" w14:textId="3A7408CC" w:rsidR="0080004D" w:rsidRPr="00146249" w:rsidRDefault="0080004D" w:rsidP="00FC490D">
            <w:pPr>
              <w:spacing w:line="240" w:lineRule="auto"/>
              <w:jc w:val="center"/>
              <w:textAlignment w:val="baseline"/>
              <w:rPr>
                <w:rFonts w:eastAsia="Times New Roman" w:cs="Arial"/>
                <w:b/>
                <w:sz w:val="14"/>
                <w:szCs w:val="14"/>
                <w:lang w:eastAsia="en-GB"/>
              </w:rPr>
            </w:pPr>
          </w:p>
        </w:tc>
        <w:tc>
          <w:tcPr>
            <w:tcW w:w="1555" w:type="dxa"/>
            <w:shd w:val="clear" w:color="auto" w:fill="DFF5F9"/>
            <w:vAlign w:val="center"/>
          </w:tcPr>
          <w:p w14:paraId="4BFA4664" w14:textId="688099E4" w:rsidR="0080004D" w:rsidRPr="00146249" w:rsidRDefault="0080004D" w:rsidP="00FC490D">
            <w:pPr>
              <w:spacing w:line="240" w:lineRule="auto"/>
              <w:textAlignment w:val="baseline"/>
              <w:rPr>
                <w:rFonts w:eastAsia="Times New Roman" w:cs="Arial"/>
                <w:b/>
                <w:sz w:val="14"/>
                <w:szCs w:val="14"/>
              </w:rPr>
            </w:pPr>
            <w:r>
              <w:rPr>
                <w:b/>
                <w:sz w:val="14"/>
              </w:rPr>
              <w:t>Accès à</w:t>
            </w:r>
            <w:r w:rsidR="00953CE3">
              <w:rPr>
                <w:b/>
                <w:sz w:val="14"/>
              </w:rPr>
              <w:t> :</w:t>
            </w:r>
          </w:p>
        </w:tc>
        <w:tc>
          <w:tcPr>
            <w:tcW w:w="2555" w:type="dxa"/>
            <w:shd w:val="clear" w:color="auto" w:fill="DFF5F9"/>
            <w:vAlign w:val="center"/>
          </w:tcPr>
          <w:p w14:paraId="5B6B3C9A" w14:textId="61968D3E" w:rsidR="0080004D" w:rsidRPr="00146249" w:rsidRDefault="009A1FCD" w:rsidP="00FC490D">
            <w:pPr>
              <w:spacing w:line="240" w:lineRule="auto"/>
              <w:textAlignment w:val="baseline"/>
              <w:rPr>
                <w:rFonts w:eastAsia="Times New Roman" w:cs="Arial"/>
                <w:b/>
                <w:sz w:val="14"/>
                <w:szCs w:val="14"/>
              </w:rPr>
            </w:pPr>
            <w:r>
              <w:rPr>
                <w:b/>
                <w:sz w:val="22"/>
              </w:rPr>
              <w:t>Sans objet</w:t>
            </w:r>
          </w:p>
        </w:tc>
        <w:tc>
          <w:tcPr>
            <w:tcW w:w="4676" w:type="dxa"/>
            <w:gridSpan w:val="3"/>
            <w:vMerge/>
            <w:vAlign w:val="center"/>
          </w:tcPr>
          <w:p w14:paraId="3C00BB5C" w14:textId="67B58034" w:rsidR="0080004D" w:rsidRPr="00146249" w:rsidRDefault="0080004D" w:rsidP="00FC490D">
            <w:pPr>
              <w:spacing w:line="240" w:lineRule="auto"/>
              <w:jc w:val="center"/>
              <w:textAlignment w:val="baseline"/>
              <w:rPr>
                <w:rFonts w:eastAsia="Times New Roman" w:cs="Arial"/>
                <w:b/>
                <w:sz w:val="14"/>
                <w:szCs w:val="14"/>
                <w:lang w:eastAsia="en-GB"/>
              </w:rPr>
            </w:pPr>
          </w:p>
        </w:tc>
        <w:tc>
          <w:tcPr>
            <w:tcW w:w="2244" w:type="dxa"/>
            <w:vMerge/>
            <w:vAlign w:val="center"/>
          </w:tcPr>
          <w:p w14:paraId="032082FB" w14:textId="39042E52" w:rsidR="0080004D" w:rsidRPr="00146249" w:rsidRDefault="0080004D" w:rsidP="00FC490D">
            <w:pPr>
              <w:spacing w:line="240" w:lineRule="auto"/>
              <w:jc w:val="center"/>
              <w:textAlignment w:val="baseline"/>
              <w:rPr>
                <w:rFonts w:eastAsia="Times New Roman" w:cs="Arial"/>
                <w:b/>
                <w:bCs/>
                <w:sz w:val="14"/>
                <w:szCs w:val="14"/>
                <w:lang w:eastAsia="en-GB"/>
              </w:rPr>
            </w:pPr>
          </w:p>
        </w:tc>
        <w:tc>
          <w:tcPr>
            <w:tcW w:w="2006" w:type="dxa"/>
            <w:vMerge/>
            <w:tcMar>
              <w:top w:w="113" w:type="dxa"/>
              <w:left w:w="113" w:type="dxa"/>
              <w:bottom w:w="113" w:type="dxa"/>
              <w:right w:w="113" w:type="dxa"/>
            </w:tcMar>
            <w:vAlign w:val="center"/>
          </w:tcPr>
          <w:p w14:paraId="114D8066" w14:textId="7071DB0D" w:rsidR="0080004D" w:rsidRPr="00146249" w:rsidRDefault="0080004D" w:rsidP="00FC490D">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35EB856B" w14:textId="41E5F27B" w:rsidTr="0F056B04">
        <w:trPr>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687D9C8C" w14:textId="6383960E" w:rsidR="0080004D" w:rsidRPr="00146249" w:rsidRDefault="00270C10" w:rsidP="00FC490D">
            <w:pPr>
              <w:spacing w:line="276" w:lineRule="auto"/>
              <w:textAlignment w:val="baseline"/>
              <w:rPr>
                <w:rFonts w:eastAsia="Times New Roman" w:cs="Arial"/>
              </w:rPr>
            </w:pPr>
            <w:r>
              <w:rPr>
                <w:b/>
              </w:rPr>
              <w:t>Au cours de l</w:t>
            </w:r>
            <w:r w:rsidR="00645497">
              <w:rPr>
                <w:b/>
              </w:rPr>
              <w:t>’</w:t>
            </w:r>
            <w:r>
              <w:rPr>
                <w:b/>
              </w:rPr>
              <w:t>année de référence, quelles données sur la performance ESG des bâtiments avez-vous collectées pour vos actifs immobiliers</w:t>
            </w:r>
            <w:r w:rsidR="00953CE3">
              <w:rPr>
                <w:b/>
              </w:rPr>
              <w:t> ?</w:t>
            </w:r>
          </w:p>
        </w:tc>
      </w:tr>
      <w:tr w:rsidR="00554536" w:rsidRPr="00146249" w14:paraId="3A48D867" w14:textId="77777777" w:rsidTr="0F056B04">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6A3C8E" w14:textId="59E0E289" w:rsidR="000D3100" w:rsidRPr="00146249" w:rsidRDefault="00436E92" w:rsidP="007C4C4C">
            <w:pPr>
              <w:pStyle w:val="Paragraphedeliste"/>
              <w:numPr>
                <w:ilvl w:val="0"/>
                <w:numId w:val="52"/>
              </w:numPr>
              <w:spacing w:line="276" w:lineRule="auto"/>
              <w:textAlignment w:val="baseline"/>
              <w:rPr>
                <w:rFonts w:eastAsia="Times New Roman" w:cs="Arial"/>
                <w:sz w:val="16"/>
                <w:szCs w:val="16"/>
              </w:rPr>
            </w:pPr>
            <w:r>
              <w:t>(A) Consommation d</w:t>
            </w:r>
            <w:r w:rsidR="00645497">
              <w:t>’</w:t>
            </w:r>
            <w:r>
              <w:t xml:space="preserve">énergie </w:t>
            </w:r>
          </w:p>
        </w:tc>
        <w:tc>
          <w:tcPr>
            <w:tcW w:w="7450" w:type="dxa"/>
            <w:gridSpan w:val="3"/>
            <w:tcBorders>
              <w:bottom w:val="single" w:sz="6" w:space="0" w:color="A6A6A6" w:themeColor="background1" w:themeShade="A6"/>
            </w:tcBorders>
            <w:shd w:val="clear" w:color="auto" w:fill="FFFFFF" w:themeFill="background1"/>
            <w:vAlign w:val="center"/>
          </w:tcPr>
          <w:p w14:paraId="31A1CF88" w14:textId="3A528CEF" w:rsidR="00DA5C9F" w:rsidRPr="00146249" w:rsidRDefault="00DA5C9F" w:rsidP="00460EE5">
            <w:pPr>
              <w:spacing w:line="276" w:lineRule="auto"/>
              <w:textAlignment w:val="baseline"/>
              <w:rPr>
                <w:rFonts w:eastAsia="Times New Roman" w:cs="Arial"/>
              </w:rPr>
            </w:pPr>
            <w:r>
              <w:t>[Liste déroulante]</w:t>
            </w:r>
          </w:p>
          <w:p w14:paraId="27A353DF" w14:textId="0BF58FBC" w:rsidR="00DA5C9F" w:rsidRPr="00146249" w:rsidRDefault="00DA5C9F" w:rsidP="00460EE5">
            <w:pPr>
              <w:spacing w:line="276" w:lineRule="auto"/>
              <w:textAlignment w:val="baseline"/>
              <w:rPr>
                <w:rFonts w:eastAsia="Times New Roman" w:cs="Arial"/>
                <w:lang w:eastAsia="en-GB"/>
              </w:rPr>
            </w:pPr>
          </w:p>
          <w:p w14:paraId="50227DD6" w14:textId="22D36D4D" w:rsidR="00460EE5" w:rsidRPr="00146249" w:rsidRDefault="003D708B" w:rsidP="00460EE5">
            <w:pPr>
              <w:spacing w:line="276" w:lineRule="auto"/>
              <w:textAlignment w:val="baseline"/>
              <w:rPr>
                <w:rFonts w:eastAsia="Times New Roman" w:cs="Arial"/>
              </w:rPr>
            </w:pPr>
            <w:r>
              <w:t>(1) pour l</w:t>
            </w:r>
            <w:r w:rsidR="00645497">
              <w:t>’</w:t>
            </w:r>
            <w:r>
              <w:t>ensemble de nos actifs immobiliers</w:t>
            </w:r>
          </w:p>
          <w:p w14:paraId="56424F7C" w14:textId="69C5654A" w:rsidR="00460EE5" w:rsidRPr="00146249" w:rsidRDefault="003D708B" w:rsidP="00460EE5">
            <w:pPr>
              <w:spacing w:line="276" w:lineRule="auto"/>
              <w:textAlignment w:val="baseline"/>
              <w:rPr>
                <w:rFonts w:eastAsia="Times New Roman" w:cs="Arial"/>
              </w:rPr>
            </w:pPr>
            <w:r>
              <w:t>(2) pour la majorité de nos actifs immobiliers</w:t>
            </w:r>
          </w:p>
          <w:p w14:paraId="7054873E" w14:textId="54CBB6ED" w:rsidR="00DA5C9F" w:rsidRPr="00146249" w:rsidRDefault="003D708B" w:rsidP="006C3B61">
            <w:pPr>
              <w:spacing w:line="276" w:lineRule="auto"/>
              <w:textAlignment w:val="baseline"/>
              <w:rPr>
                <w:rFonts w:eastAsia="Times New Roman" w:cs="Arial"/>
                <w:sz w:val="16"/>
                <w:szCs w:val="16"/>
              </w:rPr>
            </w:pPr>
            <w:r>
              <w:t>(3) pour une minorité de nos investissements immobiliers</w:t>
            </w:r>
          </w:p>
        </w:tc>
      </w:tr>
      <w:tr w:rsidR="00554536" w:rsidRPr="00146249" w14:paraId="1292FCDD" w14:textId="4E57834C" w:rsidTr="0F056B04">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8EC62F" w14:textId="50651513" w:rsidR="00DA5C9F" w:rsidRPr="00146249" w:rsidRDefault="003D708B" w:rsidP="004F1498">
            <w:pPr>
              <w:pStyle w:val="Paragraphedeliste"/>
              <w:numPr>
                <w:ilvl w:val="0"/>
                <w:numId w:val="37"/>
              </w:numPr>
              <w:spacing w:line="276" w:lineRule="auto"/>
              <w:textAlignment w:val="baseline"/>
            </w:pPr>
            <w:r>
              <w:t>(B) Consommation d</w:t>
            </w:r>
            <w:r w:rsidR="00645497">
              <w:t>’</w:t>
            </w:r>
            <w:r>
              <w:t>eau</w:t>
            </w:r>
          </w:p>
        </w:tc>
        <w:tc>
          <w:tcPr>
            <w:tcW w:w="7450" w:type="dxa"/>
            <w:gridSpan w:val="3"/>
            <w:tcBorders>
              <w:bottom w:val="single" w:sz="6" w:space="0" w:color="A6A6A6" w:themeColor="background1" w:themeShade="A6"/>
            </w:tcBorders>
            <w:shd w:val="clear" w:color="auto" w:fill="FFFFFF" w:themeFill="background1"/>
            <w:vAlign w:val="center"/>
          </w:tcPr>
          <w:p w14:paraId="0A55A476" w14:textId="4BBDE06D" w:rsidR="00DA5C9F" w:rsidRPr="00146249" w:rsidRDefault="00DA5C9F" w:rsidP="00460EE5">
            <w:pPr>
              <w:spacing w:line="276" w:lineRule="auto"/>
              <w:textAlignment w:val="baseline"/>
              <w:rPr>
                <w:rFonts w:eastAsia="Times New Roman" w:cs="Arial"/>
              </w:rPr>
            </w:pPr>
            <w:r>
              <w:t>[Comme ci-dessus]</w:t>
            </w:r>
          </w:p>
        </w:tc>
      </w:tr>
      <w:tr w:rsidR="00554536" w:rsidRPr="00146249" w14:paraId="4CF80CF6" w14:textId="7477140C" w:rsidTr="0F056B04">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FB7464" w14:textId="07EBB81B" w:rsidR="00DA5C9F" w:rsidRPr="00146249" w:rsidRDefault="003D708B" w:rsidP="00FE0BFD">
            <w:pPr>
              <w:pStyle w:val="Paragraphedeliste"/>
              <w:numPr>
                <w:ilvl w:val="0"/>
                <w:numId w:val="37"/>
              </w:numPr>
              <w:spacing w:line="276" w:lineRule="auto"/>
              <w:textAlignment w:val="baseline"/>
              <w:rPr>
                <w:rFonts w:eastAsia="Times New Roman" w:cs="Arial"/>
                <w:sz w:val="16"/>
                <w:szCs w:val="16"/>
              </w:rPr>
            </w:pPr>
            <w:r>
              <w:t>(C) Production de déchets</w:t>
            </w:r>
          </w:p>
        </w:tc>
        <w:tc>
          <w:tcPr>
            <w:tcW w:w="7450" w:type="dxa"/>
            <w:gridSpan w:val="3"/>
            <w:tcBorders>
              <w:bottom w:val="single" w:sz="6" w:space="0" w:color="A6A6A6" w:themeColor="background1" w:themeShade="A6"/>
            </w:tcBorders>
            <w:shd w:val="clear" w:color="auto" w:fill="FFFFFF" w:themeFill="background1"/>
            <w:vAlign w:val="center"/>
          </w:tcPr>
          <w:p w14:paraId="68ACEC74" w14:textId="58F97129" w:rsidR="00DA5C9F" w:rsidRPr="00146249" w:rsidRDefault="00DA5C9F" w:rsidP="00460EE5">
            <w:pPr>
              <w:spacing w:line="276" w:lineRule="auto"/>
              <w:textAlignment w:val="baseline"/>
              <w:rPr>
                <w:rFonts w:eastAsia="Times New Roman" w:cs="Arial"/>
              </w:rPr>
            </w:pPr>
            <w:r>
              <w:t>[Comme ci-dessus]</w:t>
            </w:r>
          </w:p>
        </w:tc>
      </w:tr>
      <w:tr w:rsidR="001333E6" w:rsidRPr="00146249" w14:paraId="492FA074" w14:textId="77777777" w:rsidTr="0F056B04">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E8F2D6" w14:textId="238E39BF" w:rsidR="0084709E" w:rsidRPr="00146249" w:rsidRDefault="001333E6" w:rsidP="00FE0BFD">
            <w:pPr>
              <w:pStyle w:val="Paragraphedeliste"/>
              <w:numPr>
                <w:ilvl w:val="0"/>
                <w:numId w:val="37"/>
              </w:numPr>
              <w:spacing w:line="276" w:lineRule="auto"/>
              <w:textAlignment w:val="baseline"/>
            </w:pPr>
            <w:r>
              <w:t xml:space="preserve">(D) Autres </w:t>
            </w:r>
          </w:p>
          <w:p w14:paraId="3BCB6DDE" w14:textId="22384A52" w:rsidR="001333E6" w:rsidRPr="00146249" w:rsidRDefault="002F3D9A" w:rsidP="00B43BFD">
            <w:pPr>
              <w:pStyle w:val="Paragraphedeliste"/>
              <w:spacing w:line="276" w:lineRule="auto"/>
              <w:ind w:left="360"/>
              <w:textAlignment w:val="baseline"/>
            </w:pPr>
            <w:r>
              <w:t>Veuillez préciser</w:t>
            </w:r>
            <w:r w:rsidR="00953CE3">
              <w:t> :</w:t>
            </w:r>
            <w:r>
              <w:t xml:space="preserve"> ______ [Texte libre obligatoire</w:t>
            </w:r>
            <w:r w:rsidR="00953CE3">
              <w:t> :</w:t>
            </w:r>
            <w:r>
              <w:t xml:space="preserve"> court]</w:t>
            </w:r>
          </w:p>
        </w:tc>
        <w:tc>
          <w:tcPr>
            <w:tcW w:w="7450" w:type="dxa"/>
            <w:gridSpan w:val="3"/>
            <w:tcBorders>
              <w:bottom w:val="single" w:sz="6" w:space="0" w:color="A6A6A6" w:themeColor="background1" w:themeShade="A6"/>
            </w:tcBorders>
            <w:shd w:val="clear" w:color="auto" w:fill="FFFFFF" w:themeFill="background1"/>
            <w:vAlign w:val="center"/>
          </w:tcPr>
          <w:p w14:paraId="0642BBE9" w14:textId="38F64813" w:rsidR="001333E6" w:rsidRPr="00146249" w:rsidRDefault="00E573C6" w:rsidP="00460EE5">
            <w:pPr>
              <w:spacing w:line="276" w:lineRule="auto"/>
              <w:textAlignment w:val="baseline"/>
              <w:rPr>
                <w:rFonts w:eastAsia="Times New Roman" w:cs="Arial"/>
              </w:rPr>
            </w:pPr>
            <w:r>
              <w:t>[Comme ci-dessus]</w:t>
            </w:r>
          </w:p>
        </w:tc>
      </w:tr>
      <w:tr w:rsidR="0032770C" w:rsidRPr="00146249" w14:paraId="19BA8E6B" w14:textId="77777777" w:rsidTr="0F056B04">
        <w:trPr>
          <w:trHeight w:val="465"/>
        </w:trPr>
        <w:tc>
          <w:tcPr>
            <w:tcW w:w="14876"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F0DCEA" w14:textId="317A76ED" w:rsidR="002C170D" w:rsidRPr="00146249" w:rsidRDefault="002C170D" w:rsidP="004F1498">
            <w:pPr>
              <w:pStyle w:val="Paragraphedeliste"/>
              <w:numPr>
                <w:ilvl w:val="0"/>
                <w:numId w:val="27"/>
              </w:numPr>
              <w:spacing w:line="276" w:lineRule="auto"/>
              <w:rPr>
                <w:rFonts w:asciiTheme="minorHAnsi" w:eastAsiaTheme="minorEastAsia" w:hAnsiTheme="minorHAnsi" w:cstheme="minorBidi"/>
              </w:rPr>
            </w:pPr>
            <w:r>
              <w:t>(E) Nous n</w:t>
            </w:r>
            <w:r w:rsidR="00645497">
              <w:t>’</w:t>
            </w:r>
            <w:r>
              <w:t>avons pas collecté de données sur la performance ESG des bâtiments pour nos actifs immobiliers</w:t>
            </w:r>
          </w:p>
        </w:tc>
      </w:tr>
      <w:tr w:rsidR="0032770C" w:rsidRPr="00146249" w14:paraId="33EE4347" w14:textId="5E3B4CEE" w:rsidTr="0F056B04">
        <w:trPr>
          <w:trHeight w:val="300"/>
        </w:trPr>
        <w:tc>
          <w:tcPr>
            <w:tcW w:w="14876" w:type="dxa"/>
            <w:gridSpan w:val="8"/>
            <w:tcBorders>
              <w:left w:val="nil"/>
              <w:right w:val="nil"/>
            </w:tcBorders>
            <w:shd w:val="clear" w:color="auto" w:fill="FFFFFF" w:themeFill="background1"/>
            <w:tcMar>
              <w:top w:w="0" w:type="dxa"/>
              <w:bottom w:w="0" w:type="dxa"/>
            </w:tcMar>
            <w:vAlign w:val="center"/>
          </w:tcPr>
          <w:p w14:paraId="00D62FA3" w14:textId="252D845B" w:rsidR="0080004D" w:rsidRPr="00146249" w:rsidRDefault="0080004D" w:rsidP="00FC490D">
            <w:pPr>
              <w:spacing w:line="240" w:lineRule="auto"/>
              <w:jc w:val="center"/>
              <w:textAlignment w:val="baseline"/>
              <w:rPr>
                <w:rStyle w:val="Lienhypertexte"/>
                <w:sz w:val="16"/>
                <w:szCs w:val="16"/>
              </w:rPr>
            </w:pPr>
          </w:p>
        </w:tc>
      </w:tr>
      <w:tr w:rsidR="0080004D" w:rsidRPr="00146249" w14:paraId="1749E49C" w14:textId="4405BEC4" w:rsidTr="0F056B04">
        <w:trPr>
          <w:trHeight w:val="300"/>
        </w:trPr>
        <w:tc>
          <w:tcPr>
            <w:tcW w:w="14876" w:type="dxa"/>
            <w:gridSpan w:val="8"/>
            <w:shd w:val="clear" w:color="auto" w:fill="0070C0"/>
            <w:vAlign w:val="center"/>
          </w:tcPr>
          <w:p w14:paraId="5697C413" w14:textId="2A6D73F1" w:rsidR="0080004D" w:rsidRPr="00146249" w:rsidRDefault="0080004D" w:rsidP="00FC490D">
            <w:pPr>
              <w:rPr>
                <w:rStyle w:val="Lienhypertexte"/>
                <w:b/>
                <w:bCs/>
                <w:color w:val="FFFFFF" w:themeColor="background1"/>
                <w:sz w:val="18"/>
                <w:szCs w:val="18"/>
              </w:rPr>
            </w:pPr>
            <w:r>
              <w:rPr>
                <w:b/>
                <w:color w:val="FFFFFF" w:themeColor="background1"/>
                <w:sz w:val="18"/>
              </w:rPr>
              <w:t>Notes explicatives</w:t>
            </w:r>
          </w:p>
        </w:tc>
      </w:tr>
      <w:tr w:rsidR="0080004D" w:rsidRPr="00146249" w14:paraId="36A1747A" w14:textId="32E582E4" w:rsidTr="0F056B04">
        <w:trPr>
          <w:trHeight w:val="300"/>
        </w:trPr>
        <w:tc>
          <w:tcPr>
            <w:tcW w:w="1840" w:type="dxa"/>
            <w:shd w:val="clear" w:color="auto" w:fill="auto"/>
            <w:vAlign w:val="center"/>
          </w:tcPr>
          <w:p w14:paraId="08D3EC6C" w14:textId="74682848" w:rsidR="0080004D" w:rsidRPr="00146249" w:rsidRDefault="0080004D" w:rsidP="00FC490D">
            <w:pPr>
              <w:rPr>
                <w:rStyle w:val="Lienhypertexte"/>
                <w:b/>
                <w:sz w:val="16"/>
                <w:szCs w:val="16"/>
              </w:rPr>
            </w:pPr>
            <w:r>
              <w:rPr>
                <w:b/>
                <w:sz w:val="16"/>
              </w:rPr>
              <w:t>Objectif de l</w:t>
            </w:r>
            <w:r w:rsidR="00645497">
              <w:rPr>
                <w:b/>
                <w:sz w:val="16"/>
              </w:rPr>
              <w:t>’</w:t>
            </w:r>
            <w:r>
              <w:rPr>
                <w:b/>
                <w:sz w:val="16"/>
              </w:rPr>
              <w:t>indicateur</w:t>
            </w:r>
          </w:p>
        </w:tc>
        <w:tc>
          <w:tcPr>
            <w:tcW w:w="13036" w:type="dxa"/>
            <w:gridSpan w:val="7"/>
            <w:shd w:val="clear" w:color="auto" w:fill="auto"/>
            <w:vAlign w:val="center"/>
          </w:tcPr>
          <w:p w14:paraId="4521A41B" w14:textId="1BEB1DB0" w:rsidR="00D15B54" w:rsidRPr="00146249" w:rsidRDefault="00270C10">
            <w:pPr>
              <w:rPr>
                <w:rStyle w:val="Lienhypertexte"/>
                <w:color w:val="000000" w:themeColor="text1"/>
              </w:rPr>
            </w:pPr>
            <w:r>
              <w:rPr>
                <w:rStyle w:val="Lienhypertexte"/>
                <w:color w:val="000000" w:themeColor="text1"/>
                <w:sz w:val="16"/>
              </w:rPr>
              <w:t>Cet indicateur vise à examiner les mesures prises par le signataire pour améliorer les données de performance ESG liées à ses actifs. Il est recommandé de collecter en permanence la performance des indicateurs ESG afin d</w:t>
            </w:r>
            <w:r w:rsidR="00645497">
              <w:rPr>
                <w:rStyle w:val="Lienhypertexte"/>
                <w:color w:val="000000" w:themeColor="text1"/>
                <w:sz w:val="16"/>
              </w:rPr>
              <w:t>’</w:t>
            </w:r>
            <w:r>
              <w:rPr>
                <w:rStyle w:val="Lienhypertexte"/>
                <w:color w:val="000000" w:themeColor="text1"/>
                <w:sz w:val="16"/>
              </w:rPr>
              <w:t xml:space="preserve">aider les sociétés de gestion immobilière et les investisseurs immobiliers à mieux suivre la performance des bâtiments, mais aussi à gérer les risques et à rendre compte aux clients de manière plus précise. </w:t>
            </w:r>
          </w:p>
        </w:tc>
      </w:tr>
      <w:tr w:rsidR="00104C9B" w:rsidRPr="00146249" w14:paraId="3172DF78" w14:textId="77777777" w:rsidTr="0F056B04">
        <w:trPr>
          <w:trHeight w:val="300"/>
        </w:trPr>
        <w:tc>
          <w:tcPr>
            <w:tcW w:w="1840" w:type="dxa"/>
            <w:shd w:val="clear" w:color="auto" w:fill="auto"/>
            <w:vAlign w:val="center"/>
          </w:tcPr>
          <w:p w14:paraId="35E7AEF4" w14:textId="77777777" w:rsidR="00294B36" w:rsidRDefault="00294B36" w:rsidP="00FC490D">
            <w:pPr>
              <w:rPr>
                <w:b/>
                <w:sz w:val="16"/>
              </w:rPr>
            </w:pPr>
            <w:r>
              <w:rPr>
                <w:b/>
                <w:sz w:val="16"/>
              </w:rPr>
              <w:t>Recommandations</w:t>
            </w:r>
          </w:p>
          <w:p w14:paraId="33862C17" w14:textId="0822B0DC" w:rsidR="00104C9B" w:rsidRPr="00146249" w:rsidRDefault="00104C9B" w:rsidP="00FC490D">
            <w:pPr>
              <w:rPr>
                <w:b/>
                <w:bCs/>
                <w:sz w:val="16"/>
                <w:szCs w:val="16"/>
              </w:rPr>
            </w:pPr>
            <w:proofErr w:type="gramStart"/>
            <w:r>
              <w:rPr>
                <w:b/>
                <w:sz w:val="16"/>
              </w:rPr>
              <w:t>supplémentaires</w:t>
            </w:r>
            <w:proofErr w:type="gramEnd"/>
          </w:p>
        </w:tc>
        <w:tc>
          <w:tcPr>
            <w:tcW w:w="13036" w:type="dxa"/>
            <w:gridSpan w:val="7"/>
            <w:shd w:val="clear" w:color="auto" w:fill="auto"/>
            <w:vAlign w:val="center"/>
          </w:tcPr>
          <w:p w14:paraId="01AA0F93" w14:textId="6BE654DA" w:rsidR="2168195D" w:rsidRPr="00146249" w:rsidRDefault="2168195D" w:rsidP="7430B3E5">
            <w:pPr>
              <w:rPr>
                <w:rStyle w:val="Lienhypertexte"/>
                <w:color w:val="000000" w:themeColor="text1"/>
                <w:sz w:val="16"/>
                <w:szCs w:val="16"/>
              </w:rPr>
            </w:pPr>
            <w:r w:rsidRPr="0F056B04">
              <w:rPr>
                <w:rStyle w:val="Lienhypertexte"/>
                <w:color w:val="000000" w:themeColor="text1"/>
                <w:sz w:val="16"/>
                <w:szCs w:val="16"/>
              </w:rPr>
              <w:t>Selon l</w:t>
            </w:r>
            <w:r w:rsidR="00645497">
              <w:rPr>
                <w:rStyle w:val="Lienhypertexte"/>
                <w:color w:val="000000" w:themeColor="text1"/>
                <w:sz w:val="16"/>
                <w:szCs w:val="16"/>
              </w:rPr>
              <w:t>’</w:t>
            </w:r>
            <w:r w:rsidRPr="0F056B04">
              <w:rPr>
                <w:rStyle w:val="Lienhypertexte"/>
                <w:color w:val="000000" w:themeColor="text1"/>
                <w:sz w:val="16"/>
                <w:szCs w:val="16"/>
              </w:rPr>
              <w:t xml:space="preserve">évaluation des actifs immobiliers du </w:t>
            </w:r>
            <w:r w:rsidR="460BF25A" w:rsidRPr="0F056B04">
              <w:rPr>
                <w:rStyle w:val="Lienhypertexte"/>
                <w:color w:val="000000" w:themeColor="text1"/>
                <w:sz w:val="16"/>
                <w:szCs w:val="16"/>
              </w:rPr>
              <w:t>GRESB 2022</w:t>
            </w:r>
            <w:r w:rsidR="00953CE3">
              <w:rPr>
                <w:rStyle w:val="Lienhypertexte"/>
                <w:color w:val="000000" w:themeColor="text1"/>
                <w:sz w:val="16"/>
                <w:szCs w:val="16"/>
              </w:rPr>
              <w:t> :</w:t>
            </w:r>
          </w:p>
          <w:p w14:paraId="3333ACF9" w14:textId="7A96A918" w:rsidR="2168195D" w:rsidRPr="00146249" w:rsidRDefault="2168195D" w:rsidP="7430B3E5">
            <w:pPr>
              <w:rPr>
                <w:rStyle w:val="Lienhypertexte"/>
                <w:color w:val="000000" w:themeColor="text1"/>
                <w:sz w:val="16"/>
                <w:szCs w:val="16"/>
              </w:rPr>
            </w:pPr>
            <w:r>
              <w:rPr>
                <w:rStyle w:val="Lienhypertexte"/>
                <w:color w:val="000000" w:themeColor="text1"/>
                <w:sz w:val="16"/>
              </w:rPr>
              <w:t xml:space="preserve">La mesure des données et le </w:t>
            </w:r>
            <w:proofErr w:type="spellStart"/>
            <w:r>
              <w:rPr>
                <w:rStyle w:val="Lienhypertexte"/>
                <w:color w:val="000000" w:themeColor="text1"/>
                <w:sz w:val="16"/>
              </w:rPr>
              <w:t>reporting</w:t>
            </w:r>
            <w:proofErr w:type="spellEnd"/>
            <w:r>
              <w:rPr>
                <w:rStyle w:val="Lienhypertexte"/>
                <w:color w:val="000000" w:themeColor="text1"/>
                <w:sz w:val="16"/>
              </w:rPr>
              <w:t xml:space="preserve"> régulier de la consommation d</w:t>
            </w:r>
            <w:r w:rsidR="00645497">
              <w:rPr>
                <w:rStyle w:val="Lienhypertexte"/>
                <w:color w:val="000000" w:themeColor="text1"/>
                <w:sz w:val="16"/>
              </w:rPr>
              <w:t>’</w:t>
            </w:r>
            <w:r>
              <w:rPr>
                <w:rStyle w:val="Lienhypertexte"/>
                <w:color w:val="000000" w:themeColor="text1"/>
                <w:sz w:val="16"/>
              </w:rPr>
              <w:t>énergie permettent aux entités de conceptualiser la consommation d</w:t>
            </w:r>
            <w:r w:rsidR="00645497">
              <w:rPr>
                <w:rStyle w:val="Lienhypertexte"/>
                <w:color w:val="000000" w:themeColor="text1"/>
                <w:sz w:val="16"/>
              </w:rPr>
              <w:t>’</w:t>
            </w:r>
            <w:r>
              <w:rPr>
                <w:rStyle w:val="Lienhypertexte"/>
                <w:color w:val="000000" w:themeColor="text1"/>
                <w:sz w:val="16"/>
              </w:rPr>
              <w:t>énergie globale, d</w:t>
            </w:r>
            <w:r w:rsidR="00645497">
              <w:rPr>
                <w:rStyle w:val="Lienhypertexte"/>
                <w:color w:val="000000" w:themeColor="text1"/>
                <w:sz w:val="16"/>
              </w:rPr>
              <w:t>’</w:t>
            </w:r>
            <w:r>
              <w:rPr>
                <w:rStyle w:val="Lienhypertexte"/>
                <w:color w:val="000000" w:themeColor="text1"/>
                <w:sz w:val="16"/>
              </w:rPr>
              <w:t>accroître l</w:t>
            </w:r>
            <w:r w:rsidR="00645497">
              <w:rPr>
                <w:rStyle w:val="Lienhypertexte"/>
                <w:color w:val="000000" w:themeColor="text1"/>
                <w:sz w:val="16"/>
              </w:rPr>
              <w:t>’</w:t>
            </w:r>
            <w:r>
              <w:rPr>
                <w:rStyle w:val="Lienhypertexte"/>
                <w:color w:val="000000" w:themeColor="text1"/>
                <w:sz w:val="16"/>
              </w:rPr>
              <w:t>efficacité énergétique de leur portefeuille et de réduire les impacts économiques et environnementaux liés à la consommation d</w:t>
            </w:r>
            <w:r w:rsidR="00645497">
              <w:rPr>
                <w:rStyle w:val="Lienhypertexte"/>
                <w:color w:val="000000" w:themeColor="text1"/>
                <w:sz w:val="16"/>
              </w:rPr>
              <w:t>’</w:t>
            </w:r>
            <w:r>
              <w:rPr>
                <w:rStyle w:val="Lienhypertexte"/>
                <w:color w:val="000000" w:themeColor="text1"/>
                <w:sz w:val="16"/>
              </w:rPr>
              <w:t>énergie fossile.</w:t>
            </w:r>
          </w:p>
          <w:p w14:paraId="6B16ABC1" w14:textId="03803A37" w:rsidR="7430B3E5" w:rsidRPr="00146249" w:rsidRDefault="7430B3E5" w:rsidP="7430B3E5">
            <w:pPr>
              <w:rPr>
                <w:lang w:eastAsia="en-GB"/>
              </w:rPr>
            </w:pPr>
          </w:p>
          <w:p w14:paraId="49514429" w14:textId="47380027" w:rsidR="00104C9B" w:rsidRPr="00146249" w:rsidRDefault="00104C9B" w:rsidP="00FC490D">
            <w:pPr>
              <w:rPr>
                <w:rFonts w:eastAsia="Times New Roman" w:cs="Arial"/>
                <w:sz w:val="16"/>
                <w:szCs w:val="16"/>
              </w:rPr>
            </w:pPr>
            <w:r>
              <w:rPr>
                <w:sz w:val="16"/>
              </w:rPr>
              <w:t xml:space="preserve">Par </w:t>
            </w:r>
            <w:r w:rsidR="00953CE3">
              <w:rPr>
                <w:sz w:val="16"/>
              </w:rPr>
              <w:t>« </w:t>
            </w:r>
            <w:r>
              <w:rPr>
                <w:sz w:val="16"/>
              </w:rPr>
              <w:t>consommation d</w:t>
            </w:r>
            <w:r w:rsidR="00645497">
              <w:rPr>
                <w:sz w:val="16"/>
              </w:rPr>
              <w:t>’</w:t>
            </w:r>
            <w:r>
              <w:rPr>
                <w:sz w:val="16"/>
              </w:rPr>
              <w:t>énergie</w:t>
            </w:r>
            <w:r w:rsidR="00953CE3">
              <w:rPr>
                <w:sz w:val="16"/>
              </w:rPr>
              <w:t> »</w:t>
            </w:r>
            <w:r>
              <w:rPr>
                <w:sz w:val="16"/>
              </w:rPr>
              <w:t>, nous entendons l</w:t>
            </w:r>
            <w:r w:rsidR="00645497">
              <w:rPr>
                <w:sz w:val="16"/>
              </w:rPr>
              <w:t>’</w:t>
            </w:r>
            <w:r>
              <w:rPr>
                <w:sz w:val="16"/>
              </w:rPr>
              <w:t>électricité, les combustibles, le chauffage et le refroidissement urbains.</w:t>
            </w:r>
          </w:p>
          <w:p w14:paraId="5D5E6666" w14:textId="77777777" w:rsidR="00EF2428" w:rsidRPr="00146249" w:rsidRDefault="00EF2428" w:rsidP="00FC490D">
            <w:pPr>
              <w:rPr>
                <w:rFonts w:eastAsia="Times New Roman" w:cs="Arial"/>
                <w:sz w:val="16"/>
                <w:szCs w:val="16"/>
                <w:lang w:eastAsia="en-GB"/>
              </w:rPr>
            </w:pPr>
          </w:p>
          <w:p w14:paraId="3D5643C6" w14:textId="7ABA1DA3" w:rsidR="009C2FAD" w:rsidRPr="00146249" w:rsidRDefault="00EF2428" w:rsidP="00FC490D">
            <w:pPr>
              <w:rPr>
                <w:rStyle w:val="Lienhypertexte"/>
                <w:rFonts w:eastAsia="Times New Roman" w:cs="Arial"/>
                <w:color w:val="000000" w:themeColor="text1"/>
                <w:sz w:val="16"/>
                <w:szCs w:val="16"/>
              </w:rPr>
            </w:pPr>
            <w:r>
              <w:rPr>
                <w:rStyle w:val="Lienhypertexte"/>
                <w:color w:val="000000" w:themeColor="text1"/>
                <w:sz w:val="16"/>
              </w:rPr>
              <w:t>La collecte régulière de données sur la consommation d</w:t>
            </w:r>
            <w:r w:rsidR="00645497">
              <w:rPr>
                <w:rStyle w:val="Lienhypertexte"/>
                <w:color w:val="000000" w:themeColor="text1"/>
                <w:sz w:val="16"/>
              </w:rPr>
              <w:t>’</w:t>
            </w:r>
            <w:r>
              <w:rPr>
                <w:rStyle w:val="Lienhypertexte"/>
                <w:color w:val="000000" w:themeColor="text1"/>
                <w:sz w:val="16"/>
              </w:rPr>
              <w:t>eau fournit aux sociétés immobilières et aux gestionnaires de fonds les informations permettant de surveiller leur impact environnemental, d</w:t>
            </w:r>
            <w:r w:rsidR="00645497">
              <w:rPr>
                <w:rStyle w:val="Lienhypertexte"/>
                <w:color w:val="000000" w:themeColor="text1"/>
                <w:sz w:val="16"/>
              </w:rPr>
              <w:t>’</w:t>
            </w:r>
            <w:r>
              <w:rPr>
                <w:rStyle w:val="Lienhypertexte"/>
                <w:color w:val="000000" w:themeColor="text1"/>
                <w:sz w:val="16"/>
              </w:rPr>
              <w:t>alléger la tension sur la consommation d</w:t>
            </w:r>
            <w:r w:rsidR="00645497">
              <w:rPr>
                <w:rStyle w:val="Lienhypertexte"/>
                <w:color w:val="000000" w:themeColor="text1"/>
                <w:sz w:val="16"/>
              </w:rPr>
              <w:t>’</w:t>
            </w:r>
            <w:r>
              <w:rPr>
                <w:rStyle w:val="Lienhypertexte"/>
                <w:color w:val="000000" w:themeColor="text1"/>
                <w:sz w:val="16"/>
              </w:rPr>
              <w:t>eau potable et les systèmes d</w:t>
            </w:r>
            <w:r w:rsidR="00645497">
              <w:rPr>
                <w:rStyle w:val="Lienhypertexte"/>
                <w:color w:val="000000" w:themeColor="text1"/>
                <w:sz w:val="16"/>
              </w:rPr>
              <w:t>’</w:t>
            </w:r>
            <w:r>
              <w:rPr>
                <w:rStyle w:val="Lienhypertexte"/>
                <w:color w:val="000000" w:themeColor="text1"/>
                <w:sz w:val="16"/>
              </w:rPr>
              <w:t>assainissement, d</w:t>
            </w:r>
            <w:r w:rsidR="00645497">
              <w:rPr>
                <w:rStyle w:val="Lienhypertexte"/>
                <w:color w:val="000000" w:themeColor="text1"/>
                <w:sz w:val="16"/>
              </w:rPr>
              <w:t>’</w:t>
            </w:r>
            <w:r>
              <w:rPr>
                <w:rStyle w:val="Lienhypertexte"/>
                <w:color w:val="000000" w:themeColor="text1"/>
                <w:sz w:val="16"/>
              </w:rPr>
              <w:t>évaluer l</w:t>
            </w:r>
            <w:r w:rsidR="00645497">
              <w:rPr>
                <w:rStyle w:val="Lienhypertexte"/>
                <w:color w:val="000000" w:themeColor="text1"/>
                <w:sz w:val="16"/>
              </w:rPr>
              <w:t>’</w:t>
            </w:r>
            <w:r>
              <w:rPr>
                <w:rStyle w:val="Lienhypertexte"/>
                <w:color w:val="000000" w:themeColor="text1"/>
                <w:sz w:val="16"/>
              </w:rPr>
              <w:t>exposition aux risques de perturbation de l</w:t>
            </w:r>
            <w:r w:rsidR="00645497">
              <w:rPr>
                <w:rStyle w:val="Lienhypertexte"/>
                <w:color w:val="000000" w:themeColor="text1"/>
                <w:sz w:val="16"/>
              </w:rPr>
              <w:t>’</w:t>
            </w:r>
            <w:r>
              <w:rPr>
                <w:rStyle w:val="Lienhypertexte"/>
                <w:color w:val="000000" w:themeColor="text1"/>
                <w:sz w:val="16"/>
              </w:rPr>
              <w:t>approvisionnement et de réduire les dépenses en eau.</w:t>
            </w:r>
          </w:p>
        </w:tc>
      </w:tr>
      <w:tr w:rsidR="0080004D" w:rsidRPr="00146249" w14:paraId="0314FECE" w14:textId="438DF727" w:rsidTr="0F056B04">
        <w:trPr>
          <w:trHeight w:val="300"/>
        </w:trPr>
        <w:tc>
          <w:tcPr>
            <w:tcW w:w="1840" w:type="dxa"/>
            <w:shd w:val="clear" w:color="auto" w:fill="auto"/>
            <w:vAlign w:val="center"/>
          </w:tcPr>
          <w:p w14:paraId="00805CC4" w14:textId="58E3901B" w:rsidR="0080004D" w:rsidRPr="00146249" w:rsidRDefault="0080004D" w:rsidP="00FC490D">
            <w:pPr>
              <w:rPr>
                <w:b/>
                <w:bCs/>
                <w:sz w:val="16"/>
                <w:szCs w:val="16"/>
              </w:rPr>
            </w:pPr>
            <w:r>
              <w:rPr>
                <w:b/>
                <w:sz w:val="16"/>
              </w:rPr>
              <w:lastRenderedPageBreak/>
              <w:t>Autres ressources</w:t>
            </w:r>
          </w:p>
        </w:tc>
        <w:tc>
          <w:tcPr>
            <w:tcW w:w="13036" w:type="dxa"/>
            <w:gridSpan w:val="7"/>
            <w:shd w:val="clear" w:color="auto" w:fill="auto"/>
            <w:vAlign w:val="center"/>
          </w:tcPr>
          <w:p w14:paraId="57737324" w14:textId="08432647" w:rsidR="0080004D" w:rsidRPr="00146249" w:rsidRDefault="00D4276D" w:rsidP="00FC490D">
            <w:pPr>
              <w:rPr>
                <w:rStyle w:val="Lienhypertexte"/>
                <w:color w:val="000000" w:themeColor="text1"/>
              </w:rPr>
            </w:pPr>
            <w:r>
              <w:rPr>
                <w:rStyle w:val="Lienhypertexte"/>
                <w:color w:val="000000" w:themeColor="text1"/>
                <w:sz w:val="16"/>
              </w:rPr>
              <w:t xml:space="preserve">Veuillez consulter le document intitulé </w:t>
            </w:r>
            <w:hyperlink r:id="rId92" w:history="1">
              <w:proofErr w:type="spellStart"/>
              <w:r>
                <w:rPr>
                  <w:rStyle w:val="Lienhypertexte"/>
                  <w:sz w:val="16"/>
                </w:rPr>
                <w:t>Sustainable</w:t>
              </w:r>
              <w:proofErr w:type="spellEnd"/>
              <w:r>
                <w:rPr>
                  <w:rStyle w:val="Lienhypertexte"/>
                  <w:sz w:val="16"/>
                </w:rPr>
                <w:t xml:space="preserve">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investment</w:t>
              </w:r>
              <w:proofErr w:type="spellEnd"/>
              <w:r>
                <w:rPr>
                  <w:rStyle w:val="Lienhypertexte"/>
                  <w:sz w:val="16"/>
                </w:rPr>
                <w:t>:</w:t>
              </w:r>
            </w:hyperlink>
            <w:hyperlink r:id="rId93" w:history="1">
              <w:r>
                <w:rPr>
                  <w:rStyle w:val="Lienhypertexte"/>
                  <w:sz w:val="16"/>
                </w:rPr>
                <w:t xml:space="preserve"> </w:t>
              </w:r>
              <w:proofErr w:type="spellStart"/>
              <w:r>
                <w:rPr>
                  <w:rStyle w:val="Lienhypertexte"/>
                  <w:sz w:val="16"/>
                </w:rPr>
                <w:t>Implementing</w:t>
              </w:r>
              <w:proofErr w:type="spellEnd"/>
              <w:r>
                <w:rPr>
                  <w:rStyle w:val="Lienhypertexte"/>
                  <w:sz w:val="16"/>
                </w:rPr>
                <w:t xml:space="preserve"> the Paris </w:t>
              </w:r>
              <w:proofErr w:type="spellStart"/>
              <w:r>
                <w:rPr>
                  <w:rStyle w:val="Lienhypertexte"/>
                  <w:sz w:val="16"/>
                </w:rPr>
                <w:t>Climate</w:t>
              </w:r>
              <w:proofErr w:type="spellEnd"/>
              <w:r>
                <w:rPr>
                  <w:rStyle w:val="Lienhypertexte"/>
                  <w:sz w:val="16"/>
                </w:rPr>
                <w:t xml:space="preserve"> agreement - An action </w:t>
              </w:r>
              <w:proofErr w:type="spellStart"/>
              <w:r>
                <w:rPr>
                  <w:rStyle w:val="Lienhypertexte"/>
                  <w:sz w:val="16"/>
                </w:rPr>
                <w:t>framework</w:t>
              </w:r>
              <w:proofErr w:type="spellEnd"/>
              <w:r>
                <w:rPr>
                  <w:rStyle w:val="Lienhypertexte"/>
                  <w:sz w:val="16"/>
                </w:rPr>
                <w:t xml:space="preserve"> (Investissement dans l</w:t>
              </w:r>
              <w:r w:rsidR="00645497">
                <w:rPr>
                  <w:rStyle w:val="Lienhypertexte"/>
                  <w:sz w:val="16"/>
                </w:rPr>
                <w:t>’</w:t>
              </w:r>
              <w:r>
                <w:rPr>
                  <w:rStyle w:val="Lienhypertexte"/>
                  <w:sz w:val="16"/>
                </w:rPr>
                <w:t>immobilier durable</w:t>
              </w:r>
              <w:r w:rsidR="00953CE3">
                <w:rPr>
                  <w:rStyle w:val="Lienhypertexte"/>
                  <w:sz w:val="16"/>
                </w:rPr>
                <w:t> :</w:t>
              </w:r>
              <w:r>
                <w:rPr>
                  <w:rStyle w:val="Lienhypertexte"/>
                  <w:sz w:val="16"/>
                </w:rPr>
                <w:t xml:space="preserve"> cadre d</w:t>
              </w:r>
              <w:r w:rsidR="00645497">
                <w:rPr>
                  <w:rStyle w:val="Lienhypertexte"/>
                  <w:sz w:val="16"/>
                </w:rPr>
                <w:t>’</w:t>
              </w:r>
              <w:r>
                <w:rPr>
                  <w:rStyle w:val="Lienhypertexte"/>
                  <w:sz w:val="16"/>
                </w:rPr>
                <w:t>action pour la mise en œuvre de l</w:t>
              </w:r>
              <w:r w:rsidR="00645497">
                <w:rPr>
                  <w:rStyle w:val="Lienhypertexte"/>
                  <w:sz w:val="16"/>
                </w:rPr>
                <w:t>’</w:t>
              </w:r>
              <w:r>
                <w:rPr>
                  <w:rStyle w:val="Lienhypertexte"/>
                  <w:sz w:val="16"/>
                </w:rPr>
                <w:t>Accord de Paris sur le climat)</w:t>
              </w:r>
            </w:hyperlink>
            <w:r>
              <w:rPr>
                <w:rStyle w:val="Lienhypertexte"/>
                <w:color w:val="000000" w:themeColor="text1"/>
                <w:sz w:val="16"/>
              </w:rPr>
              <w:t xml:space="preserve"> pour plus d</w:t>
            </w:r>
            <w:r w:rsidR="00645497">
              <w:rPr>
                <w:rStyle w:val="Lienhypertexte"/>
                <w:color w:val="000000" w:themeColor="text1"/>
                <w:sz w:val="16"/>
              </w:rPr>
              <w:t>’</w:t>
            </w:r>
            <w:r>
              <w:rPr>
                <w:rStyle w:val="Lienhypertexte"/>
                <w:color w:val="000000" w:themeColor="text1"/>
                <w:sz w:val="16"/>
              </w:rPr>
              <w:t>informations sur la place du développement durable dans l</w:t>
            </w:r>
            <w:r w:rsidR="00645497">
              <w:rPr>
                <w:rStyle w:val="Lienhypertexte"/>
                <w:color w:val="000000" w:themeColor="text1"/>
                <w:sz w:val="16"/>
              </w:rPr>
              <w:t>’</w:t>
            </w:r>
            <w:r>
              <w:rPr>
                <w:rStyle w:val="Lienhypertexte"/>
                <w:color w:val="000000" w:themeColor="text1"/>
                <w:sz w:val="16"/>
              </w:rPr>
              <w:t>investissement immobilier.</w:t>
            </w:r>
          </w:p>
        </w:tc>
      </w:tr>
      <w:tr w:rsidR="0080004D" w:rsidRPr="00146249" w14:paraId="0A18859E" w14:textId="2DDBFD50" w:rsidTr="0F056B04">
        <w:trPr>
          <w:trHeight w:val="300"/>
        </w:trPr>
        <w:tc>
          <w:tcPr>
            <w:tcW w:w="1840" w:type="dxa"/>
            <w:shd w:val="clear" w:color="auto" w:fill="auto"/>
            <w:vAlign w:val="center"/>
          </w:tcPr>
          <w:p w14:paraId="577FD1CB" w14:textId="54C0E889" w:rsidR="0080004D" w:rsidRPr="00146249" w:rsidRDefault="0080004D" w:rsidP="00FC490D">
            <w:pPr>
              <w:rPr>
                <w:b/>
                <w:bCs/>
                <w:sz w:val="16"/>
                <w:szCs w:val="16"/>
              </w:rPr>
            </w:pPr>
            <w:r>
              <w:rPr>
                <w:b/>
                <w:sz w:val="16"/>
              </w:rPr>
              <w:t>Référence à d</w:t>
            </w:r>
            <w:r w:rsidR="00645497">
              <w:rPr>
                <w:b/>
                <w:sz w:val="16"/>
              </w:rPr>
              <w:t>’</w:t>
            </w:r>
            <w:r>
              <w:rPr>
                <w:b/>
                <w:sz w:val="16"/>
              </w:rPr>
              <w:t>autres normes</w:t>
            </w:r>
          </w:p>
        </w:tc>
        <w:tc>
          <w:tcPr>
            <w:tcW w:w="13036" w:type="dxa"/>
            <w:gridSpan w:val="7"/>
            <w:shd w:val="clear" w:color="auto" w:fill="auto"/>
            <w:vAlign w:val="center"/>
          </w:tcPr>
          <w:p w14:paraId="3B762F4E" w14:textId="172E27B3" w:rsidR="00D4276D" w:rsidRPr="00146249" w:rsidRDefault="00D4276D" w:rsidP="00D4276D">
            <w:pPr>
              <w:rPr>
                <w:rStyle w:val="Lienhypertexte"/>
                <w:color w:val="000000" w:themeColor="text1"/>
                <w:sz w:val="16"/>
                <w:szCs w:val="16"/>
              </w:rPr>
            </w:pPr>
            <w:r w:rsidRPr="0F056B04">
              <w:rPr>
                <w:rStyle w:val="Lienhypertexte"/>
                <w:color w:val="000000" w:themeColor="text1"/>
                <w:sz w:val="16"/>
                <w:szCs w:val="16"/>
              </w:rPr>
              <w:t xml:space="preserve">Évaluation des actifs immobiliers du </w:t>
            </w:r>
            <w:r w:rsidR="460BF25A" w:rsidRPr="0F056B04">
              <w:rPr>
                <w:rStyle w:val="Lienhypertexte"/>
                <w:color w:val="000000" w:themeColor="text1"/>
                <w:sz w:val="16"/>
                <w:szCs w:val="16"/>
              </w:rPr>
              <w:t>GRESB 2022</w:t>
            </w:r>
            <w:r w:rsidR="00953CE3">
              <w:rPr>
                <w:rStyle w:val="Lienhypertexte"/>
                <w:color w:val="000000" w:themeColor="text1"/>
                <w:sz w:val="16"/>
                <w:szCs w:val="16"/>
              </w:rPr>
              <w:t> :</w:t>
            </w:r>
          </w:p>
          <w:p w14:paraId="40019CA7" w14:textId="7D7088EA" w:rsidR="00D4276D" w:rsidRPr="00146249" w:rsidRDefault="00D4276D" w:rsidP="00D4276D">
            <w:pPr>
              <w:rPr>
                <w:rStyle w:val="Lienhypertexte"/>
                <w:color w:val="000000" w:themeColor="text1"/>
                <w:sz w:val="16"/>
                <w:szCs w:val="16"/>
              </w:rPr>
            </w:pPr>
            <w:r>
              <w:rPr>
                <w:rStyle w:val="Lienhypertexte"/>
                <w:color w:val="000000" w:themeColor="text1"/>
                <w:sz w:val="16"/>
              </w:rPr>
              <w:t>EN1 – Performance</w:t>
            </w:r>
            <w:r w:rsidR="00953CE3">
              <w:rPr>
                <w:rStyle w:val="Lienhypertexte"/>
                <w:color w:val="000000" w:themeColor="text1"/>
                <w:sz w:val="16"/>
              </w:rPr>
              <w:t> :</w:t>
            </w:r>
            <w:r>
              <w:rPr>
                <w:rStyle w:val="Lienhypertexte"/>
                <w:color w:val="000000" w:themeColor="text1"/>
                <w:sz w:val="16"/>
              </w:rPr>
              <w:t xml:space="preserve"> Énergie (consommation d</w:t>
            </w:r>
            <w:r w:rsidR="00645497">
              <w:rPr>
                <w:rStyle w:val="Lienhypertexte"/>
                <w:color w:val="000000" w:themeColor="text1"/>
                <w:sz w:val="16"/>
              </w:rPr>
              <w:t>’</w:t>
            </w:r>
            <w:r>
              <w:rPr>
                <w:rStyle w:val="Lienhypertexte"/>
                <w:color w:val="000000" w:themeColor="text1"/>
                <w:sz w:val="16"/>
              </w:rPr>
              <w:t>énergie)</w:t>
            </w:r>
          </w:p>
          <w:p w14:paraId="18E379ED" w14:textId="2483E471" w:rsidR="00D4276D" w:rsidRPr="00146249" w:rsidRDefault="00D4276D" w:rsidP="00D4276D">
            <w:pPr>
              <w:rPr>
                <w:rStyle w:val="Lienhypertexte"/>
                <w:color w:val="000000" w:themeColor="text1"/>
                <w:sz w:val="16"/>
                <w:szCs w:val="16"/>
              </w:rPr>
            </w:pPr>
            <w:r>
              <w:rPr>
                <w:rStyle w:val="Lienhypertexte"/>
                <w:color w:val="000000" w:themeColor="text1"/>
                <w:sz w:val="16"/>
              </w:rPr>
              <w:t>WT1 – Performance</w:t>
            </w:r>
            <w:r w:rsidR="00953CE3">
              <w:rPr>
                <w:rStyle w:val="Lienhypertexte"/>
                <w:color w:val="000000" w:themeColor="text1"/>
                <w:sz w:val="16"/>
              </w:rPr>
              <w:t> :</w:t>
            </w:r>
            <w:r>
              <w:rPr>
                <w:rStyle w:val="Lienhypertexte"/>
                <w:color w:val="000000" w:themeColor="text1"/>
                <w:sz w:val="16"/>
              </w:rPr>
              <w:t xml:space="preserve"> Eau (consommation d</w:t>
            </w:r>
            <w:r w:rsidR="00645497">
              <w:rPr>
                <w:rStyle w:val="Lienhypertexte"/>
                <w:color w:val="000000" w:themeColor="text1"/>
                <w:sz w:val="16"/>
              </w:rPr>
              <w:t>’</w:t>
            </w:r>
            <w:r>
              <w:rPr>
                <w:rStyle w:val="Lienhypertexte"/>
                <w:color w:val="000000" w:themeColor="text1"/>
                <w:sz w:val="16"/>
              </w:rPr>
              <w:t>eau)</w:t>
            </w:r>
          </w:p>
          <w:p w14:paraId="437C1403" w14:textId="65B327EA" w:rsidR="0080004D" w:rsidRPr="00146249" w:rsidRDefault="00D4276D" w:rsidP="00D4276D">
            <w:pPr>
              <w:rPr>
                <w:rStyle w:val="Lienhypertexte"/>
                <w:color w:val="000000" w:themeColor="text1"/>
              </w:rPr>
            </w:pPr>
            <w:r>
              <w:rPr>
                <w:rStyle w:val="Lienhypertexte"/>
                <w:color w:val="000000" w:themeColor="text1"/>
                <w:sz w:val="16"/>
              </w:rPr>
              <w:t>WS1 – Performance</w:t>
            </w:r>
            <w:r w:rsidR="00953CE3">
              <w:rPr>
                <w:rStyle w:val="Lienhypertexte"/>
                <w:color w:val="000000" w:themeColor="text1"/>
                <w:sz w:val="16"/>
              </w:rPr>
              <w:t> :</w:t>
            </w:r>
            <w:r>
              <w:rPr>
                <w:rStyle w:val="Lienhypertexte"/>
                <w:color w:val="000000" w:themeColor="text1"/>
                <w:sz w:val="16"/>
              </w:rPr>
              <w:t xml:space="preserve"> Déchets (gestion des déchets)</w:t>
            </w:r>
          </w:p>
        </w:tc>
      </w:tr>
      <w:tr w:rsidR="0080004D" w:rsidRPr="00146249" w14:paraId="22279841" w14:textId="0817BEBA" w:rsidTr="0F056B04">
        <w:trPr>
          <w:trHeight w:val="300"/>
        </w:trPr>
        <w:tc>
          <w:tcPr>
            <w:tcW w:w="14876" w:type="dxa"/>
            <w:gridSpan w:val="8"/>
            <w:shd w:val="clear" w:color="auto" w:fill="0070C0"/>
            <w:vAlign w:val="center"/>
          </w:tcPr>
          <w:p w14:paraId="69CABFA9" w14:textId="0A84149F" w:rsidR="0080004D" w:rsidRPr="00146249" w:rsidRDefault="0080004D" w:rsidP="00FC490D">
            <w:pPr>
              <w:rPr>
                <w:color w:val="FFFFFF" w:themeColor="background1"/>
                <w:sz w:val="16"/>
                <w:szCs w:val="16"/>
              </w:rPr>
            </w:pPr>
            <w:r>
              <w:rPr>
                <w:b/>
                <w:color w:val="FFFFFF" w:themeColor="background1"/>
                <w:sz w:val="18"/>
              </w:rPr>
              <w:t>Logique</w:t>
            </w:r>
          </w:p>
        </w:tc>
      </w:tr>
      <w:tr w:rsidR="0080004D" w:rsidRPr="00146249" w14:paraId="7BFB7277" w14:textId="3A64431A" w:rsidTr="0F056B04">
        <w:trPr>
          <w:trHeight w:val="300"/>
        </w:trPr>
        <w:tc>
          <w:tcPr>
            <w:tcW w:w="1840" w:type="dxa"/>
            <w:shd w:val="clear" w:color="auto" w:fill="auto"/>
            <w:vAlign w:val="center"/>
          </w:tcPr>
          <w:p w14:paraId="6408B1A1" w14:textId="25231508" w:rsidR="0080004D" w:rsidRPr="00146249" w:rsidRDefault="0080004D" w:rsidP="00FC490D">
            <w:pPr>
              <w:rPr>
                <w:b/>
                <w:bCs/>
                <w:sz w:val="16"/>
                <w:szCs w:val="16"/>
              </w:rPr>
            </w:pPr>
            <w:r>
              <w:rPr>
                <w:b/>
                <w:sz w:val="16"/>
              </w:rPr>
              <w:t>Lien avec</w:t>
            </w:r>
          </w:p>
        </w:tc>
        <w:tc>
          <w:tcPr>
            <w:tcW w:w="13036" w:type="dxa"/>
            <w:gridSpan w:val="7"/>
            <w:shd w:val="clear" w:color="auto" w:fill="auto"/>
            <w:vAlign w:val="center"/>
          </w:tcPr>
          <w:p w14:paraId="3C935A49" w14:textId="2DB3C71F" w:rsidR="0080004D" w:rsidRPr="00146249" w:rsidRDefault="00FC7D23" w:rsidP="00FC490D">
            <w:pPr>
              <w:rPr>
                <w:sz w:val="16"/>
                <w:szCs w:val="16"/>
              </w:rPr>
            </w:pPr>
            <w:r>
              <w:rPr>
                <w:sz w:val="16"/>
              </w:rPr>
              <w:t>[OO 21]</w:t>
            </w:r>
          </w:p>
        </w:tc>
      </w:tr>
      <w:tr w:rsidR="0080004D" w:rsidRPr="00146249" w14:paraId="57BEEE72" w14:textId="79097DD4" w:rsidTr="0F056B04">
        <w:trPr>
          <w:trHeight w:val="300"/>
        </w:trPr>
        <w:tc>
          <w:tcPr>
            <w:tcW w:w="1840" w:type="dxa"/>
            <w:shd w:val="clear" w:color="auto" w:fill="auto"/>
            <w:vAlign w:val="center"/>
          </w:tcPr>
          <w:p w14:paraId="78633829" w14:textId="47E1DE40" w:rsidR="0080004D" w:rsidRPr="00146249" w:rsidRDefault="0080004D" w:rsidP="00FC490D">
            <w:pPr>
              <w:rPr>
                <w:b/>
                <w:bCs/>
                <w:sz w:val="16"/>
                <w:szCs w:val="16"/>
              </w:rPr>
            </w:pPr>
            <w:r>
              <w:rPr>
                <w:b/>
                <w:sz w:val="16"/>
              </w:rPr>
              <w:t>Accès à</w:t>
            </w:r>
          </w:p>
        </w:tc>
        <w:tc>
          <w:tcPr>
            <w:tcW w:w="13036" w:type="dxa"/>
            <w:gridSpan w:val="7"/>
            <w:shd w:val="clear" w:color="auto" w:fill="auto"/>
            <w:vAlign w:val="center"/>
          </w:tcPr>
          <w:p w14:paraId="116E83B2" w14:textId="1C656612" w:rsidR="0080004D" w:rsidRPr="00146249" w:rsidRDefault="009A1FCD" w:rsidP="00FC490D">
            <w:pPr>
              <w:rPr>
                <w:sz w:val="16"/>
                <w:szCs w:val="16"/>
              </w:rPr>
            </w:pPr>
            <w:r>
              <w:rPr>
                <w:sz w:val="16"/>
              </w:rPr>
              <w:t>Sans objet</w:t>
            </w:r>
          </w:p>
        </w:tc>
      </w:tr>
      <w:tr w:rsidR="0080004D" w:rsidRPr="00146249" w14:paraId="572E30D2" w14:textId="155B8A30" w:rsidTr="0F056B04">
        <w:trPr>
          <w:trHeight w:val="300"/>
        </w:trPr>
        <w:tc>
          <w:tcPr>
            <w:tcW w:w="14876" w:type="dxa"/>
            <w:gridSpan w:val="8"/>
            <w:shd w:val="clear" w:color="auto" w:fill="0070C0"/>
            <w:vAlign w:val="center"/>
          </w:tcPr>
          <w:p w14:paraId="52CE80C0" w14:textId="69EBC7C4" w:rsidR="0080004D" w:rsidRPr="00146249" w:rsidRDefault="0080004D" w:rsidP="00FC490D">
            <w:pPr>
              <w:rPr>
                <w:rFonts w:eastAsia="Times New Roman" w:cs="Arial"/>
                <w:b/>
                <w:bCs/>
                <w:color w:val="FFFFFF" w:themeColor="background1"/>
                <w:sz w:val="18"/>
                <w:szCs w:val="18"/>
              </w:rPr>
            </w:pPr>
            <w:r>
              <w:rPr>
                <w:b/>
                <w:color w:val="FFFFFF" w:themeColor="background1"/>
                <w:sz w:val="18"/>
              </w:rPr>
              <w:t>Évaluation</w:t>
            </w:r>
          </w:p>
        </w:tc>
      </w:tr>
      <w:tr w:rsidR="001B3C02" w:rsidRPr="00146249" w14:paraId="1453835F" w14:textId="0D205F33" w:rsidTr="0F056B04">
        <w:trPr>
          <w:trHeight w:val="20"/>
        </w:trPr>
        <w:tc>
          <w:tcPr>
            <w:tcW w:w="1840" w:type="dxa"/>
            <w:vMerge w:val="restart"/>
            <w:shd w:val="clear" w:color="auto" w:fill="auto"/>
            <w:vAlign w:val="center"/>
          </w:tcPr>
          <w:p w14:paraId="2213D7C9" w14:textId="05B85DD8" w:rsidR="001B3C02" w:rsidRPr="00146249" w:rsidRDefault="001B3C02" w:rsidP="00D4276D">
            <w:pPr>
              <w:rPr>
                <w:b/>
                <w:sz w:val="16"/>
                <w:szCs w:val="16"/>
              </w:rPr>
            </w:pPr>
            <w:r>
              <w:rPr>
                <w:b/>
                <w:sz w:val="16"/>
              </w:rPr>
              <w:t>Critères d</w:t>
            </w:r>
            <w:r w:rsidR="00645497">
              <w:rPr>
                <w:b/>
                <w:sz w:val="16"/>
              </w:rPr>
              <w:t>’</w:t>
            </w:r>
            <w:r>
              <w:rPr>
                <w:b/>
                <w:sz w:val="16"/>
              </w:rPr>
              <w:t>évaluation</w:t>
            </w:r>
          </w:p>
        </w:tc>
        <w:tc>
          <w:tcPr>
            <w:tcW w:w="13036" w:type="dxa"/>
            <w:gridSpan w:val="7"/>
            <w:shd w:val="clear" w:color="auto" w:fill="auto"/>
            <w:vAlign w:val="center"/>
          </w:tcPr>
          <w:p w14:paraId="7B3AA832" w14:textId="26DC9A78" w:rsidR="001B3C02" w:rsidRPr="00146249" w:rsidRDefault="001B3C02" w:rsidP="00D4276D">
            <w:pPr>
              <w:rPr>
                <w:rStyle w:val="Lienhypertexte"/>
                <w:color w:val="auto"/>
                <w:sz w:val="16"/>
                <w:szCs w:val="16"/>
              </w:rPr>
            </w:pPr>
            <w:r>
              <w:rPr>
                <w:sz w:val="16"/>
              </w:rPr>
              <w:tab/>
            </w:r>
            <w:r w:rsidRPr="28E7B55F">
              <w:rPr>
                <w:rStyle w:val="Lienhypertexte"/>
                <w:color w:val="auto"/>
                <w:sz w:val="16"/>
                <w:szCs w:val="16"/>
              </w:rPr>
              <w:t xml:space="preserve">Les 100 points de cet indicateur sont répartis entre les options désignées par une lettre (50 points), et celles relatives au </w:t>
            </w:r>
            <w:r w:rsidRPr="28E7B55F">
              <w:rPr>
                <w:sz w:val="16"/>
                <w:szCs w:val="16"/>
              </w:rPr>
              <w:t xml:space="preserve">périmètre couvert </w:t>
            </w:r>
            <w:r w:rsidRPr="28E7B55F">
              <w:rPr>
                <w:rStyle w:val="Lienhypertexte"/>
                <w:color w:val="auto"/>
                <w:sz w:val="16"/>
                <w:szCs w:val="16"/>
              </w:rPr>
              <w:t>(50 points). La note finale sera fondée sur les trois meilleures combinaisons d</w:t>
            </w:r>
            <w:r w:rsidR="00645497">
              <w:rPr>
                <w:rStyle w:val="Lienhypertexte"/>
                <w:color w:val="auto"/>
                <w:sz w:val="16"/>
                <w:szCs w:val="16"/>
              </w:rPr>
              <w:t>’</w:t>
            </w:r>
            <w:r w:rsidRPr="28E7B55F">
              <w:rPr>
                <w:rStyle w:val="Lienhypertexte"/>
                <w:color w:val="auto"/>
                <w:sz w:val="16"/>
                <w:szCs w:val="16"/>
              </w:rPr>
              <w:t xml:space="preserve">options désignées par des lettres et des </w:t>
            </w:r>
            <w:r w:rsidR="2BA60BE0" w:rsidRPr="28E7B55F">
              <w:rPr>
                <w:rStyle w:val="Lienhypertexte"/>
                <w:color w:val="auto"/>
                <w:sz w:val="16"/>
                <w:szCs w:val="16"/>
              </w:rPr>
              <w:t>chiffres.</w:t>
            </w:r>
          </w:p>
        </w:tc>
      </w:tr>
      <w:tr w:rsidR="001B3C02" w:rsidRPr="00146249" w14:paraId="1B962D71" w14:textId="77777777" w:rsidTr="0F056B04">
        <w:trPr>
          <w:trHeight w:val="1519"/>
        </w:trPr>
        <w:tc>
          <w:tcPr>
            <w:tcW w:w="1840" w:type="dxa"/>
            <w:vMerge/>
            <w:vAlign w:val="center"/>
          </w:tcPr>
          <w:p w14:paraId="27A8992D" w14:textId="77777777" w:rsidR="001B3C02" w:rsidRPr="00146249" w:rsidRDefault="001B3C02" w:rsidP="0096057D">
            <w:pPr>
              <w:rPr>
                <w:b/>
                <w:sz w:val="16"/>
                <w:szCs w:val="16"/>
              </w:rPr>
            </w:pPr>
          </w:p>
        </w:tc>
        <w:tc>
          <w:tcPr>
            <w:tcW w:w="4110" w:type="dxa"/>
            <w:gridSpan w:val="2"/>
            <w:shd w:val="clear" w:color="auto" w:fill="auto"/>
            <w:vAlign w:val="center"/>
          </w:tcPr>
          <w:p w14:paraId="1C4153EA" w14:textId="51E7F36C" w:rsidR="001B3C02" w:rsidRPr="00146249" w:rsidRDefault="001B3C02" w:rsidP="00A2432A">
            <w:pPr>
              <w:rPr>
                <w:rStyle w:val="Lienhypertexte"/>
                <w:color w:val="auto"/>
                <w:sz w:val="16"/>
                <w:szCs w:val="16"/>
              </w:rPr>
            </w:pPr>
            <w:r>
              <w:rPr>
                <w:rStyle w:val="Lienhypertexte"/>
                <w:color w:val="auto"/>
                <w:sz w:val="16"/>
              </w:rPr>
              <w:t>50 points pour les options désignées par une lettre</w:t>
            </w:r>
            <w:r w:rsidR="00953CE3">
              <w:rPr>
                <w:rStyle w:val="Lienhypertexte"/>
                <w:color w:val="auto"/>
                <w:sz w:val="16"/>
              </w:rPr>
              <w:t> :</w:t>
            </w:r>
          </w:p>
          <w:p w14:paraId="627F6FF3" w14:textId="77777777" w:rsidR="001B3C02" w:rsidRPr="00146249" w:rsidRDefault="001B3C02" w:rsidP="0096057D">
            <w:pPr>
              <w:rPr>
                <w:rStyle w:val="Lienhypertexte"/>
                <w:color w:val="auto"/>
                <w:sz w:val="16"/>
                <w:szCs w:val="16"/>
              </w:rPr>
            </w:pPr>
          </w:p>
          <w:p w14:paraId="2EF23E40" w14:textId="23021F36" w:rsidR="001B3C02" w:rsidRPr="00146249" w:rsidRDefault="001B3C02" w:rsidP="0096057D">
            <w:pPr>
              <w:rPr>
                <w:rStyle w:val="Lienhypertexte"/>
                <w:color w:val="auto"/>
                <w:sz w:val="16"/>
                <w:szCs w:val="16"/>
              </w:rPr>
            </w:pPr>
            <w:r w:rsidRPr="28E7B55F">
              <w:rPr>
                <w:rStyle w:val="Lienhypertexte"/>
                <w:color w:val="auto"/>
                <w:sz w:val="16"/>
                <w:szCs w:val="16"/>
              </w:rPr>
              <w:t>50 points pour au moins 3 réponses cochées parmi les options A à D</w:t>
            </w:r>
            <w:r w:rsidR="00953CE3">
              <w:rPr>
                <w:rStyle w:val="Lienhypertexte"/>
                <w:color w:val="auto"/>
                <w:sz w:val="16"/>
                <w:szCs w:val="16"/>
              </w:rPr>
              <w:t> ;</w:t>
            </w:r>
            <w:r w:rsidRPr="28E7B55F">
              <w:rPr>
                <w:rStyle w:val="Lienhypertexte"/>
                <w:color w:val="auto"/>
                <w:sz w:val="16"/>
                <w:szCs w:val="16"/>
              </w:rPr>
              <w:t xml:space="preserve"> </w:t>
            </w:r>
            <w:r w:rsidRPr="28E7B55F">
              <w:rPr>
                <w:rStyle w:val="Lienhypertexte"/>
                <w:b/>
                <w:bCs/>
                <w:color w:val="auto"/>
                <w:sz w:val="16"/>
                <w:szCs w:val="16"/>
              </w:rPr>
              <w:t>DOIT</w:t>
            </w:r>
            <w:r w:rsidRPr="28E7B55F">
              <w:rPr>
                <w:rStyle w:val="Lienhypertexte"/>
                <w:color w:val="auto"/>
                <w:sz w:val="16"/>
                <w:szCs w:val="16"/>
              </w:rPr>
              <w:t xml:space="preserve"> inclure tout</w:t>
            </w:r>
            <w:r w:rsidR="07384745" w:rsidRPr="28E7B55F">
              <w:rPr>
                <w:rStyle w:val="Lienhypertexte"/>
                <w:color w:val="auto"/>
                <w:sz w:val="16"/>
                <w:szCs w:val="16"/>
              </w:rPr>
              <w:t>e</w:t>
            </w:r>
            <w:r w:rsidRPr="28E7B55F">
              <w:rPr>
                <w:rStyle w:val="Lienhypertexte"/>
                <w:color w:val="auto"/>
                <w:sz w:val="16"/>
                <w:szCs w:val="16"/>
              </w:rPr>
              <w:t>s les options de A à C.</w:t>
            </w:r>
          </w:p>
          <w:p w14:paraId="5BA191D1" w14:textId="383BEA26" w:rsidR="001B3C02" w:rsidRPr="00146249" w:rsidRDefault="001B3C02" w:rsidP="00FF5CC3">
            <w:pPr>
              <w:rPr>
                <w:rStyle w:val="Lienhypertexte"/>
                <w:color w:val="auto"/>
                <w:sz w:val="16"/>
                <w:szCs w:val="16"/>
              </w:rPr>
            </w:pPr>
            <w:r>
              <w:rPr>
                <w:rStyle w:val="Lienhypertexte"/>
                <w:color w:val="auto"/>
                <w:sz w:val="16"/>
              </w:rPr>
              <w:t>33 points pour 2-3 réponses cochées parmi les options A à D</w:t>
            </w:r>
            <w:r w:rsidR="00953CE3">
              <w:rPr>
                <w:rStyle w:val="Lienhypertexte"/>
                <w:color w:val="auto"/>
                <w:sz w:val="16"/>
              </w:rPr>
              <w:t> ;</w:t>
            </w:r>
            <w:r>
              <w:rPr>
                <w:rStyle w:val="Lienhypertexte"/>
                <w:color w:val="auto"/>
                <w:sz w:val="16"/>
              </w:rPr>
              <w:t xml:space="preserve"> </w:t>
            </w:r>
            <w:r>
              <w:rPr>
                <w:rStyle w:val="Lienhypertexte"/>
                <w:b/>
                <w:color w:val="auto"/>
                <w:sz w:val="16"/>
              </w:rPr>
              <w:t>DOIT</w:t>
            </w:r>
            <w:r>
              <w:rPr>
                <w:rStyle w:val="Lienhypertexte"/>
                <w:color w:val="auto"/>
                <w:sz w:val="16"/>
              </w:rPr>
              <w:t xml:space="preserve"> inclure 2 réponses cochées parmi les options A à C.</w:t>
            </w:r>
          </w:p>
          <w:p w14:paraId="0257A59D" w14:textId="278224F2" w:rsidR="009D53E6" w:rsidRPr="00146249" w:rsidRDefault="001B3C02" w:rsidP="009D53E6">
            <w:pPr>
              <w:rPr>
                <w:rStyle w:val="Lienhypertexte"/>
                <w:color w:val="auto"/>
                <w:sz w:val="16"/>
                <w:szCs w:val="16"/>
              </w:rPr>
            </w:pPr>
            <w:r>
              <w:rPr>
                <w:rStyle w:val="Lienhypertexte"/>
                <w:color w:val="auto"/>
                <w:sz w:val="16"/>
              </w:rPr>
              <w:t>16 points pour 1-2 réponses cochées parmi les options A à D</w:t>
            </w:r>
            <w:r w:rsidR="00953CE3">
              <w:rPr>
                <w:rStyle w:val="Lienhypertexte"/>
                <w:color w:val="auto"/>
                <w:sz w:val="16"/>
              </w:rPr>
              <w:t> ;</w:t>
            </w:r>
            <w:r>
              <w:rPr>
                <w:rStyle w:val="Lienhypertexte"/>
                <w:color w:val="auto"/>
                <w:sz w:val="16"/>
              </w:rPr>
              <w:t xml:space="preserve"> </w:t>
            </w:r>
            <w:r>
              <w:rPr>
                <w:rStyle w:val="Lienhypertexte"/>
                <w:b/>
                <w:color w:val="auto"/>
                <w:sz w:val="16"/>
              </w:rPr>
              <w:t>DOIT</w:t>
            </w:r>
            <w:r>
              <w:rPr>
                <w:rStyle w:val="Lienhypertexte"/>
                <w:color w:val="auto"/>
                <w:sz w:val="16"/>
              </w:rPr>
              <w:t xml:space="preserve"> inclure 1 réponse cochée parmi les options A à C.</w:t>
            </w:r>
          </w:p>
          <w:p w14:paraId="7EB35A30" w14:textId="4A569265" w:rsidR="001B3C02" w:rsidRPr="00146249" w:rsidRDefault="001B3C02" w:rsidP="009D53E6">
            <w:pPr>
              <w:rPr>
                <w:rStyle w:val="Lienhypertexte"/>
                <w:color w:val="auto"/>
                <w:sz w:val="16"/>
                <w:szCs w:val="16"/>
              </w:rPr>
            </w:pPr>
            <w:r>
              <w:rPr>
                <w:rStyle w:val="Lienhypertexte"/>
                <w:color w:val="auto"/>
                <w:sz w:val="16"/>
              </w:rPr>
              <w:t>0 point pour les options D et E.</w:t>
            </w:r>
          </w:p>
        </w:tc>
        <w:tc>
          <w:tcPr>
            <w:tcW w:w="709" w:type="dxa"/>
            <w:shd w:val="clear" w:color="auto" w:fill="auto"/>
            <w:vAlign w:val="center"/>
          </w:tcPr>
          <w:p w14:paraId="4511AC58" w14:textId="776AB7A9" w:rsidR="001B3C02" w:rsidRPr="00146249" w:rsidRDefault="001B3C02" w:rsidP="0096057D">
            <w:pPr>
              <w:rPr>
                <w:rStyle w:val="Lienhypertexte"/>
                <w:b/>
                <w:bCs/>
                <w:color w:val="auto"/>
                <w:sz w:val="16"/>
                <w:szCs w:val="16"/>
              </w:rPr>
            </w:pPr>
            <w:r>
              <w:rPr>
                <w:rStyle w:val="Lienhypertexte"/>
                <w:b/>
                <w:color w:val="auto"/>
                <w:sz w:val="16"/>
              </w:rPr>
              <w:t>ET</w:t>
            </w:r>
          </w:p>
        </w:tc>
        <w:tc>
          <w:tcPr>
            <w:tcW w:w="3967" w:type="dxa"/>
            <w:gridSpan w:val="2"/>
            <w:shd w:val="clear" w:color="auto" w:fill="auto"/>
            <w:vAlign w:val="center"/>
          </w:tcPr>
          <w:p w14:paraId="1A316536" w14:textId="1E90996A" w:rsidR="001B3C02" w:rsidRPr="00146249" w:rsidRDefault="001B3C02" w:rsidP="00A2432A">
            <w:pPr>
              <w:rPr>
                <w:rStyle w:val="Lienhypertexte"/>
                <w:color w:val="auto"/>
                <w:sz w:val="16"/>
                <w:szCs w:val="16"/>
              </w:rPr>
            </w:pPr>
            <w:r w:rsidRPr="28E7B55F">
              <w:rPr>
                <w:rStyle w:val="Lienhypertexte"/>
                <w:color w:val="auto"/>
                <w:sz w:val="16"/>
                <w:szCs w:val="16"/>
              </w:rPr>
              <w:t xml:space="preserve">50 points pour le </w:t>
            </w:r>
            <w:r w:rsidRPr="28E7B55F">
              <w:rPr>
                <w:sz w:val="16"/>
                <w:szCs w:val="16"/>
              </w:rPr>
              <w:t>périmètre couvert</w:t>
            </w:r>
            <w:r w:rsidR="00953CE3">
              <w:rPr>
                <w:rStyle w:val="Lienhypertexte"/>
                <w:color w:val="auto"/>
                <w:sz w:val="16"/>
                <w:szCs w:val="16"/>
              </w:rPr>
              <w:t> :</w:t>
            </w:r>
          </w:p>
          <w:p w14:paraId="7404769F" w14:textId="77777777" w:rsidR="001B3C02" w:rsidRPr="00146249" w:rsidRDefault="001B3C02" w:rsidP="0096057D">
            <w:pPr>
              <w:rPr>
                <w:rStyle w:val="Lienhypertexte"/>
                <w:color w:val="auto"/>
                <w:sz w:val="16"/>
                <w:szCs w:val="16"/>
              </w:rPr>
            </w:pPr>
          </w:p>
          <w:p w14:paraId="650B9721" w14:textId="1A4F75CC" w:rsidR="001B3C02" w:rsidRPr="00146249" w:rsidRDefault="001B3C02" w:rsidP="0096057D">
            <w:pPr>
              <w:rPr>
                <w:rStyle w:val="Lienhypertexte"/>
                <w:color w:val="auto"/>
                <w:sz w:val="16"/>
                <w:szCs w:val="16"/>
              </w:rPr>
            </w:pPr>
            <w:r>
              <w:rPr>
                <w:rStyle w:val="Lienhypertexte"/>
                <w:color w:val="auto"/>
                <w:sz w:val="16"/>
              </w:rPr>
              <w:t>Pour les réponses A à C, chaque option est notée comme suit</w:t>
            </w:r>
            <w:r w:rsidR="00953CE3">
              <w:rPr>
                <w:rStyle w:val="Lienhypertexte"/>
                <w:color w:val="auto"/>
                <w:sz w:val="16"/>
              </w:rPr>
              <w:t> :</w:t>
            </w:r>
          </w:p>
          <w:p w14:paraId="08B1BF7B" w14:textId="77777777" w:rsidR="001B3C02" w:rsidRPr="00146249" w:rsidRDefault="001B3C02" w:rsidP="00DC07FA">
            <w:pPr>
              <w:rPr>
                <w:rStyle w:val="Lienhypertexte"/>
                <w:color w:val="auto"/>
                <w:sz w:val="16"/>
                <w:szCs w:val="16"/>
              </w:rPr>
            </w:pPr>
            <w:r>
              <w:rPr>
                <w:rStyle w:val="Lienhypertexte"/>
                <w:color w:val="auto"/>
                <w:sz w:val="16"/>
              </w:rPr>
              <w:t>50/3 points pour toutes les options (1) cochées.</w:t>
            </w:r>
          </w:p>
          <w:p w14:paraId="260B9A24" w14:textId="4DF2D4B9" w:rsidR="001B3C02" w:rsidRPr="00146249" w:rsidRDefault="001B3C02" w:rsidP="00DC07FA">
            <w:pPr>
              <w:rPr>
                <w:rStyle w:val="Lienhypertexte"/>
                <w:color w:val="auto"/>
                <w:sz w:val="16"/>
                <w:szCs w:val="16"/>
              </w:rPr>
            </w:pPr>
            <w:r>
              <w:rPr>
                <w:rStyle w:val="Lienhypertexte"/>
                <w:color w:val="auto"/>
                <w:sz w:val="16"/>
              </w:rPr>
              <w:t>25/3 points pour la majorité d</w:t>
            </w:r>
            <w:r w:rsidR="00645497">
              <w:rPr>
                <w:rStyle w:val="Lienhypertexte"/>
                <w:color w:val="auto"/>
                <w:sz w:val="16"/>
              </w:rPr>
              <w:t>’</w:t>
            </w:r>
            <w:r>
              <w:rPr>
                <w:rStyle w:val="Lienhypertexte"/>
                <w:color w:val="auto"/>
                <w:sz w:val="16"/>
              </w:rPr>
              <w:t>options (2) cochées.</w:t>
            </w:r>
          </w:p>
          <w:p w14:paraId="53E9AD29" w14:textId="2503F672" w:rsidR="001B3C02" w:rsidRPr="00146249" w:rsidRDefault="001B3C02" w:rsidP="00A2432A">
            <w:pPr>
              <w:rPr>
                <w:rStyle w:val="Lienhypertexte"/>
                <w:color w:val="auto"/>
                <w:sz w:val="16"/>
                <w:szCs w:val="16"/>
              </w:rPr>
            </w:pPr>
            <w:r>
              <w:rPr>
                <w:rStyle w:val="Lienhypertexte"/>
                <w:color w:val="auto"/>
                <w:sz w:val="16"/>
              </w:rPr>
              <w:t>12/3 points pour une</w:t>
            </w:r>
            <w:r>
              <w:rPr>
                <w:rStyle w:val="Lienhypertexte"/>
                <w:sz w:val="16"/>
              </w:rPr>
              <w:t xml:space="preserve"> </w:t>
            </w:r>
            <w:r>
              <w:rPr>
                <w:rStyle w:val="Lienhypertexte"/>
                <w:color w:val="auto"/>
                <w:sz w:val="16"/>
              </w:rPr>
              <w:t>minorité d</w:t>
            </w:r>
            <w:r w:rsidR="00645497">
              <w:rPr>
                <w:rStyle w:val="Lienhypertexte"/>
                <w:color w:val="auto"/>
                <w:sz w:val="16"/>
              </w:rPr>
              <w:t>’</w:t>
            </w:r>
            <w:r>
              <w:rPr>
                <w:rStyle w:val="Lienhypertexte"/>
                <w:color w:val="auto"/>
                <w:sz w:val="16"/>
              </w:rPr>
              <w:t>options (3) cochées.</w:t>
            </w:r>
          </w:p>
        </w:tc>
        <w:tc>
          <w:tcPr>
            <w:tcW w:w="4250" w:type="dxa"/>
            <w:gridSpan w:val="2"/>
            <w:shd w:val="clear" w:color="auto" w:fill="auto"/>
            <w:vAlign w:val="center"/>
          </w:tcPr>
          <w:p w14:paraId="60702B26" w14:textId="078064C2" w:rsidR="001B3C02" w:rsidRPr="00146249" w:rsidRDefault="001B3C02" w:rsidP="00F10C97">
            <w:pPr>
              <w:rPr>
                <w:rStyle w:val="Lienhypertexte"/>
                <w:color w:val="auto"/>
                <w:sz w:val="16"/>
                <w:szCs w:val="16"/>
              </w:rPr>
            </w:pPr>
            <w:r>
              <w:rPr>
                <w:rStyle w:val="Lienhypertexte"/>
                <w:color w:val="auto"/>
                <w:sz w:val="16"/>
              </w:rPr>
              <w:t>Autres informations</w:t>
            </w:r>
            <w:r w:rsidR="00953CE3">
              <w:rPr>
                <w:rStyle w:val="Lienhypertexte"/>
                <w:color w:val="auto"/>
                <w:sz w:val="16"/>
              </w:rPr>
              <w:t> :</w:t>
            </w:r>
          </w:p>
          <w:p w14:paraId="4F070598" w14:textId="77777777" w:rsidR="001B3C02" w:rsidRPr="00146249" w:rsidRDefault="001B3C02" w:rsidP="00F10C97">
            <w:pPr>
              <w:rPr>
                <w:rStyle w:val="Lienhypertexte"/>
                <w:color w:val="auto"/>
                <w:sz w:val="16"/>
                <w:szCs w:val="16"/>
              </w:rPr>
            </w:pPr>
          </w:p>
          <w:p w14:paraId="0A092326" w14:textId="228B80DD" w:rsidR="001B3C02" w:rsidRPr="00146249" w:rsidRDefault="0035234B" w:rsidP="00F10C97">
            <w:pPr>
              <w:rPr>
                <w:rStyle w:val="Lienhypertexte"/>
                <w:color w:val="auto"/>
                <w:sz w:val="16"/>
                <w:szCs w:val="16"/>
              </w:rPr>
            </w:pPr>
            <w:r>
              <w:rPr>
                <w:sz w:val="16"/>
              </w:rPr>
              <w:t xml:space="preserve">Si vous sélectionnez </w:t>
            </w:r>
            <w:r w:rsidR="00953CE3">
              <w:rPr>
                <w:sz w:val="16"/>
              </w:rPr>
              <w:t>« </w:t>
            </w:r>
            <w:r>
              <w:rPr>
                <w:sz w:val="16"/>
              </w:rPr>
              <w:t>E</w:t>
            </w:r>
            <w:r w:rsidR="00953CE3">
              <w:rPr>
                <w:sz w:val="16"/>
              </w:rPr>
              <w:t> »</w:t>
            </w:r>
            <w:r>
              <w:rPr>
                <w:sz w:val="16"/>
              </w:rPr>
              <w:t>, vous obtiendrez une note de 0/100 points pour cet indicateur.</w:t>
            </w:r>
          </w:p>
        </w:tc>
      </w:tr>
      <w:tr w:rsidR="0096057D" w:rsidRPr="00146249" w14:paraId="4925C427" w14:textId="2B372F83" w:rsidTr="0F056B04">
        <w:trPr>
          <w:trHeight w:val="300"/>
        </w:trPr>
        <w:tc>
          <w:tcPr>
            <w:tcW w:w="1840" w:type="dxa"/>
            <w:shd w:val="clear" w:color="auto" w:fill="auto"/>
            <w:vAlign w:val="center"/>
          </w:tcPr>
          <w:p w14:paraId="187F7CE3" w14:textId="09F4FF39" w:rsidR="0096057D" w:rsidRPr="00146249" w:rsidRDefault="0096057D" w:rsidP="0096057D">
            <w:pPr>
              <w:spacing w:line="240" w:lineRule="auto"/>
              <w:rPr>
                <w:b/>
                <w:bCs/>
                <w:sz w:val="16"/>
                <w:szCs w:val="16"/>
              </w:rPr>
            </w:pPr>
            <w:r>
              <w:rPr>
                <w:b/>
                <w:sz w:val="16"/>
              </w:rPr>
              <w:lastRenderedPageBreak/>
              <w:t>Multiplicateur</w:t>
            </w:r>
          </w:p>
        </w:tc>
        <w:tc>
          <w:tcPr>
            <w:tcW w:w="13036" w:type="dxa"/>
            <w:gridSpan w:val="7"/>
            <w:shd w:val="clear" w:color="auto" w:fill="auto"/>
            <w:vAlign w:val="center"/>
          </w:tcPr>
          <w:p w14:paraId="6DE6C523" w14:textId="6030EE71" w:rsidR="0096057D" w:rsidRPr="00146249" w:rsidRDefault="00B44DBE" w:rsidP="0096057D">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465EFF92" w14:textId="7F26916C" w:rsidR="0080004D" w:rsidRPr="00146249" w:rsidRDefault="0080004D">
      <w:pPr>
        <w:spacing w:after="160" w:line="259" w:lineRule="auto"/>
      </w:pPr>
      <w: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5"/>
        <w:gridCol w:w="2130"/>
        <w:gridCol w:w="697"/>
        <w:gridCol w:w="11"/>
        <w:gridCol w:w="1192"/>
        <w:gridCol w:w="3200"/>
        <w:gridCol w:w="263"/>
        <w:gridCol w:w="1981"/>
        <w:gridCol w:w="2006"/>
      </w:tblGrid>
      <w:tr w:rsidR="00554536" w:rsidRPr="00146249" w14:paraId="619681B5" w14:textId="77777777" w:rsidTr="28E7B55F">
        <w:trPr>
          <w:trHeight w:val="367"/>
        </w:trPr>
        <w:tc>
          <w:tcPr>
            <w:tcW w:w="1841" w:type="dxa"/>
            <w:vMerge w:val="restart"/>
            <w:shd w:val="clear" w:color="auto" w:fill="DFF5F9"/>
            <w:vAlign w:val="center"/>
            <w:hideMark/>
          </w:tcPr>
          <w:p w14:paraId="3787BB42" w14:textId="6C4492A1" w:rsidR="007F571C" w:rsidRPr="00146249" w:rsidRDefault="007F571C" w:rsidP="00FC490D">
            <w:pPr>
              <w:spacing w:line="240" w:lineRule="auto"/>
              <w:jc w:val="center"/>
              <w:textAlignment w:val="baseline"/>
              <w:rPr>
                <w:rFonts w:eastAsia="Times New Roman" w:cs="Arial"/>
                <w:b/>
                <w:sz w:val="14"/>
                <w:szCs w:val="14"/>
              </w:rPr>
            </w:pPr>
            <w:r>
              <w:rPr>
                <w:b/>
                <w:sz w:val="14"/>
              </w:rPr>
              <w:lastRenderedPageBreak/>
              <w:t>Identifiant de l</w:t>
            </w:r>
            <w:r w:rsidR="00645497">
              <w:rPr>
                <w:b/>
                <w:sz w:val="14"/>
              </w:rPr>
              <w:t>’</w:t>
            </w:r>
            <w:r>
              <w:rPr>
                <w:b/>
                <w:sz w:val="14"/>
              </w:rPr>
              <w:t>indicateur</w:t>
            </w:r>
          </w:p>
          <w:p w14:paraId="6D279955" w14:textId="77777777" w:rsidR="007F571C" w:rsidRPr="00146249" w:rsidRDefault="007F571C" w:rsidP="00FC490D">
            <w:pPr>
              <w:spacing w:line="240" w:lineRule="auto"/>
              <w:jc w:val="center"/>
              <w:textAlignment w:val="baseline"/>
              <w:rPr>
                <w:rFonts w:eastAsia="Times New Roman" w:cs="Arial"/>
                <w:b/>
                <w:sz w:val="14"/>
                <w:szCs w:val="14"/>
                <w:lang w:eastAsia="en-GB"/>
              </w:rPr>
            </w:pPr>
          </w:p>
          <w:p w14:paraId="23324139" w14:textId="399A3BC1" w:rsidR="007F571C" w:rsidRPr="00146249" w:rsidRDefault="4A07240E" w:rsidP="000D5AF9">
            <w:pPr>
              <w:pStyle w:val="Indicatorsubsection"/>
            </w:pPr>
            <w:r>
              <w:t>RE 13</w:t>
            </w:r>
          </w:p>
        </w:tc>
        <w:tc>
          <w:tcPr>
            <w:tcW w:w="1555" w:type="dxa"/>
            <w:shd w:val="clear" w:color="auto" w:fill="DFF5F9"/>
            <w:vAlign w:val="center"/>
            <w:hideMark/>
          </w:tcPr>
          <w:p w14:paraId="59FCFE8C" w14:textId="2CE10524" w:rsidR="007F571C" w:rsidRPr="00146249" w:rsidRDefault="00645497" w:rsidP="00FC490D">
            <w:pPr>
              <w:spacing w:line="240" w:lineRule="auto"/>
              <w:textAlignment w:val="baseline"/>
              <w:rPr>
                <w:rFonts w:eastAsia="Times New Roman" w:cs="Arial"/>
                <w:sz w:val="14"/>
                <w:szCs w:val="14"/>
              </w:rPr>
            </w:pPr>
            <w:r>
              <w:rPr>
                <w:b/>
                <w:sz w:val="14"/>
              </w:rPr>
              <w:t>Lien avec :</w:t>
            </w:r>
            <w:r w:rsidR="007F571C">
              <w:rPr>
                <w:b/>
                <w:sz w:val="14"/>
              </w:rPr>
              <w:t xml:space="preserve"> </w:t>
            </w:r>
          </w:p>
        </w:tc>
        <w:tc>
          <w:tcPr>
            <w:tcW w:w="2827" w:type="dxa"/>
            <w:gridSpan w:val="2"/>
            <w:shd w:val="clear" w:color="auto" w:fill="DFF5F9"/>
            <w:vAlign w:val="center"/>
          </w:tcPr>
          <w:p w14:paraId="59BE2EB4" w14:textId="50384795" w:rsidR="007F571C" w:rsidRPr="00146249" w:rsidRDefault="0098549A" w:rsidP="00FC490D">
            <w:pPr>
              <w:spacing w:line="240" w:lineRule="auto"/>
              <w:textAlignment w:val="baseline"/>
              <w:rPr>
                <w:rFonts w:eastAsia="Times New Roman" w:cs="Arial"/>
                <w:sz w:val="14"/>
                <w:szCs w:val="14"/>
              </w:rPr>
            </w:pPr>
            <w:r>
              <w:rPr>
                <w:b/>
                <w:sz w:val="22"/>
              </w:rPr>
              <w:t>OO 21, OO 26</w:t>
            </w:r>
          </w:p>
        </w:tc>
        <w:tc>
          <w:tcPr>
            <w:tcW w:w="4666" w:type="dxa"/>
            <w:gridSpan w:val="4"/>
            <w:vMerge w:val="restart"/>
            <w:shd w:val="clear" w:color="auto" w:fill="DFF5F9"/>
            <w:vAlign w:val="center"/>
          </w:tcPr>
          <w:p w14:paraId="7012942B" w14:textId="77777777" w:rsidR="007F571C" w:rsidRPr="00146249" w:rsidRDefault="007F571C" w:rsidP="00FC490D">
            <w:pPr>
              <w:spacing w:line="240" w:lineRule="auto"/>
              <w:jc w:val="center"/>
              <w:textAlignment w:val="baseline"/>
              <w:rPr>
                <w:rFonts w:eastAsia="Times New Roman" w:cs="Arial"/>
                <w:sz w:val="14"/>
                <w:szCs w:val="14"/>
              </w:rPr>
            </w:pPr>
            <w:r>
              <w:rPr>
                <w:b/>
                <w:sz w:val="14"/>
              </w:rPr>
              <w:t>Sous-section</w:t>
            </w:r>
            <w:r>
              <w:rPr>
                <w:sz w:val="14"/>
              </w:rPr>
              <w:t> </w:t>
            </w:r>
          </w:p>
          <w:p w14:paraId="13CB1B3A" w14:textId="77777777" w:rsidR="007F571C" w:rsidRPr="00146249" w:rsidRDefault="007F571C" w:rsidP="00FC490D">
            <w:pPr>
              <w:spacing w:line="240" w:lineRule="auto"/>
              <w:jc w:val="center"/>
              <w:textAlignment w:val="baseline"/>
              <w:rPr>
                <w:rFonts w:eastAsia="Times New Roman" w:cs="Arial"/>
                <w:sz w:val="14"/>
                <w:szCs w:val="14"/>
                <w:lang w:eastAsia="en-GB"/>
              </w:rPr>
            </w:pPr>
          </w:p>
          <w:p w14:paraId="71E03F3B" w14:textId="77777777" w:rsidR="007F571C" w:rsidRPr="00146249" w:rsidRDefault="007F571C" w:rsidP="00FC490D">
            <w:pPr>
              <w:jc w:val="center"/>
              <w:rPr>
                <w:sz w:val="18"/>
                <w:szCs w:val="18"/>
              </w:rPr>
            </w:pPr>
            <w:r>
              <w:rPr>
                <w:b/>
                <w:sz w:val="22"/>
              </w:rPr>
              <w:t>Suivi</w:t>
            </w:r>
          </w:p>
        </w:tc>
        <w:tc>
          <w:tcPr>
            <w:tcW w:w="1981" w:type="dxa"/>
            <w:vMerge w:val="restart"/>
            <w:shd w:val="clear" w:color="auto" w:fill="DFF5F9"/>
            <w:vAlign w:val="center"/>
            <w:hideMark/>
          </w:tcPr>
          <w:p w14:paraId="42E6BF5B" w14:textId="77777777" w:rsidR="007F571C" w:rsidRPr="00146249" w:rsidRDefault="007F571C" w:rsidP="00FC490D">
            <w:pPr>
              <w:spacing w:line="240" w:lineRule="auto"/>
              <w:jc w:val="center"/>
              <w:textAlignment w:val="baseline"/>
              <w:rPr>
                <w:rFonts w:eastAsia="Times New Roman" w:cs="Arial"/>
                <w:b/>
                <w:bCs/>
                <w:sz w:val="14"/>
                <w:szCs w:val="14"/>
              </w:rPr>
            </w:pPr>
            <w:r>
              <w:rPr>
                <w:b/>
                <w:sz w:val="14"/>
              </w:rPr>
              <w:t>Principe des PRI</w:t>
            </w:r>
          </w:p>
          <w:p w14:paraId="2947E8E4" w14:textId="77777777" w:rsidR="007F571C" w:rsidRPr="00146249" w:rsidRDefault="007F571C" w:rsidP="00FC490D">
            <w:pPr>
              <w:spacing w:line="240" w:lineRule="auto"/>
              <w:jc w:val="center"/>
              <w:textAlignment w:val="baseline"/>
              <w:rPr>
                <w:rFonts w:eastAsia="Times New Roman" w:cs="Arial"/>
                <w:b/>
                <w:bCs/>
                <w:sz w:val="14"/>
                <w:szCs w:val="14"/>
                <w:lang w:eastAsia="en-GB"/>
              </w:rPr>
            </w:pPr>
          </w:p>
          <w:p w14:paraId="46BE3CB5" w14:textId="2C6B8149" w:rsidR="007F571C" w:rsidRPr="00146249" w:rsidRDefault="007F571C" w:rsidP="00FC490D">
            <w:pPr>
              <w:spacing w:line="240" w:lineRule="auto"/>
              <w:jc w:val="center"/>
              <w:textAlignment w:val="baseline"/>
              <w:rPr>
                <w:rFonts w:eastAsia="Times New Roman" w:cs="Arial"/>
                <w:sz w:val="18"/>
                <w:szCs w:val="18"/>
              </w:rPr>
            </w:pPr>
            <w:r>
              <w:rPr>
                <w:b/>
                <w:sz w:val="22"/>
              </w:rPr>
              <w:t>1, 2</w:t>
            </w:r>
          </w:p>
        </w:tc>
        <w:tc>
          <w:tcPr>
            <w:tcW w:w="2006" w:type="dxa"/>
            <w:vMerge w:val="restart"/>
            <w:shd w:val="clear" w:color="auto" w:fill="00B0F0"/>
            <w:tcMar>
              <w:top w:w="113" w:type="dxa"/>
              <w:left w:w="113" w:type="dxa"/>
              <w:bottom w:w="113" w:type="dxa"/>
              <w:right w:w="113" w:type="dxa"/>
            </w:tcMar>
            <w:vAlign w:val="center"/>
            <w:hideMark/>
          </w:tcPr>
          <w:p w14:paraId="0B2BC958" w14:textId="079D75BA" w:rsidR="007F571C" w:rsidRPr="00146249" w:rsidRDefault="007F571C" w:rsidP="00FC490D">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29D7E36D" w14:textId="77777777" w:rsidR="007F571C" w:rsidRPr="00146249" w:rsidRDefault="007F571C" w:rsidP="00FC490D">
            <w:pPr>
              <w:spacing w:line="240" w:lineRule="auto"/>
              <w:jc w:val="center"/>
              <w:textAlignment w:val="baseline"/>
              <w:rPr>
                <w:rFonts w:eastAsia="Times New Roman" w:cs="Arial"/>
                <w:b/>
                <w:bCs/>
                <w:color w:val="FFFFFF" w:themeColor="background1"/>
                <w:sz w:val="14"/>
                <w:szCs w:val="14"/>
                <w:lang w:eastAsia="en-GB"/>
              </w:rPr>
            </w:pPr>
          </w:p>
          <w:p w14:paraId="5A3C97C0" w14:textId="77777777" w:rsidR="007F571C" w:rsidRPr="00146249" w:rsidRDefault="007F571C" w:rsidP="00FC490D">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555D75" w:rsidRPr="00146249" w14:paraId="206E007D" w14:textId="77777777" w:rsidTr="28E7B55F">
        <w:trPr>
          <w:trHeight w:val="367"/>
        </w:trPr>
        <w:tc>
          <w:tcPr>
            <w:tcW w:w="1841" w:type="dxa"/>
            <w:vMerge/>
            <w:vAlign w:val="center"/>
          </w:tcPr>
          <w:p w14:paraId="65FAD83D" w14:textId="77777777" w:rsidR="007F571C" w:rsidRPr="00146249" w:rsidRDefault="007F571C" w:rsidP="00FC490D">
            <w:pPr>
              <w:spacing w:line="240" w:lineRule="auto"/>
              <w:jc w:val="center"/>
              <w:textAlignment w:val="baseline"/>
              <w:rPr>
                <w:rFonts w:eastAsia="Times New Roman" w:cs="Arial"/>
                <w:b/>
                <w:sz w:val="14"/>
                <w:szCs w:val="14"/>
                <w:lang w:eastAsia="en-GB"/>
              </w:rPr>
            </w:pPr>
          </w:p>
        </w:tc>
        <w:tc>
          <w:tcPr>
            <w:tcW w:w="1555" w:type="dxa"/>
            <w:shd w:val="clear" w:color="auto" w:fill="DFF5F9"/>
            <w:vAlign w:val="center"/>
          </w:tcPr>
          <w:p w14:paraId="6346940B" w14:textId="67923682" w:rsidR="007F571C" w:rsidRPr="00146249" w:rsidRDefault="007F571C" w:rsidP="00FC490D">
            <w:pPr>
              <w:spacing w:line="240" w:lineRule="auto"/>
              <w:textAlignment w:val="baseline"/>
              <w:rPr>
                <w:rFonts w:eastAsia="Times New Roman" w:cs="Arial"/>
                <w:b/>
                <w:sz w:val="14"/>
                <w:szCs w:val="14"/>
              </w:rPr>
            </w:pPr>
            <w:r>
              <w:rPr>
                <w:b/>
                <w:sz w:val="14"/>
              </w:rPr>
              <w:t>Accès à</w:t>
            </w:r>
            <w:r w:rsidR="00953CE3">
              <w:rPr>
                <w:b/>
                <w:sz w:val="14"/>
              </w:rPr>
              <w:t> :</w:t>
            </w:r>
          </w:p>
        </w:tc>
        <w:tc>
          <w:tcPr>
            <w:tcW w:w="2827" w:type="dxa"/>
            <w:gridSpan w:val="2"/>
            <w:shd w:val="clear" w:color="auto" w:fill="DFF5F9"/>
            <w:vAlign w:val="center"/>
          </w:tcPr>
          <w:p w14:paraId="25AA5BD0" w14:textId="79E23042" w:rsidR="007F571C" w:rsidRPr="00146249" w:rsidRDefault="009A1FCD" w:rsidP="00FC490D">
            <w:pPr>
              <w:spacing w:line="240" w:lineRule="auto"/>
              <w:textAlignment w:val="baseline"/>
              <w:rPr>
                <w:rFonts w:eastAsia="Times New Roman" w:cs="Arial"/>
                <w:b/>
                <w:sz w:val="14"/>
                <w:szCs w:val="14"/>
              </w:rPr>
            </w:pPr>
            <w:r>
              <w:rPr>
                <w:b/>
                <w:sz w:val="22"/>
              </w:rPr>
              <w:t>RE 13.1</w:t>
            </w:r>
          </w:p>
        </w:tc>
        <w:tc>
          <w:tcPr>
            <w:tcW w:w="4666" w:type="dxa"/>
            <w:gridSpan w:val="4"/>
            <w:vMerge/>
            <w:vAlign w:val="center"/>
          </w:tcPr>
          <w:p w14:paraId="13911108" w14:textId="77777777" w:rsidR="007F571C" w:rsidRPr="00146249" w:rsidRDefault="007F571C" w:rsidP="00FC490D">
            <w:pPr>
              <w:spacing w:line="240" w:lineRule="auto"/>
              <w:jc w:val="center"/>
              <w:textAlignment w:val="baseline"/>
              <w:rPr>
                <w:rFonts w:eastAsia="Times New Roman" w:cs="Arial"/>
                <w:b/>
                <w:sz w:val="14"/>
                <w:szCs w:val="14"/>
                <w:lang w:eastAsia="en-GB"/>
              </w:rPr>
            </w:pPr>
          </w:p>
        </w:tc>
        <w:tc>
          <w:tcPr>
            <w:tcW w:w="1981" w:type="dxa"/>
            <w:vMerge/>
            <w:vAlign w:val="center"/>
          </w:tcPr>
          <w:p w14:paraId="3F472AE9" w14:textId="77777777" w:rsidR="007F571C" w:rsidRPr="00146249" w:rsidRDefault="007F571C" w:rsidP="00FC490D">
            <w:pPr>
              <w:spacing w:line="240" w:lineRule="auto"/>
              <w:jc w:val="center"/>
              <w:textAlignment w:val="baseline"/>
              <w:rPr>
                <w:rFonts w:eastAsia="Times New Roman" w:cs="Arial"/>
                <w:b/>
                <w:bCs/>
                <w:sz w:val="14"/>
                <w:szCs w:val="14"/>
                <w:lang w:eastAsia="en-GB"/>
              </w:rPr>
            </w:pPr>
          </w:p>
        </w:tc>
        <w:tc>
          <w:tcPr>
            <w:tcW w:w="2006" w:type="dxa"/>
            <w:vMerge/>
            <w:tcMar>
              <w:top w:w="113" w:type="dxa"/>
              <w:left w:w="113" w:type="dxa"/>
              <w:bottom w:w="113" w:type="dxa"/>
              <w:right w:w="113" w:type="dxa"/>
            </w:tcMar>
            <w:vAlign w:val="center"/>
          </w:tcPr>
          <w:p w14:paraId="2845FFAB" w14:textId="77777777" w:rsidR="007F571C" w:rsidRPr="00146249" w:rsidRDefault="007F571C" w:rsidP="00FC490D">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50AFB992" w14:textId="77777777" w:rsidTr="28E7B55F">
        <w:trPr>
          <w:trHeight w:val="567"/>
        </w:trPr>
        <w:tc>
          <w:tcPr>
            <w:tcW w:w="14876" w:type="dxa"/>
            <w:gridSpan w:val="10"/>
            <w:shd w:val="clear" w:color="auto" w:fill="FFFFFF" w:themeFill="background1"/>
            <w:tcMar>
              <w:top w:w="113" w:type="dxa"/>
              <w:left w:w="113" w:type="dxa"/>
              <w:bottom w:w="113" w:type="dxa"/>
              <w:right w:w="113" w:type="dxa"/>
            </w:tcMar>
            <w:vAlign w:val="center"/>
            <w:hideMark/>
          </w:tcPr>
          <w:p w14:paraId="757BC297" w14:textId="315F6B4E" w:rsidR="001D533C" w:rsidRPr="00146249" w:rsidRDefault="001D533C" w:rsidP="00FC490D">
            <w:pPr>
              <w:spacing w:line="276" w:lineRule="auto"/>
              <w:textAlignment w:val="baseline"/>
              <w:rPr>
                <w:rFonts w:eastAsia="Times New Roman" w:cs="Arial"/>
                <w:b/>
              </w:rPr>
            </w:pPr>
            <w:r>
              <w:rPr>
                <w:b/>
              </w:rPr>
              <w:t xml:space="preserve">Quels processus avez-vous mis en place pour atteindre vos objectifs concernant les </w:t>
            </w:r>
            <w:hyperlink r:id="rId94" w:history="1">
              <w:r>
                <w:rPr>
                  <w:rStyle w:val="Lienhypertexte"/>
                  <w:b/>
                </w:rPr>
                <w:t xml:space="preserve">critères </w:t>
              </w:r>
              <w:r w:rsidR="003E0E4C">
                <w:rPr>
                  <w:rStyle w:val="Lienhypertexte"/>
                  <w:b/>
                </w:rPr>
                <w:t>ESG majeurs</w:t>
              </w:r>
            </w:hyperlink>
            <w:r>
              <w:rPr>
                <w:b/>
              </w:rPr>
              <w:t xml:space="preserve"> pour vos investissements immobiliers</w:t>
            </w:r>
            <w:r w:rsidR="00953CE3">
              <w:rPr>
                <w:b/>
              </w:rPr>
              <w:t> ?</w:t>
            </w:r>
          </w:p>
          <w:p w14:paraId="09CA3FD4" w14:textId="77777777" w:rsidR="001D533C" w:rsidRPr="00146249" w:rsidRDefault="001D533C" w:rsidP="00FC490D">
            <w:pPr>
              <w:spacing w:line="276" w:lineRule="auto"/>
              <w:textAlignment w:val="baseline"/>
              <w:rPr>
                <w:rFonts w:eastAsia="Times New Roman" w:cs="Arial"/>
                <w:b/>
                <w:lang w:eastAsia="en-GB"/>
              </w:rPr>
            </w:pPr>
          </w:p>
          <w:p w14:paraId="37158C2F" w14:textId="0488B78F" w:rsidR="00966EC4" w:rsidRPr="00146249" w:rsidRDefault="00966EC4" w:rsidP="00F762FA">
            <w:pPr>
              <w:spacing w:line="276" w:lineRule="auto"/>
              <w:textAlignment w:val="baseline"/>
              <w:rPr>
                <w:rFonts w:eastAsia="Times New Roman" w:cs="Arial"/>
              </w:rPr>
            </w:pPr>
            <w:r>
              <w:rPr>
                <w:i/>
              </w:rPr>
              <w:t>Pour les investisseurs détenant des participations minoritaires dans des investissements immobiliers, les options doivent être sélectionnées en fonction de la manière dont ils utilisent leur influence sur les actifs ou les biens immobiliers, l</w:t>
            </w:r>
            <w:r w:rsidR="00645497">
              <w:rPr>
                <w:i/>
              </w:rPr>
              <w:t>’</w:t>
            </w:r>
            <w:r>
              <w:rPr>
                <w:i/>
              </w:rPr>
              <w:t xml:space="preserve">actionnaire ou les actionnaires majoritaire(s) et/ou les investisseurs principaux avec lesquels ils dialoguent dans des situations de </w:t>
            </w:r>
            <w:proofErr w:type="spellStart"/>
            <w:r>
              <w:rPr>
                <w:i/>
              </w:rPr>
              <w:t>co</w:t>
            </w:r>
            <w:proofErr w:type="spellEnd"/>
            <w:r>
              <w:rPr>
                <w:i/>
              </w:rPr>
              <w:t>-investissement, afin de veiller à ce que les critères ESG soient gérés de manière active dans la mesure du possible.</w:t>
            </w:r>
          </w:p>
        </w:tc>
      </w:tr>
      <w:tr w:rsidR="00555D75" w:rsidRPr="00146249" w14:paraId="557678F9" w14:textId="77777777" w:rsidTr="28E7B55F">
        <w:trPr>
          <w:trHeight w:val="465"/>
        </w:trPr>
        <w:tc>
          <w:tcPr>
            <w:tcW w:w="742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FEF646C" w14:textId="127D76B8" w:rsidR="00140AE1" w:rsidRPr="00146249" w:rsidRDefault="003D708B" w:rsidP="004F1498">
            <w:pPr>
              <w:pStyle w:val="Paragraphedeliste"/>
              <w:numPr>
                <w:ilvl w:val="0"/>
                <w:numId w:val="38"/>
              </w:numPr>
              <w:spacing w:line="276" w:lineRule="auto"/>
              <w:textAlignment w:val="baseline"/>
              <w:rPr>
                <w:rFonts w:eastAsia="Times New Roman" w:cs="Arial"/>
              </w:rPr>
            </w:pPr>
            <w:r>
              <w:t>(A) Nous utilisons des indices de référence au niveau opérationnel pour évaluer et analyser la performance des actifs par rapport aux performances du secteur</w:t>
            </w:r>
          </w:p>
        </w:tc>
        <w:tc>
          <w:tcPr>
            <w:tcW w:w="7450" w:type="dxa"/>
            <w:gridSpan w:val="4"/>
            <w:tcBorders>
              <w:bottom w:val="single" w:sz="6" w:space="0" w:color="A6A6A6" w:themeColor="background1" w:themeShade="A6"/>
            </w:tcBorders>
            <w:shd w:val="clear" w:color="auto" w:fill="FFFFFF" w:themeFill="background1"/>
            <w:vAlign w:val="center"/>
          </w:tcPr>
          <w:p w14:paraId="6E5DD16F" w14:textId="6B6C2F09" w:rsidR="003A16BE" w:rsidRPr="00146249" w:rsidRDefault="003A16BE" w:rsidP="003A16BE">
            <w:pPr>
              <w:spacing w:line="276" w:lineRule="auto"/>
              <w:textAlignment w:val="baseline"/>
              <w:rPr>
                <w:rFonts w:eastAsia="Times New Roman" w:cs="Arial"/>
              </w:rPr>
            </w:pPr>
            <w:r>
              <w:t>[Liste déroulante]</w:t>
            </w:r>
          </w:p>
          <w:p w14:paraId="150AA635" w14:textId="77777777" w:rsidR="003A16BE" w:rsidRPr="00146249" w:rsidRDefault="003A16BE" w:rsidP="003A16BE">
            <w:pPr>
              <w:spacing w:line="276" w:lineRule="auto"/>
              <w:textAlignment w:val="baseline"/>
              <w:rPr>
                <w:rFonts w:eastAsia="Times New Roman" w:cs="Arial"/>
                <w:lang w:eastAsia="en-GB"/>
              </w:rPr>
            </w:pPr>
          </w:p>
          <w:p w14:paraId="20386E8F" w14:textId="10826043" w:rsidR="003A16BE" w:rsidRPr="00146249" w:rsidRDefault="003D708B" w:rsidP="003A16BE">
            <w:pPr>
              <w:spacing w:line="276" w:lineRule="auto"/>
              <w:textAlignment w:val="baseline"/>
              <w:rPr>
                <w:rFonts w:eastAsia="Times New Roman" w:cs="Arial"/>
              </w:rPr>
            </w:pPr>
            <w:r>
              <w:t>(1) pour l</w:t>
            </w:r>
            <w:r w:rsidR="00645497">
              <w:t>’</w:t>
            </w:r>
            <w:r>
              <w:t>ensemble de nos investissements immobiliers</w:t>
            </w:r>
          </w:p>
          <w:p w14:paraId="2FF638B2" w14:textId="6EEEF9A4" w:rsidR="003A16BE" w:rsidRPr="00146249" w:rsidRDefault="003D708B" w:rsidP="003A16BE">
            <w:pPr>
              <w:spacing w:line="276" w:lineRule="auto"/>
              <w:textAlignment w:val="baseline"/>
              <w:rPr>
                <w:rFonts w:eastAsia="Times New Roman" w:cs="Arial"/>
              </w:rPr>
            </w:pPr>
            <w:r>
              <w:t>(2) pour la majorité de nos investissements immobiliers</w:t>
            </w:r>
          </w:p>
          <w:p w14:paraId="755B952B" w14:textId="2BF8CB46" w:rsidR="00140AE1" w:rsidRPr="00146249" w:rsidRDefault="003D708B" w:rsidP="006C3B61">
            <w:pPr>
              <w:spacing w:line="276" w:lineRule="auto"/>
              <w:textAlignment w:val="baseline"/>
              <w:rPr>
                <w:rFonts w:eastAsia="Times New Roman" w:cs="Arial"/>
              </w:rPr>
            </w:pPr>
            <w:r>
              <w:t>(3) pour une minorité de nos investissements immobiliers</w:t>
            </w:r>
          </w:p>
        </w:tc>
      </w:tr>
      <w:tr w:rsidR="00555D75" w:rsidRPr="00146249" w14:paraId="2C0ABB71" w14:textId="77777777" w:rsidTr="28E7B55F">
        <w:trPr>
          <w:trHeight w:val="465"/>
        </w:trPr>
        <w:tc>
          <w:tcPr>
            <w:tcW w:w="742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0AF285" w14:textId="2ADC7F8A" w:rsidR="00140AE1" w:rsidRPr="00146249" w:rsidRDefault="003D708B" w:rsidP="004F1498">
            <w:pPr>
              <w:pStyle w:val="Paragraphedeliste"/>
              <w:numPr>
                <w:ilvl w:val="0"/>
                <w:numId w:val="38"/>
              </w:numPr>
              <w:spacing w:line="276" w:lineRule="auto"/>
              <w:textAlignment w:val="baseline"/>
              <w:rPr>
                <w:rFonts w:eastAsia="Times New Roman" w:cs="Arial"/>
              </w:rPr>
            </w:pPr>
            <w:r>
              <w:t xml:space="preserve">(B) Nous mettons en œuvre des </w:t>
            </w:r>
            <w:hyperlink r:id="rId95" w:history="1">
              <w:r>
                <w:rPr>
                  <w:rStyle w:val="Lienhypertexte"/>
                </w:rPr>
                <w:t>systèmes de gestion environnementale et sociale certifiés</w:t>
              </w:r>
            </w:hyperlink>
            <w:r>
              <w:t xml:space="preserve"> couvrant l</w:t>
            </w:r>
            <w:r w:rsidR="00645497">
              <w:t>’</w:t>
            </w:r>
            <w:r>
              <w:t>ensemble de notre portefeuille</w:t>
            </w:r>
          </w:p>
        </w:tc>
        <w:tc>
          <w:tcPr>
            <w:tcW w:w="7450" w:type="dxa"/>
            <w:gridSpan w:val="4"/>
            <w:tcBorders>
              <w:bottom w:val="single" w:sz="6" w:space="0" w:color="A6A6A6" w:themeColor="background1" w:themeShade="A6"/>
            </w:tcBorders>
            <w:shd w:val="clear" w:color="auto" w:fill="FFFFFF" w:themeFill="background1"/>
            <w:vAlign w:val="center"/>
          </w:tcPr>
          <w:p w14:paraId="2F069EE6" w14:textId="057819C3" w:rsidR="00140AE1" w:rsidRPr="00146249" w:rsidRDefault="003A16BE" w:rsidP="003A16BE">
            <w:pPr>
              <w:spacing w:line="276" w:lineRule="auto"/>
              <w:textAlignment w:val="baseline"/>
              <w:rPr>
                <w:rFonts w:eastAsia="Times New Roman" w:cs="Arial"/>
              </w:rPr>
            </w:pPr>
            <w:r>
              <w:t>[Comme ci-dessus]</w:t>
            </w:r>
          </w:p>
        </w:tc>
      </w:tr>
      <w:tr w:rsidR="00555D75" w:rsidRPr="00146249" w14:paraId="132E0676" w14:textId="77777777" w:rsidTr="28E7B55F">
        <w:trPr>
          <w:trHeight w:val="465"/>
        </w:trPr>
        <w:tc>
          <w:tcPr>
            <w:tcW w:w="742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01A386" w14:textId="1DF7EF81" w:rsidR="003A16BE" w:rsidRPr="00146249" w:rsidRDefault="003D708B" w:rsidP="004F1498">
            <w:pPr>
              <w:pStyle w:val="Paragraphedeliste"/>
              <w:numPr>
                <w:ilvl w:val="0"/>
                <w:numId w:val="38"/>
              </w:numPr>
              <w:spacing w:line="276" w:lineRule="auto"/>
              <w:textAlignment w:val="baseline"/>
              <w:rPr>
                <w:rFonts w:eastAsia="Times New Roman" w:cs="Arial"/>
              </w:rPr>
            </w:pPr>
            <w:r>
              <w:t>(C) Nous consacrons à ce domaine un budget suffisant pour veiller à ce que les systèmes et procédures nécessaires soient mis en place</w:t>
            </w:r>
          </w:p>
        </w:tc>
        <w:tc>
          <w:tcPr>
            <w:tcW w:w="7450" w:type="dxa"/>
            <w:gridSpan w:val="4"/>
            <w:tcBorders>
              <w:bottom w:val="single" w:sz="6" w:space="0" w:color="A6A6A6" w:themeColor="background1" w:themeShade="A6"/>
            </w:tcBorders>
            <w:shd w:val="clear" w:color="auto" w:fill="FFFFFF" w:themeFill="background1"/>
            <w:vAlign w:val="center"/>
          </w:tcPr>
          <w:p w14:paraId="61EB1914" w14:textId="44B34F88" w:rsidR="003A16BE" w:rsidRPr="00146249" w:rsidRDefault="003A16BE" w:rsidP="003A16BE">
            <w:pPr>
              <w:spacing w:line="276" w:lineRule="auto"/>
              <w:textAlignment w:val="baseline"/>
              <w:rPr>
                <w:rFonts w:eastAsia="Times New Roman" w:cs="Arial"/>
              </w:rPr>
            </w:pPr>
            <w:r>
              <w:t>[Comme ci-dessus]</w:t>
            </w:r>
          </w:p>
        </w:tc>
      </w:tr>
      <w:tr w:rsidR="00555D75" w:rsidRPr="00146249" w14:paraId="74ED0876" w14:textId="77777777" w:rsidTr="28E7B55F">
        <w:trPr>
          <w:trHeight w:val="465"/>
        </w:trPr>
        <w:tc>
          <w:tcPr>
            <w:tcW w:w="742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3ACC07" w14:textId="18001307" w:rsidR="003A16BE" w:rsidRPr="00146249" w:rsidRDefault="003D708B" w:rsidP="004F1498">
            <w:pPr>
              <w:pStyle w:val="Paragraphedeliste"/>
              <w:numPr>
                <w:ilvl w:val="0"/>
                <w:numId w:val="38"/>
              </w:numPr>
              <w:spacing w:line="276" w:lineRule="auto"/>
              <w:textAlignment w:val="baseline"/>
            </w:pPr>
            <w:r>
              <w:t xml:space="preserve">(D) Nous faisons appel à des services de vérification externe pour contrôler la performance, les systèmes et les procédures </w:t>
            </w:r>
          </w:p>
        </w:tc>
        <w:tc>
          <w:tcPr>
            <w:tcW w:w="7450" w:type="dxa"/>
            <w:gridSpan w:val="4"/>
            <w:tcBorders>
              <w:bottom w:val="single" w:sz="6" w:space="0" w:color="A6A6A6" w:themeColor="background1" w:themeShade="A6"/>
            </w:tcBorders>
            <w:shd w:val="clear" w:color="auto" w:fill="FFFFFF" w:themeFill="background1"/>
            <w:vAlign w:val="center"/>
          </w:tcPr>
          <w:p w14:paraId="06B1FABE" w14:textId="2DFEE9C0" w:rsidR="003A16BE" w:rsidRPr="00146249" w:rsidRDefault="003A16BE" w:rsidP="003A16BE">
            <w:pPr>
              <w:spacing w:line="276" w:lineRule="auto"/>
              <w:textAlignment w:val="baseline"/>
              <w:rPr>
                <w:rFonts w:eastAsia="Times New Roman" w:cs="Arial"/>
              </w:rPr>
            </w:pPr>
            <w:r>
              <w:t>[Comme ci-dessus]</w:t>
            </w:r>
          </w:p>
        </w:tc>
      </w:tr>
      <w:tr w:rsidR="00555D75" w:rsidRPr="00146249" w14:paraId="4316A444" w14:textId="77777777" w:rsidTr="28E7B55F">
        <w:trPr>
          <w:trHeight w:val="465"/>
        </w:trPr>
        <w:tc>
          <w:tcPr>
            <w:tcW w:w="742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CABEF0" w14:textId="1D5C1D09" w:rsidR="003A16BE" w:rsidRPr="00146249" w:rsidRDefault="003D708B" w:rsidP="004F1498">
            <w:pPr>
              <w:pStyle w:val="Paragraphedeliste"/>
              <w:numPr>
                <w:ilvl w:val="0"/>
                <w:numId w:val="38"/>
              </w:numPr>
              <w:spacing w:line="276" w:lineRule="auto"/>
              <w:textAlignment w:val="baseline"/>
              <w:rPr>
                <w:rFonts w:eastAsia="Times New Roman" w:cs="Arial"/>
              </w:rPr>
            </w:pPr>
            <w:r>
              <w:t xml:space="preserve">(E) Nous collaborons et nous </w:t>
            </w:r>
            <w:hyperlink r:id="rId96" w:history="1">
              <w:r>
                <w:rPr>
                  <w:rStyle w:val="Lienhypertexte"/>
                </w:rPr>
                <w:t>dialoguons</w:t>
              </w:r>
            </w:hyperlink>
            <w:r>
              <w:t xml:space="preserve"> avec nos </w:t>
            </w:r>
            <w:hyperlink r:id="rId97">
              <w:r>
                <w:rPr>
                  <w:rStyle w:val="Lienhypertexte"/>
                </w:rPr>
                <w:t>sociétés de gestion immobilière tierces</w:t>
              </w:r>
            </w:hyperlink>
            <w:r>
              <w:t xml:space="preserve"> et/ou les occupants pour élaborer des plans d</w:t>
            </w:r>
            <w:r w:rsidR="00645497">
              <w:t>’</w:t>
            </w:r>
            <w:r>
              <w:t>action</w:t>
            </w:r>
          </w:p>
        </w:tc>
        <w:tc>
          <w:tcPr>
            <w:tcW w:w="7450" w:type="dxa"/>
            <w:gridSpan w:val="4"/>
            <w:tcBorders>
              <w:bottom w:val="single" w:sz="6" w:space="0" w:color="A6A6A6" w:themeColor="background1" w:themeShade="A6"/>
            </w:tcBorders>
            <w:shd w:val="clear" w:color="auto" w:fill="FFFFFF" w:themeFill="background1"/>
            <w:vAlign w:val="center"/>
          </w:tcPr>
          <w:p w14:paraId="600BE32A" w14:textId="275A4052" w:rsidR="003A16BE" w:rsidRPr="00146249" w:rsidRDefault="003A16BE" w:rsidP="003A16BE">
            <w:pPr>
              <w:spacing w:line="276" w:lineRule="auto"/>
              <w:textAlignment w:val="baseline"/>
              <w:rPr>
                <w:rFonts w:eastAsia="Times New Roman" w:cs="Arial"/>
              </w:rPr>
            </w:pPr>
            <w:r>
              <w:t>[Comme ci-dessus]</w:t>
            </w:r>
          </w:p>
        </w:tc>
      </w:tr>
      <w:tr w:rsidR="00555D75" w:rsidRPr="00146249" w14:paraId="597550F3" w14:textId="77777777" w:rsidTr="28E7B55F">
        <w:trPr>
          <w:trHeight w:val="465"/>
        </w:trPr>
        <w:tc>
          <w:tcPr>
            <w:tcW w:w="742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AAF632" w14:textId="475081CF" w:rsidR="003A16BE" w:rsidRPr="00146249" w:rsidRDefault="003D708B" w:rsidP="004F1498">
            <w:pPr>
              <w:pStyle w:val="Paragraphedeliste"/>
              <w:numPr>
                <w:ilvl w:val="0"/>
                <w:numId w:val="38"/>
              </w:numPr>
              <w:spacing w:line="276" w:lineRule="auto"/>
              <w:textAlignment w:val="baseline"/>
              <w:rPr>
                <w:rFonts w:eastAsia="Times New Roman" w:cs="Arial"/>
              </w:rPr>
            </w:pPr>
            <w:r>
              <w:t xml:space="preserve">(F) Nous élaborons des normes minimales en matière de santé et de sécurité </w:t>
            </w:r>
          </w:p>
        </w:tc>
        <w:tc>
          <w:tcPr>
            <w:tcW w:w="7450" w:type="dxa"/>
            <w:gridSpan w:val="4"/>
            <w:tcBorders>
              <w:bottom w:val="single" w:sz="6" w:space="0" w:color="A6A6A6" w:themeColor="background1" w:themeShade="A6"/>
            </w:tcBorders>
            <w:shd w:val="clear" w:color="auto" w:fill="FFFFFF" w:themeFill="background1"/>
            <w:vAlign w:val="center"/>
          </w:tcPr>
          <w:p w14:paraId="38B38154" w14:textId="4C624DE6" w:rsidR="003A16BE" w:rsidRPr="00146249" w:rsidRDefault="003A16BE" w:rsidP="003A16BE">
            <w:pPr>
              <w:spacing w:line="276" w:lineRule="auto"/>
              <w:textAlignment w:val="baseline"/>
              <w:rPr>
                <w:rFonts w:eastAsia="Times New Roman" w:cs="Arial"/>
              </w:rPr>
            </w:pPr>
            <w:r>
              <w:t>[Comme ci-dessus]</w:t>
            </w:r>
          </w:p>
        </w:tc>
      </w:tr>
      <w:tr w:rsidR="000A308D" w:rsidRPr="00146249" w14:paraId="4DD96D60" w14:textId="77777777" w:rsidTr="28E7B55F">
        <w:trPr>
          <w:trHeight w:val="465"/>
        </w:trPr>
        <w:tc>
          <w:tcPr>
            <w:tcW w:w="742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26E381" w14:textId="2BA516AD" w:rsidR="000A308D" w:rsidRPr="00146249" w:rsidRDefault="000A308D" w:rsidP="000A308D">
            <w:pPr>
              <w:pStyle w:val="Paragraphedeliste"/>
              <w:numPr>
                <w:ilvl w:val="0"/>
                <w:numId w:val="38"/>
              </w:numPr>
              <w:spacing w:line="276" w:lineRule="auto"/>
              <w:textAlignment w:val="baseline"/>
            </w:pPr>
            <w:r>
              <w:lastRenderedPageBreak/>
              <w:t xml:space="preserve">(G) Nous menons un dialogue permanent avec toutes les parties prenantes clés, </w:t>
            </w:r>
            <w:r w:rsidR="00645497">
              <w:t>p. ex.</w:t>
            </w:r>
            <w:r>
              <w:t>, communautés locales, ONG, gouvernements et utilisateurs finaux</w:t>
            </w:r>
          </w:p>
        </w:tc>
        <w:tc>
          <w:tcPr>
            <w:tcW w:w="7450" w:type="dxa"/>
            <w:gridSpan w:val="4"/>
            <w:tcBorders>
              <w:bottom w:val="single" w:sz="6" w:space="0" w:color="A6A6A6" w:themeColor="background1" w:themeShade="A6"/>
            </w:tcBorders>
            <w:shd w:val="clear" w:color="auto" w:fill="FFFFFF" w:themeFill="background1"/>
            <w:vAlign w:val="center"/>
          </w:tcPr>
          <w:p w14:paraId="7AF2C0C0" w14:textId="10B1F2F3" w:rsidR="000A308D" w:rsidRPr="00146249" w:rsidRDefault="000A308D" w:rsidP="000A308D">
            <w:pPr>
              <w:spacing w:line="276" w:lineRule="auto"/>
              <w:textAlignment w:val="baseline"/>
            </w:pPr>
            <w:r>
              <w:t>[Comme ci-dessus]</w:t>
            </w:r>
          </w:p>
        </w:tc>
      </w:tr>
      <w:tr w:rsidR="00555D75" w:rsidRPr="00146249" w14:paraId="15C9F1C3" w14:textId="77777777" w:rsidTr="28E7B55F">
        <w:trPr>
          <w:trHeight w:val="465"/>
        </w:trPr>
        <w:tc>
          <w:tcPr>
            <w:tcW w:w="742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BF0BAF" w14:textId="1C0960B7" w:rsidR="0084709E" w:rsidRPr="00146249" w:rsidRDefault="003D708B" w:rsidP="004F1498">
            <w:pPr>
              <w:pStyle w:val="Paragraphedeliste"/>
              <w:numPr>
                <w:ilvl w:val="0"/>
                <w:numId w:val="38"/>
              </w:numPr>
              <w:spacing w:line="276" w:lineRule="auto"/>
              <w:textAlignment w:val="baseline"/>
              <w:rPr>
                <w:rFonts w:eastAsia="Times New Roman" w:cs="Arial"/>
              </w:rPr>
            </w:pPr>
            <w:r>
              <w:t xml:space="preserve">(H) Autres </w:t>
            </w:r>
          </w:p>
          <w:p w14:paraId="5E36E01C" w14:textId="1174A06E" w:rsidR="003A16BE" w:rsidRPr="00146249" w:rsidRDefault="002F3D9A" w:rsidP="00B43BFD">
            <w:pPr>
              <w:pStyle w:val="Paragraphedeliste"/>
              <w:spacing w:line="276" w:lineRule="auto"/>
              <w:ind w:left="360"/>
              <w:textAlignment w:val="baseline"/>
              <w:rPr>
                <w:rFonts w:eastAsia="Times New Roman" w:cs="Arial"/>
              </w:rPr>
            </w:pPr>
            <w:r>
              <w:t>Veuillez préciser</w:t>
            </w:r>
            <w:r w:rsidR="00953CE3">
              <w:t> :</w:t>
            </w:r>
            <w:r>
              <w:t xml:space="preserve"> ______ [Texte libre obligatoire</w:t>
            </w:r>
            <w:r w:rsidR="00953CE3">
              <w:t> :</w:t>
            </w:r>
            <w:r>
              <w:t xml:space="preserve"> court]</w:t>
            </w:r>
          </w:p>
        </w:tc>
        <w:tc>
          <w:tcPr>
            <w:tcW w:w="7450" w:type="dxa"/>
            <w:gridSpan w:val="4"/>
            <w:tcBorders>
              <w:bottom w:val="single" w:sz="6" w:space="0" w:color="A6A6A6" w:themeColor="background1" w:themeShade="A6"/>
            </w:tcBorders>
            <w:shd w:val="clear" w:color="auto" w:fill="FFFFFF" w:themeFill="background1"/>
            <w:vAlign w:val="center"/>
          </w:tcPr>
          <w:p w14:paraId="7A4074B3" w14:textId="72534EA9" w:rsidR="003A16BE" w:rsidRPr="00146249" w:rsidRDefault="003A16BE" w:rsidP="003A16BE">
            <w:pPr>
              <w:spacing w:line="276" w:lineRule="auto"/>
              <w:textAlignment w:val="baseline"/>
              <w:rPr>
                <w:rFonts w:eastAsia="Times New Roman" w:cs="Arial"/>
              </w:rPr>
            </w:pPr>
            <w:r>
              <w:t>[Comme ci-dessus]</w:t>
            </w:r>
          </w:p>
        </w:tc>
      </w:tr>
      <w:tr w:rsidR="0032770C" w:rsidRPr="00146249" w14:paraId="145F9356" w14:textId="77777777" w:rsidTr="28E7B55F">
        <w:trPr>
          <w:trHeight w:val="465"/>
        </w:trPr>
        <w:tc>
          <w:tcPr>
            <w:tcW w:w="14876"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607E8C" w14:textId="383D413F" w:rsidR="002A7567" w:rsidRPr="00146249" w:rsidRDefault="002A7567" w:rsidP="004F1498">
            <w:pPr>
              <w:pStyle w:val="Paragraphedeliste"/>
              <w:numPr>
                <w:ilvl w:val="0"/>
                <w:numId w:val="39"/>
              </w:numPr>
              <w:spacing w:line="276" w:lineRule="auto"/>
              <w:rPr>
                <w:rFonts w:asciiTheme="minorHAnsi" w:eastAsiaTheme="minorEastAsia" w:hAnsiTheme="minorHAnsi" w:cstheme="minorBidi"/>
              </w:rPr>
            </w:pPr>
            <w:r>
              <w:t>(I) Nous n</w:t>
            </w:r>
            <w:r w:rsidR="00645497">
              <w:t>’</w:t>
            </w:r>
            <w:r>
              <w:t xml:space="preserve">avons pas de processus en place pour nous aider à atteindre nos objectifs concernant les critères </w:t>
            </w:r>
            <w:r w:rsidR="003E0E4C">
              <w:t>ESG majeurs</w:t>
            </w:r>
            <w:r>
              <w:t xml:space="preserve"> pour nos investissements immobiliers</w:t>
            </w:r>
          </w:p>
        </w:tc>
      </w:tr>
      <w:tr w:rsidR="0032770C" w:rsidRPr="00146249" w14:paraId="07E1A702" w14:textId="77777777" w:rsidTr="28E7B55F">
        <w:trPr>
          <w:trHeight w:val="300"/>
        </w:trPr>
        <w:tc>
          <w:tcPr>
            <w:tcW w:w="14876" w:type="dxa"/>
            <w:gridSpan w:val="10"/>
            <w:tcBorders>
              <w:left w:val="nil"/>
              <w:right w:val="nil"/>
            </w:tcBorders>
            <w:shd w:val="clear" w:color="auto" w:fill="FFFFFF" w:themeFill="background1"/>
            <w:tcMar>
              <w:top w:w="0" w:type="dxa"/>
              <w:bottom w:w="0" w:type="dxa"/>
            </w:tcMar>
            <w:vAlign w:val="center"/>
          </w:tcPr>
          <w:p w14:paraId="3D0BC718" w14:textId="77777777" w:rsidR="007F571C" w:rsidRPr="00146249" w:rsidRDefault="007F571C" w:rsidP="00FC490D">
            <w:pPr>
              <w:spacing w:line="240" w:lineRule="auto"/>
              <w:jc w:val="center"/>
              <w:textAlignment w:val="baseline"/>
              <w:rPr>
                <w:rStyle w:val="Lienhypertexte"/>
                <w:sz w:val="16"/>
                <w:szCs w:val="16"/>
              </w:rPr>
            </w:pPr>
          </w:p>
        </w:tc>
      </w:tr>
      <w:tr w:rsidR="007F571C" w:rsidRPr="00146249" w14:paraId="3EEB7410" w14:textId="77777777" w:rsidTr="28E7B55F">
        <w:trPr>
          <w:trHeight w:val="300"/>
        </w:trPr>
        <w:tc>
          <w:tcPr>
            <w:tcW w:w="14876" w:type="dxa"/>
            <w:gridSpan w:val="10"/>
            <w:shd w:val="clear" w:color="auto" w:fill="0070C0"/>
            <w:vAlign w:val="center"/>
          </w:tcPr>
          <w:p w14:paraId="76D0AF8C" w14:textId="77777777" w:rsidR="007F571C" w:rsidRPr="00146249" w:rsidRDefault="007F571C" w:rsidP="00FC490D">
            <w:pPr>
              <w:rPr>
                <w:rStyle w:val="Lienhypertexte"/>
                <w:b/>
                <w:bCs/>
                <w:color w:val="FFFFFF" w:themeColor="background1"/>
                <w:sz w:val="18"/>
                <w:szCs w:val="18"/>
              </w:rPr>
            </w:pPr>
            <w:r>
              <w:rPr>
                <w:b/>
                <w:color w:val="FFFFFF" w:themeColor="background1"/>
                <w:sz w:val="18"/>
              </w:rPr>
              <w:t>Notes explicatives</w:t>
            </w:r>
          </w:p>
        </w:tc>
      </w:tr>
      <w:tr w:rsidR="007F571C" w:rsidRPr="00146249" w14:paraId="7682CB8D" w14:textId="77777777" w:rsidTr="28E7B55F">
        <w:trPr>
          <w:trHeight w:val="300"/>
        </w:trPr>
        <w:tc>
          <w:tcPr>
            <w:tcW w:w="1841" w:type="dxa"/>
            <w:shd w:val="clear" w:color="auto" w:fill="auto"/>
            <w:vAlign w:val="center"/>
          </w:tcPr>
          <w:p w14:paraId="69D05A5C" w14:textId="21751AB1" w:rsidR="007F571C" w:rsidRPr="00146249" w:rsidRDefault="007F571C" w:rsidP="00FC490D">
            <w:pPr>
              <w:rPr>
                <w:rStyle w:val="Lienhypertexte"/>
                <w:b/>
                <w:sz w:val="16"/>
                <w:szCs w:val="16"/>
              </w:rPr>
            </w:pPr>
            <w:r>
              <w:rPr>
                <w:b/>
                <w:sz w:val="16"/>
              </w:rPr>
              <w:t>Objectif de l</w:t>
            </w:r>
            <w:r w:rsidR="00645497">
              <w:rPr>
                <w:b/>
                <w:sz w:val="16"/>
              </w:rPr>
              <w:t>’</w:t>
            </w:r>
            <w:r>
              <w:rPr>
                <w:b/>
                <w:sz w:val="16"/>
              </w:rPr>
              <w:t>indicateur</w:t>
            </w:r>
          </w:p>
        </w:tc>
        <w:tc>
          <w:tcPr>
            <w:tcW w:w="13035" w:type="dxa"/>
            <w:gridSpan w:val="9"/>
            <w:shd w:val="clear" w:color="auto" w:fill="auto"/>
            <w:vAlign w:val="center"/>
          </w:tcPr>
          <w:p w14:paraId="79275F60" w14:textId="529E5792" w:rsidR="007F571C" w:rsidRPr="00146249" w:rsidRDefault="000D5AF9" w:rsidP="00FC490D">
            <w:pPr>
              <w:rPr>
                <w:rStyle w:val="Lienhypertexte"/>
                <w:color w:val="000000" w:themeColor="text1"/>
                <w:sz w:val="16"/>
                <w:szCs w:val="16"/>
              </w:rPr>
            </w:pPr>
            <w:r>
              <w:rPr>
                <w:rStyle w:val="Lienhypertexte"/>
                <w:color w:val="000000" w:themeColor="text1"/>
                <w:sz w:val="16"/>
              </w:rPr>
              <w:t>Cet indicateur vise à saisir l</w:t>
            </w:r>
            <w:r w:rsidR="00645497">
              <w:rPr>
                <w:rStyle w:val="Lienhypertexte"/>
                <w:color w:val="000000" w:themeColor="text1"/>
                <w:sz w:val="16"/>
              </w:rPr>
              <w:t>’</w:t>
            </w:r>
            <w:r>
              <w:rPr>
                <w:rStyle w:val="Lienhypertexte"/>
                <w:color w:val="000000" w:themeColor="text1"/>
                <w:sz w:val="16"/>
              </w:rPr>
              <w:t>ampleur des processus et des ressources qu</w:t>
            </w:r>
            <w:r w:rsidR="00645497">
              <w:rPr>
                <w:rStyle w:val="Lienhypertexte"/>
                <w:color w:val="000000" w:themeColor="text1"/>
                <w:sz w:val="16"/>
              </w:rPr>
              <w:t>’</w:t>
            </w:r>
            <w:r>
              <w:rPr>
                <w:rStyle w:val="Lienhypertexte"/>
                <w:color w:val="000000" w:themeColor="text1"/>
                <w:sz w:val="16"/>
              </w:rPr>
              <w:t xml:space="preserve">une organisation a mis en œuvre pour contribuer à atteindre ses objectifs concernant les critères </w:t>
            </w:r>
            <w:r w:rsidR="003E0E4C">
              <w:rPr>
                <w:rStyle w:val="Lienhypertexte"/>
                <w:color w:val="000000" w:themeColor="text1"/>
                <w:sz w:val="16"/>
              </w:rPr>
              <w:t>ESG majeurs</w:t>
            </w:r>
            <w:r>
              <w:rPr>
                <w:rStyle w:val="Lienhypertexte"/>
                <w:color w:val="000000" w:themeColor="text1"/>
                <w:sz w:val="16"/>
              </w:rPr>
              <w:t>. La gestion active de la performance ESG nécessite que les organisations adoptent un large éventail de processus potentiels et s</w:t>
            </w:r>
            <w:r w:rsidR="00645497">
              <w:rPr>
                <w:rStyle w:val="Lienhypertexte"/>
                <w:color w:val="000000" w:themeColor="text1"/>
                <w:sz w:val="16"/>
              </w:rPr>
              <w:t>’</w:t>
            </w:r>
            <w:r>
              <w:rPr>
                <w:rStyle w:val="Lienhypertexte"/>
                <w:color w:val="000000" w:themeColor="text1"/>
                <w:sz w:val="16"/>
              </w:rPr>
              <w:t>assurent que les ressources adéquates sont mobilisées. Les processus et le niveau des ressources adéquats dépendront de la situation de l</w:t>
            </w:r>
            <w:r w:rsidR="00645497">
              <w:rPr>
                <w:rStyle w:val="Lienhypertexte"/>
                <w:color w:val="000000" w:themeColor="text1"/>
                <w:sz w:val="16"/>
              </w:rPr>
              <w:t>’</w:t>
            </w:r>
            <w:r>
              <w:rPr>
                <w:rStyle w:val="Lienhypertexte"/>
                <w:color w:val="000000" w:themeColor="text1"/>
                <w:sz w:val="16"/>
              </w:rPr>
              <w:t xml:space="preserve">actif. En tout état de cause, ces processus et ressources doivent être régulièrement évalués et ajustés en fonction de leur efficacité, afin de contribuer à la réalisation des objectifs </w:t>
            </w:r>
            <w:r w:rsidR="003E0E4C">
              <w:rPr>
                <w:rStyle w:val="Lienhypertexte"/>
                <w:color w:val="000000" w:themeColor="text1"/>
                <w:sz w:val="16"/>
              </w:rPr>
              <w:t>ESG majeurs</w:t>
            </w:r>
            <w:r>
              <w:t xml:space="preserve"> </w:t>
            </w:r>
            <w:r>
              <w:rPr>
                <w:rStyle w:val="Lienhypertexte"/>
                <w:color w:val="000000" w:themeColor="text1"/>
                <w:sz w:val="16"/>
              </w:rPr>
              <w:t>pour tous les actifs immobiliers.</w:t>
            </w:r>
          </w:p>
        </w:tc>
      </w:tr>
      <w:tr w:rsidR="007F571C" w:rsidRPr="00146249" w14:paraId="3511F1E1" w14:textId="77777777" w:rsidTr="28E7B55F">
        <w:trPr>
          <w:trHeight w:val="300"/>
        </w:trPr>
        <w:tc>
          <w:tcPr>
            <w:tcW w:w="1841" w:type="dxa"/>
            <w:shd w:val="clear" w:color="auto" w:fill="auto"/>
            <w:vAlign w:val="center"/>
          </w:tcPr>
          <w:p w14:paraId="2E4523F3" w14:textId="77777777" w:rsidR="007F571C" w:rsidRPr="00146249" w:rsidRDefault="007F571C" w:rsidP="00FC490D">
            <w:pPr>
              <w:rPr>
                <w:b/>
                <w:bCs/>
                <w:sz w:val="16"/>
                <w:szCs w:val="16"/>
              </w:rPr>
            </w:pPr>
            <w:r>
              <w:rPr>
                <w:b/>
                <w:sz w:val="16"/>
              </w:rPr>
              <w:t>Autres ressources</w:t>
            </w:r>
          </w:p>
        </w:tc>
        <w:tc>
          <w:tcPr>
            <w:tcW w:w="13035" w:type="dxa"/>
            <w:gridSpan w:val="9"/>
            <w:shd w:val="clear" w:color="auto" w:fill="auto"/>
            <w:vAlign w:val="center"/>
          </w:tcPr>
          <w:p w14:paraId="26DDAC80" w14:textId="1F3F62DB" w:rsidR="00F76C8A" w:rsidRPr="00146249" w:rsidRDefault="007F571C" w:rsidP="00F76C8A">
            <w:pPr>
              <w:rPr>
                <w:rStyle w:val="Lienhypertexte"/>
                <w:color w:val="000000" w:themeColor="text1"/>
                <w:sz w:val="16"/>
                <w:szCs w:val="16"/>
              </w:rPr>
            </w:pPr>
            <w:r>
              <w:rPr>
                <w:rStyle w:val="Lienhypertexte"/>
                <w:color w:val="000000" w:themeColor="text1"/>
                <w:sz w:val="16"/>
              </w:rPr>
              <w:t>Pour plus d</w:t>
            </w:r>
            <w:r w:rsidR="00645497">
              <w:rPr>
                <w:rStyle w:val="Lienhypertexte"/>
                <w:color w:val="000000" w:themeColor="text1"/>
                <w:sz w:val="16"/>
              </w:rPr>
              <w:t>’</w:t>
            </w:r>
            <w:r>
              <w:rPr>
                <w:rStyle w:val="Lienhypertexte"/>
                <w:color w:val="000000" w:themeColor="text1"/>
                <w:sz w:val="16"/>
              </w:rPr>
              <w:t xml:space="preserve">informations, voir les documents intitulés </w:t>
            </w:r>
            <w:hyperlink r:id="rId98"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r>
                <w:rPr>
                  <w:rStyle w:val="Lienhypertexte"/>
                  <w:sz w:val="16"/>
                </w:rPr>
                <w:t>investment</w:t>
              </w:r>
              <w:proofErr w:type="spellEnd"/>
              <w:r>
                <w:rPr>
                  <w:rStyle w:val="Lienhypertexte"/>
                  <w:sz w:val="16"/>
                </w:rPr>
                <w:t xml:space="preserve">: real </w:t>
              </w:r>
              <w:proofErr w:type="spellStart"/>
              <w:r>
                <w:rPr>
                  <w:rStyle w:val="Lienhypertexte"/>
                  <w:sz w:val="16"/>
                </w:rPr>
                <w:t>estate</w:t>
              </w:r>
              <w:proofErr w:type="spellEnd"/>
              <w:r>
                <w:rPr>
                  <w:rStyle w:val="Lienhypertexte"/>
                  <w:sz w:val="16"/>
                </w:rPr>
                <w:t xml:space="preserve">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l</w:t>
              </w:r>
              <w:r w:rsidR="00645497">
                <w:rPr>
                  <w:rStyle w:val="Lienhypertexte"/>
                  <w:sz w:val="16"/>
                </w:rPr>
                <w:t>’</w:t>
              </w:r>
              <w:r>
                <w:rPr>
                  <w:rStyle w:val="Lienhypertexte"/>
                  <w:sz w:val="16"/>
                </w:rPr>
                <w:t>immobilier)</w:t>
              </w:r>
            </w:hyperlink>
            <w:r>
              <w:rPr>
                <w:rStyle w:val="Lienhypertexte"/>
                <w:color w:val="000000" w:themeColor="text1"/>
                <w:sz w:val="16"/>
              </w:rPr>
              <w:t xml:space="preserve"> et </w:t>
            </w:r>
            <w:hyperlink r:id="rId99" w:history="1">
              <w:proofErr w:type="spellStart"/>
              <w:r>
                <w:rPr>
                  <w:rStyle w:val="Lienhypertexte"/>
                  <w:sz w:val="16"/>
                </w:rPr>
                <w:t>Sustainable</w:t>
              </w:r>
              <w:proofErr w:type="spellEnd"/>
              <w:r>
                <w:rPr>
                  <w:rStyle w:val="Lienhypertexte"/>
                  <w:sz w:val="16"/>
                </w:rPr>
                <w:t xml:space="preserve">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investment:</w:t>
              </w:r>
            </w:hyperlink>
            <w:hyperlink r:id="rId100" w:history="1">
              <w:r>
                <w:rPr>
                  <w:rStyle w:val="Lienhypertexte"/>
                  <w:sz w:val="16"/>
                </w:rPr>
                <w:t>Implementing</w:t>
              </w:r>
              <w:proofErr w:type="spellEnd"/>
              <w:r>
                <w:rPr>
                  <w:rStyle w:val="Lienhypertexte"/>
                  <w:sz w:val="16"/>
                </w:rPr>
                <w:t xml:space="preserve"> the Paris </w:t>
              </w:r>
              <w:proofErr w:type="spellStart"/>
              <w:r>
                <w:rPr>
                  <w:rStyle w:val="Lienhypertexte"/>
                  <w:sz w:val="16"/>
                </w:rPr>
                <w:t>Climate</w:t>
              </w:r>
              <w:proofErr w:type="spellEnd"/>
              <w:r>
                <w:rPr>
                  <w:rStyle w:val="Lienhypertexte"/>
                  <w:sz w:val="16"/>
                </w:rPr>
                <w:t xml:space="preserve"> agreement - an action </w:t>
              </w:r>
              <w:proofErr w:type="spellStart"/>
              <w:r>
                <w:rPr>
                  <w:rStyle w:val="Lienhypertexte"/>
                  <w:sz w:val="16"/>
                </w:rPr>
                <w:t>framework</w:t>
              </w:r>
              <w:proofErr w:type="spellEnd"/>
              <w:r>
                <w:rPr>
                  <w:rStyle w:val="Lienhypertexte"/>
                  <w:sz w:val="16"/>
                </w:rPr>
                <w:t xml:space="preserve"> (Investissement dans l</w:t>
              </w:r>
              <w:r w:rsidR="00645497">
                <w:rPr>
                  <w:rStyle w:val="Lienhypertexte"/>
                  <w:sz w:val="16"/>
                </w:rPr>
                <w:t>’</w:t>
              </w:r>
              <w:r>
                <w:rPr>
                  <w:rStyle w:val="Lienhypertexte"/>
                  <w:sz w:val="16"/>
                </w:rPr>
                <w:t>immobilier durable</w:t>
              </w:r>
              <w:r w:rsidR="00953CE3">
                <w:rPr>
                  <w:rStyle w:val="Lienhypertexte"/>
                  <w:sz w:val="16"/>
                </w:rPr>
                <w:t> :</w:t>
              </w:r>
              <w:r>
                <w:rPr>
                  <w:rStyle w:val="Lienhypertexte"/>
                  <w:sz w:val="16"/>
                </w:rPr>
                <w:t xml:space="preserve"> cadre d</w:t>
              </w:r>
              <w:r w:rsidR="00645497">
                <w:rPr>
                  <w:rStyle w:val="Lienhypertexte"/>
                  <w:sz w:val="16"/>
                </w:rPr>
                <w:t>’</w:t>
              </w:r>
              <w:r>
                <w:rPr>
                  <w:rStyle w:val="Lienhypertexte"/>
                  <w:sz w:val="16"/>
                </w:rPr>
                <w:t>action pour la mise en œuvre de l</w:t>
              </w:r>
              <w:r w:rsidR="00645497">
                <w:rPr>
                  <w:rStyle w:val="Lienhypertexte"/>
                  <w:sz w:val="16"/>
                </w:rPr>
                <w:t>’</w:t>
              </w:r>
              <w:r>
                <w:rPr>
                  <w:rStyle w:val="Lienhypertexte"/>
                  <w:sz w:val="16"/>
                </w:rPr>
                <w:t>Accord de Paris sur le climat)</w:t>
              </w:r>
            </w:hyperlink>
            <w:r>
              <w:rPr>
                <w:rStyle w:val="Lienhypertexte"/>
                <w:color w:val="000000" w:themeColor="text1"/>
                <w:sz w:val="16"/>
              </w:rPr>
              <w:t>.</w:t>
            </w:r>
          </w:p>
          <w:p w14:paraId="25CFE176" w14:textId="77777777" w:rsidR="00E26684" w:rsidRPr="00146249" w:rsidRDefault="00E26684" w:rsidP="00FC490D">
            <w:pPr>
              <w:rPr>
                <w:rStyle w:val="Lienhypertexte"/>
                <w:color w:val="000000" w:themeColor="text1"/>
                <w:sz w:val="16"/>
                <w:szCs w:val="16"/>
              </w:rPr>
            </w:pPr>
          </w:p>
          <w:p w14:paraId="7E94FF45" w14:textId="2E936478" w:rsidR="007F571C" w:rsidRPr="00146249" w:rsidRDefault="00710EA7" w:rsidP="00FC490D">
            <w:pPr>
              <w:rPr>
                <w:rStyle w:val="Lienhypertexte"/>
                <w:color w:val="000000" w:themeColor="text1"/>
                <w:sz w:val="16"/>
                <w:szCs w:val="16"/>
              </w:rPr>
            </w:pPr>
            <w:r>
              <w:rPr>
                <w:rStyle w:val="Lienhypertexte"/>
                <w:color w:val="000000" w:themeColor="text1"/>
                <w:sz w:val="16"/>
              </w:rPr>
              <w:t>Pour plus d</w:t>
            </w:r>
            <w:r w:rsidR="00645497">
              <w:rPr>
                <w:rStyle w:val="Lienhypertexte"/>
                <w:color w:val="000000" w:themeColor="text1"/>
                <w:sz w:val="16"/>
              </w:rPr>
              <w:t>’</w:t>
            </w:r>
            <w:r>
              <w:rPr>
                <w:rStyle w:val="Lienhypertexte"/>
                <w:color w:val="000000" w:themeColor="text1"/>
                <w:sz w:val="16"/>
              </w:rPr>
              <w:t xml:space="preserve">informations, voir la </w:t>
            </w:r>
            <w:hyperlink r:id="rId101" w:history="1">
              <w:r>
                <w:rPr>
                  <w:rStyle w:val="Lienhypertexte"/>
                  <w:sz w:val="16"/>
                </w:rPr>
                <w:t>Boîte à outils ESG de BII (anciennement Groupe CDC)</w:t>
              </w:r>
            </w:hyperlink>
            <w:r>
              <w:rPr>
                <w:rStyle w:val="Lienhypertexte"/>
                <w:color w:val="auto"/>
                <w:sz w:val="16"/>
              </w:rPr>
              <w:t>.</w:t>
            </w:r>
          </w:p>
        </w:tc>
      </w:tr>
      <w:tr w:rsidR="007F571C" w:rsidRPr="00146249" w14:paraId="1A668A2B" w14:textId="77777777" w:rsidTr="28E7B55F">
        <w:trPr>
          <w:trHeight w:val="300"/>
        </w:trPr>
        <w:tc>
          <w:tcPr>
            <w:tcW w:w="14876" w:type="dxa"/>
            <w:gridSpan w:val="10"/>
            <w:shd w:val="clear" w:color="auto" w:fill="0070C0"/>
            <w:vAlign w:val="center"/>
          </w:tcPr>
          <w:p w14:paraId="0C79094D" w14:textId="77777777" w:rsidR="007F571C" w:rsidRPr="00146249" w:rsidRDefault="007F571C" w:rsidP="00FC490D">
            <w:pPr>
              <w:rPr>
                <w:color w:val="FFFFFF" w:themeColor="background1"/>
                <w:sz w:val="16"/>
                <w:szCs w:val="16"/>
              </w:rPr>
            </w:pPr>
            <w:r>
              <w:rPr>
                <w:b/>
                <w:color w:val="FFFFFF" w:themeColor="background1"/>
                <w:sz w:val="18"/>
              </w:rPr>
              <w:t>Logique</w:t>
            </w:r>
          </w:p>
        </w:tc>
      </w:tr>
      <w:tr w:rsidR="007F571C" w:rsidRPr="00146249" w14:paraId="2C94E4BC" w14:textId="77777777" w:rsidTr="28E7B55F">
        <w:trPr>
          <w:trHeight w:val="300"/>
        </w:trPr>
        <w:tc>
          <w:tcPr>
            <w:tcW w:w="1841" w:type="dxa"/>
            <w:shd w:val="clear" w:color="auto" w:fill="auto"/>
            <w:vAlign w:val="center"/>
          </w:tcPr>
          <w:p w14:paraId="6ACF5A20" w14:textId="77777777" w:rsidR="007F571C" w:rsidRPr="00146249" w:rsidRDefault="007F571C" w:rsidP="00FC490D">
            <w:pPr>
              <w:rPr>
                <w:b/>
                <w:bCs/>
                <w:sz w:val="16"/>
                <w:szCs w:val="16"/>
              </w:rPr>
            </w:pPr>
            <w:r>
              <w:rPr>
                <w:b/>
                <w:sz w:val="16"/>
              </w:rPr>
              <w:t>Lien avec</w:t>
            </w:r>
          </w:p>
        </w:tc>
        <w:tc>
          <w:tcPr>
            <w:tcW w:w="13035" w:type="dxa"/>
            <w:gridSpan w:val="9"/>
            <w:shd w:val="clear" w:color="auto" w:fill="auto"/>
            <w:vAlign w:val="center"/>
          </w:tcPr>
          <w:p w14:paraId="2FC17AE8" w14:textId="2F52E149" w:rsidR="001F41D5" w:rsidRPr="00146249" w:rsidRDefault="00FC7D23" w:rsidP="001F41D5">
            <w:pPr>
              <w:rPr>
                <w:sz w:val="16"/>
                <w:szCs w:val="16"/>
              </w:rPr>
            </w:pPr>
            <w:r>
              <w:rPr>
                <w:sz w:val="16"/>
              </w:rPr>
              <w:t>[OO 21], [OO 26]</w:t>
            </w:r>
          </w:p>
        </w:tc>
      </w:tr>
      <w:tr w:rsidR="007F571C" w:rsidRPr="00146249" w14:paraId="78EB8562" w14:textId="77777777" w:rsidTr="28E7B55F">
        <w:trPr>
          <w:trHeight w:val="300"/>
        </w:trPr>
        <w:tc>
          <w:tcPr>
            <w:tcW w:w="1841" w:type="dxa"/>
            <w:shd w:val="clear" w:color="auto" w:fill="auto"/>
            <w:vAlign w:val="center"/>
          </w:tcPr>
          <w:p w14:paraId="6717BA97" w14:textId="77777777" w:rsidR="007F571C" w:rsidRPr="00146249" w:rsidRDefault="007F571C" w:rsidP="00FC490D">
            <w:pPr>
              <w:rPr>
                <w:b/>
                <w:bCs/>
                <w:sz w:val="16"/>
                <w:szCs w:val="16"/>
              </w:rPr>
            </w:pPr>
            <w:r>
              <w:rPr>
                <w:b/>
                <w:sz w:val="16"/>
              </w:rPr>
              <w:t>Accès à</w:t>
            </w:r>
          </w:p>
        </w:tc>
        <w:tc>
          <w:tcPr>
            <w:tcW w:w="13035" w:type="dxa"/>
            <w:gridSpan w:val="9"/>
            <w:shd w:val="clear" w:color="auto" w:fill="auto"/>
            <w:vAlign w:val="center"/>
          </w:tcPr>
          <w:p w14:paraId="145E18D6" w14:textId="4316029D" w:rsidR="007F571C" w:rsidRPr="00146249" w:rsidRDefault="00047F5D" w:rsidP="00FC490D">
            <w:pPr>
              <w:rPr>
                <w:sz w:val="16"/>
                <w:szCs w:val="16"/>
              </w:rPr>
            </w:pPr>
            <w:r>
              <w:rPr>
                <w:sz w:val="16"/>
              </w:rPr>
              <w:t xml:space="preserve">[RE 13.1] </w:t>
            </w:r>
          </w:p>
        </w:tc>
      </w:tr>
      <w:tr w:rsidR="007F571C" w:rsidRPr="00146249" w14:paraId="1AEF4C01" w14:textId="77777777" w:rsidTr="28E7B55F">
        <w:trPr>
          <w:trHeight w:val="300"/>
        </w:trPr>
        <w:tc>
          <w:tcPr>
            <w:tcW w:w="14876" w:type="dxa"/>
            <w:gridSpan w:val="10"/>
            <w:shd w:val="clear" w:color="auto" w:fill="0070C0"/>
            <w:vAlign w:val="center"/>
          </w:tcPr>
          <w:p w14:paraId="7E68F0EA" w14:textId="77777777" w:rsidR="007F571C" w:rsidRPr="00146249" w:rsidRDefault="007F571C" w:rsidP="00FC490D">
            <w:pPr>
              <w:rPr>
                <w:rFonts w:eastAsia="Times New Roman" w:cs="Arial"/>
                <w:b/>
                <w:bCs/>
                <w:color w:val="FFFFFF" w:themeColor="background1"/>
                <w:sz w:val="18"/>
                <w:szCs w:val="18"/>
              </w:rPr>
            </w:pPr>
            <w:r>
              <w:rPr>
                <w:b/>
                <w:color w:val="FFFFFF" w:themeColor="background1"/>
                <w:sz w:val="18"/>
              </w:rPr>
              <w:t>Évaluation</w:t>
            </w:r>
          </w:p>
        </w:tc>
      </w:tr>
      <w:tr w:rsidR="001B3C02" w:rsidRPr="00146249" w14:paraId="1F4C9FBF" w14:textId="77777777" w:rsidTr="28E7B55F">
        <w:trPr>
          <w:trHeight w:val="496"/>
        </w:trPr>
        <w:tc>
          <w:tcPr>
            <w:tcW w:w="1841" w:type="dxa"/>
            <w:vMerge w:val="restart"/>
            <w:shd w:val="clear" w:color="auto" w:fill="auto"/>
            <w:vAlign w:val="center"/>
          </w:tcPr>
          <w:p w14:paraId="694373BD" w14:textId="051254CE" w:rsidR="001B3C02" w:rsidRPr="00146249" w:rsidRDefault="001B3C02" w:rsidP="00FC490D">
            <w:pPr>
              <w:rPr>
                <w:b/>
                <w:sz w:val="16"/>
                <w:szCs w:val="16"/>
              </w:rPr>
            </w:pPr>
            <w:r>
              <w:rPr>
                <w:b/>
                <w:sz w:val="16"/>
              </w:rPr>
              <w:t>Critères d</w:t>
            </w:r>
            <w:r w:rsidR="00645497">
              <w:rPr>
                <w:b/>
                <w:sz w:val="16"/>
              </w:rPr>
              <w:t>’</w:t>
            </w:r>
            <w:r>
              <w:rPr>
                <w:b/>
                <w:sz w:val="16"/>
              </w:rPr>
              <w:t>évaluation</w:t>
            </w:r>
          </w:p>
        </w:tc>
        <w:tc>
          <w:tcPr>
            <w:tcW w:w="13035" w:type="dxa"/>
            <w:gridSpan w:val="9"/>
            <w:shd w:val="clear" w:color="auto" w:fill="auto"/>
            <w:vAlign w:val="center"/>
          </w:tcPr>
          <w:p w14:paraId="499975E5" w14:textId="217C672D" w:rsidR="001B3C02" w:rsidRPr="00146249" w:rsidRDefault="001B3C02" w:rsidP="00665669">
            <w:pPr>
              <w:rPr>
                <w:rStyle w:val="Lienhypertexte"/>
                <w:color w:val="auto"/>
              </w:rPr>
            </w:pPr>
            <w:r>
              <w:rPr>
                <w:rStyle w:val="Lienhypertexte"/>
                <w:color w:val="auto"/>
                <w:sz w:val="16"/>
              </w:rPr>
              <w:t xml:space="preserve">Les 100 points de cet indicateur sont répartis entre les options désignées par une lettre (50 points), et celles relatives au </w:t>
            </w:r>
            <w:r>
              <w:rPr>
                <w:sz w:val="16"/>
              </w:rPr>
              <w:t>périmètre couvert</w:t>
            </w:r>
            <w:r>
              <w:rPr>
                <w:rStyle w:val="Lienhypertexte"/>
                <w:color w:val="auto"/>
                <w:sz w:val="16"/>
              </w:rPr>
              <w:t xml:space="preserve"> (50 points). La note finale sera fondée sur les cinq meilleures combinaisons d</w:t>
            </w:r>
            <w:r w:rsidR="00645497">
              <w:rPr>
                <w:rStyle w:val="Lienhypertexte"/>
                <w:color w:val="auto"/>
                <w:sz w:val="16"/>
              </w:rPr>
              <w:t>’</w:t>
            </w:r>
            <w:r>
              <w:rPr>
                <w:rStyle w:val="Lienhypertexte"/>
                <w:color w:val="auto"/>
                <w:sz w:val="16"/>
              </w:rPr>
              <w:t>options désignées par des lettres et des chiffres.</w:t>
            </w:r>
          </w:p>
        </w:tc>
      </w:tr>
      <w:tr w:rsidR="001B3C02" w:rsidRPr="00146249" w14:paraId="167F7E49" w14:textId="77777777" w:rsidTr="28E7B55F">
        <w:trPr>
          <w:trHeight w:val="1432"/>
        </w:trPr>
        <w:tc>
          <w:tcPr>
            <w:tcW w:w="1841" w:type="dxa"/>
            <w:vMerge/>
            <w:vAlign w:val="center"/>
          </w:tcPr>
          <w:p w14:paraId="79A166C7" w14:textId="77777777" w:rsidR="001B3C02" w:rsidRPr="00146249" w:rsidRDefault="001B3C02" w:rsidP="00FC490D">
            <w:pPr>
              <w:rPr>
                <w:b/>
                <w:sz w:val="16"/>
                <w:szCs w:val="16"/>
              </w:rPr>
            </w:pPr>
          </w:p>
        </w:tc>
        <w:tc>
          <w:tcPr>
            <w:tcW w:w="368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3A26B4" w14:textId="7F708692" w:rsidR="001B3C02" w:rsidRPr="00146249" w:rsidRDefault="001B3C02" w:rsidP="00643F91">
            <w:pPr>
              <w:rPr>
                <w:rStyle w:val="Lienhypertexte"/>
                <w:color w:val="auto"/>
                <w:sz w:val="16"/>
                <w:szCs w:val="16"/>
              </w:rPr>
            </w:pPr>
            <w:r>
              <w:rPr>
                <w:rStyle w:val="Lienhypertexte"/>
                <w:color w:val="auto"/>
                <w:sz w:val="16"/>
              </w:rPr>
              <w:t>50 points pour les options désignées par une lettre</w:t>
            </w:r>
            <w:r w:rsidR="00953CE3">
              <w:rPr>
                <w:rStyle w:val="Lienhypertexte"/>
                <w:color w:val="auto"/>
                <w:sz w:val="16"/>
              </w:rPr>
              <w:t> :</w:t>
            </w:r>
          </w:p>
          <w:p w14:paraId="19571126" w14:textId="77777777" w:rsidR="001B3C02" w:rsidRPr="00146249" w:rsidRDefault="001B3C02" w:rsidP="006213DB">
            <w:pPr>
              <w:rPr>
                <w:rStyle w:val="Lienhypertexte"/>
                <w:color w:val="auto"/>
                <w:sz w:val="16"/>
                <w:szCs w:val="16"/>
              </w:rPr>
            </w:pPr>
          </w:p>
          <w:p w14:paraId="6E69DA13" w14:textId="4CA93C14" w:rsidR="001B3C02" w:rsidRPr="00146249" w:rsidRDefault="001B3C02" w:rsidP="006213DB">
            <w:pPr>
              <w:rPr>
                <w:rStyle w:val="Lienhypertexte"/>
                <w:color w:val="auto"/>
                <w:sz w:val="16"/>
                <w:szCs w:val="16"/>
              </w:rPr>
            </w:pPr>
            <w:r>
              <w:rPr>
                <w:rStyle w:val="Lienhypertexte"/>
                <w:color w:val="auto"/>
                <w:sz w:val="16"/>
              </w:rPr>
              <w:t xml:space="preserve">50 points pour au moins 5 réponses cochées parmi les options A à G. </w:t>
            </w:r>
          </w:p>
          <w:p w14:paraId="65C703FD" w14:textId="1372B1B2" w:rsidR="001B3C02" w:rsidRPr="00146249" w:rsidRDefault="001B3C02" w:rsidP="006213DB">
            <w:pPr>
              <w:rPr>
                <w:rStyle w:val="Lienhypertexte"/>
                <w:color w:val="auto"/>
                <w:sz w:val="16"/>
                <w:szCs w:val="16"/>
              </w:rPr>
            </w:pPr>
            <w:r>
              <w:rPr>
                <w:rStyle w:val="Lienhypertexte"/>
                <w:color w:val="auto"/>
                <w:sz w:val="16"/>
              </w:rPr>
              <w:t xml:space="preserve">33 points pour 4 réponses cochées parmi les options A à G. </w:t>
            </w:r>
          </w:p>
          <w:p w14:paraId="1EF0F760" w14:textId="3217B8C1" w:rsidR="001B3C02" w:rsidRPr="00146249" w:rsidRDefault="001B3C02" w:rsidP="00F966AD">
            <w:pPr>
              <w:rPr>
                <w:rStyle w:val="Lienhypertexte"/>
                <w:color w:val="auto"/>
                <w:sz w:val="16"/>
                <w:szCs w:val="16"/>
              </w:rPr>
            </w:pPr>
            <w:r>
              <w:rPr>
                <w:rStyle w:val="Lienhypertexte"/>
                <w:color w:val="auto"/>
                <w:sz w:val="16"/>
              </w:rPr>
              <w:t>16 points pour 2-3 réponses cochées parmi les options A à G.</w:t>
            </w:r>
          </w:p>
          <w:p w14:paraId="78867FCD" w14:textId="51D9A3E1" w:rsidR="001B3C02" w:rsidRPr="00146249" w:rsidRDefault="001B3C02" w:rsidP="00F966AD">
            <w:pPr>
              <w:rPr>
                <w:rStyle w:val="Lienhypertexte"/>
                <w:color w:val="auto"/>
                <w:sz w:val="16"/>
                <w:szCs w:val="16"/>
              </w:rPr>
            </w:pPr>
            <w:r>
              <w:rPr>
                <w:rStyle w:val="Lienhypertexte"/>
                <w:color w:val="auto"/>
                <w:sz w:val="16"/>
              </w:rPr>
              <w:t xml:space="preserve">0 point pour 1 réponse cochée parmi les options A à H </w:t>
            </w:r>
            <w:r>
              <w:rPr>
                <w:rStyle w:val="Lienhypertexte"/>
                <w:b/>
                <w:color w:val="auto"/>
                <w:sz w:val="16"/>
              </w:rPr>
              <w:t>OU</w:t>
            </w:r>
            <w:r>
              <w:rPr>
                <w:rStyle w:val="Lienhypertexte"/>
                <w:color w:val="auto"/>
                <w:sz w:val="16"/>
              </w:rPr>
              <w:t xml:space="preserve"> l</w:t>
            </w:r>
            <w:r w:rsidR="00645497">
              <w:rPr>
                <w:rStyle w:val="Lienhypertexte"/>
                <w:color w:val="auto"/>
                <w:sz w:val="16"/>
              </w:rPr>
              <w:t>’</w:t>
            </w:r>
            <w:r>
              <w:rPr>
                <w:rStyle w:val="Lienhypertexte"/>
                <w:color w:val="auto"/>
                <w:sz w:val="16"/>
              </w:rPr>
              <w:t>option I.</w:t>
            </w:r>
          </w:p>
        </w:tc>
        <w:tc>
          <w:tcPr>
            <w:tcW w:w="70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058AA2" w14:textId="14A2C7D9" w:rsidR="001B3C02" w:rsidRPr="00146249" w:rsidRDefault="001B3C02" w:rsidP="00665669">
            <w:pPr>
              <w:rPr>
                <w:rStyle w:val="Lienhypertexte"/>
                <w:b/>
                <w:bCs/>
                <w:color w:val="auto"/>
                <w:sz w:val="16"/>
                <w:szCs w:val="16"/>
              </w:rPr>
            </w:pPr>
            <w:r>
              <w:rPr>
                <w:rStyle w:val="Lienhypertexte"/>
                <w:b/>
                <w:color w:val="auto"/>
                <w:sz w:val="16"/>
              </w:rPr>
              <w:t>ET</w:t>
            </w:r>
          </w:p>
        </w:tc>
        <w:tc>
          <w:tcPr>
            <w:tcW w:w="4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BEECF2" w14:textId="3F77DA65" w:rsidR="001B3C02" w:rsidRPr="00146249" w:rsidRDefault="001B3C02" w:rsidP="00643F91">
            <w:pPr>
              <w:rPr>
                <w:rStyle w:val="Lienhypertexte"/>
                <w:color w:val="auto"/>
                <w:sz w:val="16"/>
                <w:szCs w:val="16"/>
              </w:rPr>
            </w:pPr>
            <w:r w:rsidRPr="28E7B55F">
              <w:rPr>
                <w:rStyle w:val="Lienhypertexte"/>
                <w:color w:val="auto"/>
                <w:sz w:val="16"/>
                <w:szCs w:val="16"/>
              </w:rPr>
              <w:t xml:space="preserve">50 points pour le </w:t>
            </w:r>
            <w:r w:rsidRPr="28E7B55F">
              <w:rPr>
                <w:sz w:val="16"/>
                <w:szCs w:val="16"/>
              </w:rPr>
              <w:t>périmètre couvert</w:t>
            </w:r>
            <w:r w:rsidR="00953CE3">
              <w:rPr>
                <w:rStyle w:val="Lienhypertexte"/>
                <w:color w:val="auto"/>
                <w:sz w:val="16"/>
                <w:szCs w:val="16"/>
              </w:rPr>
              <w:t> :</w:t>
            </w:r>
          </w:p>
          <w:p w14:paraId="2E94EB97" w14:textId="77777777" w:rsidR="001B3C02" w:rsidRPr="00146249" w:rsidRDefault="001B3C02" w:rsidP="006213DB">
            <w:pPr>
              <w:rPr>
                <w:rStyle w:val="Lienhypertexte"/>
                <w:color w:val="auto"/>
                <w:sz w:val="16"/>
                <w:szCs w:val="16"/>
              </w:rPr>
            </w:pPr>
          </w:p>
          <w:p w14:paraId="3C0391A1" w14:textId="0F58F044" w:rsidR="001B3C02" w:rsidRPr="00146249" w:rsidRDefault="001B3C02" w:rsidP="006213DB">
            <w:pPr>
              <w:rPr>
                <w:rStyle w:val="Lienhypertexte"/>
                <w:color w:val="auto"/>
                <w:sz w:val="16"/>
                <w:szCs w:val="16"/>
              </w:rPr>
            </w:pPr>
            <w:r>
              <w:rPr>
                <w:rStyle w:val="Lienhypertexte"/>
                <w:color w:val="auto"/>
                <w:sz w:val="16"/>
              </w:rPr>
              <w:t>Pour les réponses A à G, chaque option est notée comme suit</w:t>
            </w:r>
            <w:r w:rsidR="00953CE3">
              <w:rPr>
                <w:rStyle w:val="Lienhypertexte"/>
                <w:color w:val="auto"/>
                <w:sz w:val="16"/>
              </w:rPr>
              <w:t> :</w:t>
            </w:r>
          </w:p>
          <w:p w14:paraId="6FF6A779" w14:textId="77777777" w:rsidR="001B3C02" w:rsidRPr="00146249" w:rsidRDefault="001B3C02" w:rsidP="002034E5">
            <w:pPr>
              <w:rPr>
                <w:rStyle w:val="Lienhypertexte"/>
                <w:color w:val="auto"/>
                <w:sz w:val="16"/>
                <w:szCs w:val="16"/>
              </w:rPr>
            </w:pPr>
            <w:r>
              <w:rPr>
                <w:rStyle w:val="Lienhypertexte"/>
                <w:color w:val="auto"/>
                <w:sz w:val="16"/>
              </w:rPr>
              <w:t>50/5 points pour toutes les options (1) cochées.</w:t>
            </w:r>
          </w:p>
          <w:p w14:paraId="6483D2ED" w14:textId="76BC9A0B" w:rsidR="001B3C02" w:rsidRPr="00146249" w:rsidRDefault="001B3C02" w:rsidP="002034E5">
            <w:pPr>
              <w:rPr>
                <w:rStyle w:val="Lienhypertexte"/>
                <w:color w:val="auto"/>
                <w:sz w:val="16"/>
                <w:szCs w:val="16"/>
              </w:rPr>
            </w:pPr>
            <w:r>
              <w:rPr>
                <w:rStyle w:val="Lienhypertexte"/>
                <w:color w:val="auto"/>
                <w:sz w:val="16"/>
              </w:rPr>
              <w:t>25/5 points pour la majorité d</w:t>
            </w:r>
            <w:r w:rsidR="00645497">
              <w:rPr>
                <w:rStyle w:val="Lienhypertexte"/>
                <w:color w:val="auto"/>
                <w:sz w:val="16"/>
              </w:rPr>
              <w:t>’</w:t>
            </w:r>
            <w:r>
              <w:rPr>
                <w:rStyle w:val="Lienhypertexte"/>
                <w:color w:val="auto"/>
                <w:sz w:val="16"/>
              </w:rPr>
              <w:t>options (2) cochées.</w:t>
            </w:r>
          </w:p>
          <w:p w14:paraId="791CA59E" w14:textId="75B2BDA9" w:rsidR="001B3C02" w:rsidRPr="00146249" w:rsidRDefault="001B3C02" w:rsidP="00643F91">
            <w:pPr>
              <w:rPr>
                <w:rStyle w:val="Lienhypertexte"/>
                <w:color w:val="auto"/>
                <w:sz w:val="16"/>
                <w:szCs w:val="16"/>
              </w:rPr>
            </w:pPr>
            <w:r>
              <w:rPr>
                <w:rStyle w:val="Lienhypertexte"/>
                <w:color w:val="auto"/>
                <w:sz w:val="16"/>
              </w:rPr>
              <w:t>12/5 points pour une</w:t>
            </w:r>
            <w:r>
              <w:rPr>
                <w:rStyle w:val="Lienhypertexte"/>
                <w:sz w:val="16"/>
              </w:rPr>
              <w:t xml:space="preserve"> </w:t>
            </w:r>
            <w:r>
              <w:rPr>
                <w:rStyle w:val="Lienhypertexte"/>
                <w:color w:val="auto"/>
                <w:sz w:val="16"/>
              </w:rPr>
              <w:t>minorité d</w:t>
            </w:r>
            <w:r w:rsidR="00645497">
              <w:rPr>
                <w:rStyle w:val="Lienhypertexte"/>
                <w:color w:val="auto"/>
                <w:sz w:val="16"/>
              </w:rPr>
              <w:t>’</w:t>
            </w:r>
            <w:r>
              <w:rPr>
                <w:rStyle w:val="Lienhypertexte"/>
                <w:color w:val="auto"/>
                <w:sz w:val="16"/>
              </w:rPr>
              <w:t>options (3) cochées.</w:t>
            </w:r>
          </w:p>
        </w:tc>
        <w:tc>
          <w:tcPr>
            <w:tcW w:w="42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373301" w14:textId="215A56B1" w:rsidR="001B3C02" w:rsidRPr="00146249" w:rsidRDefault="001B3C02" w:rsidP="006213DB">
            <w:pPr>
              <w:rPr>
                <w:rStyle w:val="Lienhypertexte"/>
                <w:color w:val="auto"/>
                <w:sz w:val="16"/>
                <w:szCs w:val="16"/>
              </w:rPr>
            </w:pPr>
            <w:r>
              <w:rPr>
                <w:rStyle w:val="Lienhypertexte"/>
                <w:color w:val="auto"/>
                <w:sz w:val="16"/>
              </w:rPr>
              <w:t>Autres informations</w:t>
            </w:r>
            <w:r w:rsidR="00953CE3">
              <w:rPr>
                <w:rStyle w:val="Lienhypertexte"/>
                <w:color w:val="auto"/>
                <w:sz w:val="16"/>
              </w:rPr>
              <w:t> :</w:t>
            </w:r>
          </w:p>
          <w:p w14:paraId="0AD22D8C" w14:textId="77777777" w:rsidR="001B3C02" w:rsidRPr="00146249" w:rsidRDefault="001B3C02" w:rsidP="006213DB">
            <w:pPr>
              <w:rPr>
                <w:rStyle w:val="Lienhypertexte"/>
                <w:color w:val="auto"/>
                <w:sz w:val="16"/>
                <w:szCs w:val="16"/>
              </w:rPr>
            </w:pPr>
          </w:p>
          <w:p w14:paraId="3FF0DDF3" w14:textId="67495B93" w:rsidR="001B3C02" w:rsidRPr="00146249" w:rsidRDefault="0035234B" w:rsidP="006213DB">
            <w:pPr>
              <w:rPr>
                <w:rStyle w:val="Lienhypertexte"/>
                <w:color w:val="auto"/>
                <w:sz w:val="16"/>
                <w:szCs w:val="16"/>
              </w:rPr>
            </w:pPr>
            <w:r>
              <w:rPr>
                <w:sz w:val="16"/>
              </w:rPr>
              <w:t xml:space="preserve">Si vous sélectionnez </w:t>
            </w:r>
            <w:r w:rsidR="00953CE3">
              <w:rPr>
                <w:sz w:val="16"/>
              </w:rPr>
              <w:t>« </w:t>
            </w:r>
            <w:r>
              <w:rPr>
                <w:sz w:val="16"/>
              </w:rPr>
              <w:t>I</w:t>
            </w:r>
            <w:r w:rsidR="00953CE3">
              <w:rPr>
                <w:sz w:val="16"/>
              </w:rPr>
              <w:t> »</w:t>
            </w:r>
            <w:r>
              <w:rPr>
                <w:sz w:val="16"/>
              </w:rPr>
              <w:t>, vous obtiendrez une note de 0/100 points pour cet indicateur.</w:t>
            </w:r>
          </w:p>
        </w:tc>
      </w:tr>
      <w:tr w:rsidR="00DC1659" w:rsidRPr="00146249" w14:paraId="0B3B0529" w14:textId="77777777" w:rsidTr="28E7B55F">
        <w:trPr>
          <w:trHeight w:val="354"/>
        </w:trPr>
        <w:tc>
          <w:tcPr>
            <w:tcW w:w="1841" w:type="dxa"/>
            <w:shd w:val="clear" w:color="auto" w:fill="auto"/>
            <w:vAlign w:val="center"/>
          </w:tcPr>
          <w:p w14:paraId="6D30A809" w14:textId="4E72D835" w:rsidR="00DC1659" w:rsidRPr="00146249" w:rsidRDefault="00895FFF" w:rsidP="00FC490D">
            <w:pPr>
              <w:rPr>
                <w:b/>
                <w:sz w:val="16"/>
                <w:szCs w:val="16"/>
              </w:rPr>
            </w:pPr>
            <w:r>
              <w:rPr>
                <w:b/>
                <w:sz w:val="16"/>
              </w:rPr>
              <w:t xml:space="preserve">Notation de la réponse </w:t>
            </w:r>
            <w:r w:rsidR="00953CE3">
              <w:rPr>
                <w:b/>
                <w:sz w:val="16"/>
              </w:rPr>
              <w:t>« </w:t>
            </w:r>
            <w:r>
              <w:rPr>
                <w:b/>
                <w:sz w:val="16"/>
              </w:rPr>
              <w:t>Autres</w:t>
            </w:r>
            <w:r w:rsidR="00953CE3">
              <w:rPr>
                <w:b/>
                <w:sz w:val="16"/>
              </w:rPr>
              <w:t> »</w:t>
            </w:r>
          </w:p>
        </w:tc>
        <w:tc>
          <w:tcPr>
            <w:tcW w:w="13035" w:type="dxa"/>
            <w:gridSpan w:val="9"/>
            <w:shd w:val="clear" w:color="auto" w:fill="auto"/>
            <w:vAlign w:val="center"/>
          </w:tcPr>
          <w:p w14:paraId="7EAB431F" w14:textId="10444E54" w:rsidR="00DC1659" w:rsidRPr="00146249" w:rsidRDefault="00DC1659" w:rsidP="00665669">
            <w:pPr>
              <w:rPr>
                <w:rStyle w:val="Lienhypertexte"/>
                <w:color w:val="000000" w:themeColor="text1"/>
                <w:sz w:val="16"/>
                <w:szCs w:val="16"/>
              </w:rPr>
            </w:pPr>
            <w:r>
              <w:rPr>
                <w:rStyle w:val="Lienhypertexte"/>
                <w:color w:val="000000" w:themeColor="text1"/>
                <w:sz w:val="16"/>
              </w:rPr>
              <w:t xml:space="preserve">La réponse </w:t>
            </w:r>
            <w:r w:rsidR="00953CE3">
              <w:rPr>
                <w:rStyle w:val="Lienhypertexte"/>
                <w:color w:val="000000" w:themeColor="text1"/>
                <w:sz w:val="16"/>
              </w:rPr>
              <w:t>« </w:t>
            </w:r>
            <w:r>
              <w:rPr>
                <w:rStyle w:val="Lienhypertexte"/>
                <w:color w:val="000000" w:themeColor="text1"/>
                <w:sz w:val="16"/>
              </w:rPr>
              <w:t>Autres</w:t>
            </w:r>
            <w:r w:rsidR="00953CE3">
              <w:rPr>
                <w:rStyle w:val="Lienhypertexte"/>
                <w:color w:val="000000" w:themeColor="text1"/>
                <w:sz w:val="16"/>
              </w:rPr>
              <w:t> »</w:t>
            </w:r>
            <w:r>
              <w:rPr>
                <w:rStyle w:val="Lienhypertexte"/>
                <w:color w:val="000000" w:themeColor="text1"/>
                <w:sz w:val="16"/>
              </w:rPr>
              <w:t xml:space="preserve"> (H) ne sera pas prise en compte au regard des critères de notation, étant donné que les options prédéfinies ont été identifiées comme couvrant les bonnes pratiques.</w:t>
            </w:r>
          </w:p>
        </w:tc>
      </w:tr>
      <w:tr w:rsidR="007F571C" w:rsidRPr="00146249" w14:paraId="66C77680" w14:textId="77777777" w:rsidTr="28E7B55F">
        <w:trPr>
          <w:trHeight w:val="300"/>
        </w:trPr>
        <w:tc>
          <w:tcPr>
            <w:tcW w:w="1841" w:type="dxa"/>
            <w:shd w:val="clear" w:color="auto" w:fill="auto"/>
            <w:vAlign w:val="center"/>
          </w:tcPr>
          <w:p w14:paraId="599915C9" w14:textId="77777777" w:rsidR="007F571C" w:rsidRPr="00146249" w:rsidDel="002635ED" w:rsidRDefault="007F571C" w:rsidP="00FC490D">
            <w:pPr>
              <w:spacing w:line="240" w:lineRule="auto"/>
              <w:rPr>
                <w:b/>
                <w:bCs/>
                <w:sz w:val="16"/>
                <w:szCs w:val="16"/>
              </w:rPr>
            </w:pPr>
            <w:r>
              <w:rPr>
                <w:b/>
                <w:sz w:val="16"/>
              </w:rPr>
              <w:t>Multiplicateur</w:t>
            </w:r>
          </w:p>
        </w:tc>
        <w:tc>
          <w:tcPr>
            <w:tcW w:w="13035" w:type="dxa"/>
            <w:gridSpan w:val="9"/>
            <w:shd w:val="clear" w:color="auto" w:fill="auto"/>
            <w:vAlign w:val="center"/>
          </w:tcPr>
          <w:p w14:paraId="60E5B116" w14:textId="2D2631B9" w:rsidR="007F571C" w:rsidRPr="00146249" w:rsidRDefault="00B44DBE" w:rsidP="00FC490D">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2F7A46C5" w14:textId="66A480ED" w:rsidR="00E965C7" w:rsidRPr="00146249" w:rsidRDefault="00E965C7">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93"/>
      </w:tblGrid>
      <w:tr w:rsidR="001B3C02" w:rsidRPr="00146249" w14:paraId="6D3FEF73" w14:textId="77777777" w:rsidTr="001B3C02">
        <w:trPr>
          <w:trHeight w:val="374"/>
        </w:trPr>
        <w:tc>
          <w:tcPr>
            <w:tcW w:w="1841" w:type="dxa"/>
            <w:vMerge w:val="restart"/>
            <w:shd w:val="clear" w:color="auto" w:fill="F2F2F2" w:themeFill="background1" w:themeFillShade="F2"/>
            <w:vAlign w:val="center"/>
            <w:hideMark/>
          </w:tcPr>
          <w:p w14:paraId="3674EC9D" w14:textId="06E01256" w:rsidR="001B3C02" w:rsidRPr="00146249" w:rsidRDefault="001B3C02" w:rsidP="00796173">
            <w:pPr>
              <w:spacing w:line="240" w:lineRule="auto"/>
              <w:jc w:val="center"/>
              <w:textAlignment w:val="baseline"/>
              <w:rPr>
                <w:rFonts w:eastAsia="Times New Roman" w:cs="Arial"/>
                <w:b/>
                <w:sz w:val="14"/>
                <w:szCs w:val="14"/>
              </w:rPr>
            </w:pPr>
            <w:r>
              <w:rPr>
                <w:b/>
                <w:sz w:val="14"/>
              </w:rPr>
              <w:lastRenderedPageBreak/>
              <w:t>Identifiant de l</w:t>
            </w:r>
            <w:r w:rsidR="00645497">
              <w:rPr>
                <w:b/>
                <w:sz w:val="14"/>
              </w:rPr>
              <w:t>’</w:t>
            </w:r>
            <w:r>
              <w:rPr>
                <w:b/>
                <w:sz w:val="14"/>
              </w:rPr>
              <w:t>indicateur</w:t>
            </w:r>
          </w:p>
          <w:p w14:paraId="3EA61ED3" w14:textId="77777777" w:rsidR="001B3C02" w:rsidRPr="00146249" w:rsidRDefault="001B3C02" w:rsidP="00796173">
            <w:pPr>
              <w:spacing w:line="240" w:lineRule="auto"/>
              <w:jc w:val="center"/>
              <w:textAlignment w:val="baseline"/>
              <w:rPr>
                <w:rFonts w:eastAsia="Times New Roman" w:cs="Arial"/>
                <w:b/>
                <w:sz w:val="10"/>
                <w:szCs w:val="10"/>
                <w:lang w:eastAsia="en-GB"/>
              </w:rPr>
            </w:pPr>
          </w:p>
          <w:p w14:paraId="05F94BB0" w14:textId="408FD32E" w:rsidR="001B3C02" w:rsidRPr="00146249" w:rsidRDefault="001B3C02" w:rsidP="00796173">
            <w:pPr>
              <w:pStyle w:val="Indicatorsubsection"/>
            </w:pPr>
            <w:r>
              <w:t>RE 13.1</w:t>
            </w:r>
          </w:p>
        </w:tc>
        <w:tc>
          <w:tcPr>
            <w:tcW w:w="1558" w:type="dxa"/>
            <w:shd w:val="clear" w:color="auto" w:fill="F2F2F2" w:themeFill="background1" w:themeFillShade="F2"/>
            <w:vAlign w:val="center"/>
            <w:hideMark/>
          </w:tcPr>
          <w:p w14:paraId="47D959E8" w14:textId="3E9359D8" w:rsidR="001B3C02" w:rsidRPr="00146249" w:rsidRDefault="00645497" w:rsidP="00796173">
            <w:pPr>
              <w:spacing w:line="240" w:lineRule="auto"/>
              <w:textAlignment w:val="baseline"/>
              <w:rPr>
                <w:rFonts w:eastAsia="Times New Roman" w:cs="Arial"/>
                <w:sz w:val="14"/>
                <w:szCs w:val="14"/>
              </w:rPr>
            </w:pPr>
            <w:r>
              <w:rPr>
                <w:b/>
                <w:sz w:val="14"/>
              </w:rPr>
              <w:t>Lien avec :</w:t>
            </w:r>
            <w:r w:rsidR="001B3C02">
              <w:rPr>
                <w:b/>
                <w:sz w:val="14"/>
              </w:rPr>
              <w:t xml:space="preserve"> </w:t>
            </w:r>
          </w:p>
        </w:tc>
        <w:tc>
          <w:tcPr>
            <w:tcW w:w="2833" w:type="dxa"/>
            <w:shd w:val="clear" w:color="auto" w:fill="F2F2F2" w:themeFill="background1" w:themeFillShade="F2"/>
            <w:vAlign w:val="center"/>
          </w:tcPr>
          <w:p w14:paraId="785AF13E" w14:textId="038244A6" w:rsidR="001B3C02" w:rsidRPr="00146249" w:rsidRDefault="001B3C02" w:rsidP="00796173">
            <w:pPr>
              <w:spacing w:line="240" w:lineRule="auto"/>
              <w:textAlignment w:val="baseline"/>
              <w:rPr>
                <w:rFonts w:eastAsia="Times New Roman" w:cs="Arial"/>
                <w:sz w:val="14"/>
                <w:szCs w:val="14"/>
              </w:rPr>
            </w:pPr>
            <w:r>
              <w:rPr>
                <w:b/>
                <w:sz w:val="22"/>
              </w:rPr>
              <w:t>RE 13</w:t>
            </w:r>
          </w:p>
        </w:tc>
        <w:tc>
          <w:tcPr>
            <w:tcW w:w="4675" w:type="dxa"/>
            <w:vMerge w:val="restart"/>
            <w:shd w:val="clear" w:color="auto" w:fill="F2F2F2" w:themeFill="background1" w:themeFillShade="F2"/>
            <w:vAlign w:val="center"/>
          </w:tcPr>
          <w:p w14:paraId="53E5E12A" w14:textId="77777777" w:rsidR="001B3C02" w:rsidRPr="00146249" w:rsidRDefault="001B3C02" w:rsidP="00796173">
            <w:pPr>
              <w:spacing w:line="240" w:lineRule="auto"/>
              <w:jc w:val="center"/>
              <w:textAlignment w:val="baseline"/>
              <w:rPr>
                <w:rFonts w:eastAsia="Times New Roman" w:cs="Arial"/>
                <w:sz w:val="14"/>
                <w:szCs w:val="14"/>
              </w:rPr>
            </w:pPr>
            <w:r>
              <w:rPr>
                <w:b/>
                <w:sz w:val="14"/>
              </w:rPr>
              <w:t>Sous-section</w:t>
            </w:r>
            <w:r>
              <w:rPr>
                <w:sz w:val="14"/>
              </w:rPr>
              <w:t> </w:t>
            </w:r>
          </w:p>
          <w:p w14:paraId="34FBFC06" w14:textId="77777777" w:rsidR="001B3C02" w:rsidRPr="00146249" w:rsidRDefault="001B3C02" w:rsidP="00796173">
            <w:pPr>
              <w:spacing w:line="240" w:lineRule="auto"/>
              <w:jc w:val="center"/>
              <w:textAlignment w:val="baseline"/>
              <w:rPr>
                <w:rFonts w:eastAsia="Times New Roman" w:cs="Arial"/>
                <w:sz w:val="14"/>
                <w:szCs w:val="14"/>
                <w:lang w:eastAsia="en-GB"/>
              </w:rPr>
            </w:pPr>
          </w:p>
          <w:p w14:paraId="42003E02" w14:textId="2D71D5AC" w:rsidR="001B3C02" w:rsidRPr="00146249" w:rsidRDefault="001B3C02" w:rsidP="00796173">
            <w:pPr>
              <w:jc w:val="center"/>
              <w:rPr>
                <w:sz w:val="18"/>
                <w:szCs w:val="18"/>
              </w:rPr>
            </w:pPr>
            <w:r>
              <w:rPr>
                <w:b/>
                <w:sz w:val="22"/>
              </w:rPr>
              <w:t>Suivi</w:t>
            </w:r>
          </w:p>
        </w:tc>
        <w:tc>
          <w:tcPr>
            <w:tcW w:w="1984" w:type="dxa"/>
            <w:vMerge w:val="restart"/>
            <w:shd w:val="clear" w:color="auto" w:fill="F2F2F2" w:themeFill="background1" w:themeFillShade="F2"/>
            <w:vAlign w:val="center"/>
            <w:hideMark/>
          </w:tcPr>
          <w:p w14:paraId="1E57A5AD" w14:textId="77777777" w:rsidR="001B3C02" w:rsidRPr="00146249" w:rsidRDefault="001B3C02" w:rsidP="00796173">
            <w:pPr>
              <w:spacing w:line="240" w:lineRule="auto"/>
              <w:jc w:val="center"/>
              <w:textAlignment w:val="baseline"/>
              <w:rPr>
                <w:rFonts w:eastAsia="Times New Roman" w:cs="Arial"/>
                <w:b/>
                <w:bCs/>
                <w:sz w:val="14"/>
                <w:szCs w:val="14"/>
              </w:rPr>
            </w:pPr>
            <w:r>
              <w:rPr>
                <w:b/>
                <w:sz w:val="14"/>
              </w:rPr>
              <w:t>Principe des PRI</w:t>
            </w:r>
          </w:p>
          <w:p w14:paraId="237B943F" w14:textId="77777777" w:rsidR="001B3C02" w:rsidRPr="00146249" w:rsidRDefault="001B3C02" w:rsidP="00796173">
            <w:pPr>
              <w:spacing w:line="240" w:lineRule="auto"/>
              <w:jc w:val="center"/>
              <w:textAlignment w:val="baseline"/>
              <w:rPr>
                <w:rFonts w:eastAsia="Times New Roman" w:cs="Arial"/>
                <w:b/>
                <w:bCs/>
                <w:sz w:val="14"/>
                <w:szCs w:val="14"/>
                <w:lang w:eastAsia="en-GB"/>
              </w:rPr>
            </w:pPr>
          </w:p>
          <w:p w14:paraId="56F309C8" w14:textId="52BFD5A8" w:rsidR="001B3C02" w:rsidRPr="00146249" w:rsidRDefault="001B3C02" w:rsidP="00796173">
            <w:pPr>
              <w:spacing w:line="240" w:lineRule="auto"/>
              <w:jc w:val="center"/>
              <w:textAlignment w:val="baseline"/>
              <w:rPr>
                <w:rFonts w:eastAsia="Times New Roman" w:cs="Arial"/>
                <w:sz w:val="18"/>
                <w:szCs w:val="18"/>
              </w:rPr>
            </w:pPr>
            <w:r>
              <w:rPr>
                <w:b/>
                <w:sz w:val="22"/>
              </w:rPr>
              <w:t>1, 2</w:t>
            </w:r>
          </w:p>
        </w:tc>
        <w:tc>
          <w:tcPr>
            <w:tcW w:w="1993" w:type="dxa"/>
            <w:vMerge w:val="restart"/>
            <w:shd w:val="clear" w:color="auto" w:fill="A6A6A6" w:themeFill="background1" w:themeFillShade="A6"/>
            <w:tcMar>
              <w:top w:w="113" w:type="dxa"/>
              <w:left w:w="113" w:type="dxa"/>
              <w:bottom w:w="113" w:type="dxa"/>
              <w:right w:w="113" w:type="dxa"/>
            </w:tcMar>
            <w:vAlign w:val="center"/>
            <w:hideMark/>
          </w:tcPr>
          <w:p w14:paraId="44CB0FC7" w14:textId="7F213955" w:rsidR="001B3C02" w:rsidRPr="00146249" w:rsidRDefault="001B3C02" w:rsidP="00796173">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3D292221" w14:textId="77777777" w:rsidR="001B3C02" w:rsidRPr="00146249" w:rsidRDefault="001B3C02" w:rsidP="00796173">
            <w:pPr>
              <w:spacing w:line="240" w:lineRule="auto"/>
              <w:jc w:val="center"/>
              <w:textAlignment w:val="baseline"/>
              <w:rPr>
                <w:rFonts w:eastAsia="Times New Roman" w:cs="Arial"/>
                <w:b/>
                <w:bCs/>
                <w:color w:val="FFFFFF" w:themeColor="background1"/>
                <w:sz w:val="14"/>
                <w:szCs w:val="14"/>
                <w:lang w:eastAsia="en-GB"/>
              </w:rPr>
            </w:pPr>
          </w:p>
          <w:p w14:paraId="6E0F27D9" w14:textId="77777777" w:rsidR="001B3C02" w:rsidRPr="00146249" w:rsidRDefault="001B3C02" w:rsidP="00796173">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5678A432" w14:textId="77777777" w:rsidR="001B3C02" w:rsidRPr="00146249" w:rsidRDefault="001B3C02" w:rsidP="00796173">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1B3C02" w:rsidRPr="00146249" w14:paraId="3053EAF4" w14:textId="77777777" w:rsidTr="001B3C02">
        <w:trPr>
          <w:trHeight w:val="374"/>
        </w:trPr>
        <w:tc>
          <w:tcPr>
            <w:tcW w:w="1841" w:type="dxa"/>
            <w:vMerge/>
            <w:vAlign w:val="center"/>
          </w:tcPr>
          <w:p w14:paraId="48D1EE16" w14:textId="77777777" w:rsidR="001B3C02" w:rsidRPr="00146249" w:rsidRDefault="001B3C02" w:rsidP="00796173">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38A79DA1" w14:textId="07528DC6" w:rsidR="001B3C02" w:rsidRPr="00146249" w:rsidRDefault="001B3C02" w:rsidP="00796173">
            <w:pPr>
              <w:spacing w:line="240" w:lineRule="auto"/>
              <w:textAlignment w:val="baseline"/>
              <w:rPr>
                <w:rFonts w:eastAsia="Times New Roman" w:cs="Arial"/>
                <w:b/>
                <w:sz w:val="14"/>
                <w:szCs w:val="14"/>
              </w:rPr>
            </w:pPr>
            <w:r>
              <w:rPr>
                <w:b/>
                <w:sz w:val="14"/>
              </w:rPr>
              <w:t>Accès à</w:t>
            </w:r>
            <w:r w:rsidR="00953CE3">
              <w:rPr>
                <w:b/>
                <w:sz w:val="14"/>
              </w:rPr>
              <w:t> :</w:t>
            </w:r>
          </w:p>
        </w:tc>
        <w:tc>
          <w:tcPr>
            <w:tcW w:w="2833" w:type="dxa"/>
            <w:shd w:val="clear" w:color="auto" w:fill="F2F2F2" w:themeFill="background1" w:themeFillShade="F2"/>
            <w:vAlign w:val="center"/>
          </w:tcPr>
          <w:p w14:paraId="115708F3" w14:textId="2E161B2C" w:rsidR="001B3C02" w:rsidRPr="00146249" w:rsidRDefault="001B3C02" w:rsidP="00796173">
            <w:pPr>
              <w:spacing w:line="240" w:lineRule="auto"/>
              <w:textAlignment w:val="baseline"/>
              <w:rPr>
                <w:rFonts w:eastAsia="Times New Roman" w:cs="Arial"/>
                <w:b/>
                <w:sz w:val="14"/>
                <w:szCs w:val="14"/>
              </w:rPr>
            </w:pPr>
            <w:r>
              <w:rPr>
                <w:b/>
                <w:sz w:val="22"/>
              </w:rPr>
              <w:t>Sans objet</w:t>
            </w:r>
          </w:p>
        </w:tc>
        <w:tc>
          <w:tcPr>
            <w:tcW w:w="4675" w:type="dxa"/>
            <w:vMerge/>
            <w:vAlign w:val="center"/>
          </w:tcPr>
          <w:p w14:paraId="52FF157D" w14:textId="77777777" w:rsidR="001B3C02" w:rsidRPr="00146249" w:rsidRDefault="001B3C02" w:rsidP="00796173">
            <w:pPr>
              <w:spacing w:line="240" w:lineRule="auto"/>
              <w:jc w:val="center"/>
              <w:textAlignment w:val="baseline"/>
              <w:rPr>
                <w:rFonts w:eastAsia="Times New Roman" w:cs="Arial"/>
                <w:b/>
                <w:sz w:val="14"/>
                <w:szCs w:val="14"/>
                <w:lang w:eastAsia="en-GB"/>
              </w:rPr>
            </w:pPr>
          </w:p>
        </w:tc>
        <w:tc>
          <w:tcPr>
            <w:tcW w:w="1984" w:type="dxa"/>
            <w:vMerge/>
            <w:vAlign w:val="center"/>
          </w:tcPr>
          <w:p w14:paraId="1EE833A1" w14:textId="77777777" w:rsidR="001B3C02" w:rsidRPr="00146249" w:rsidRDefault="001B3C02" w:rsidP="00796173">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4D116B73" w14:textId="77777777" w:rsidR="001B3C02" w:rsidRPr="00146249" w:rsidRDefault="001B3C02" w:rsidP="00796173">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49BEE708" w14:textId="77777777" w:rsidTr="001B3C02">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7F1C7B4" w14:textId="73FD4B69" w:rsidR="0028165C" w:rsidRPr="00146249" w:rsidRDefault="00E965C7" w:rsidP="00E965C7">
            <w:pPr>
              <w:spacing w:line="276" w:lineRule="auto"/>
              <w:textAlignment w:val="baseline"/>
              <w:rPr>
                <w:rFonts w:eastAsia="Times New Roman" w:cs="Arial"/>
                <w:b/>
              </w:rPr>
            </w:pPr>
            <w:r>
              <w:rPr>
                <w:b/>
              </w:rPr>
              <w:t>Veuillez décrire jusqu</w:t>
            </w:r>
            <w:r w:rsidR="00645497">
              <w:rPr>
                <w:b/>
              </w:rPr>
              <w:t>’</w:t>
            </w:r>
            <w:r>
              <w:rPr>
                <w:b/>
              </w:rPr>
              <w:t>à deux processus que vous avez mis en place au cours de l</w:t>
            </w:r>
            <w:r w:rsidR="00645497">
              <w:rPr>
                <w:b/>
              </w:rPr>
              <w:t>’</w:t>
            </w:r>
            <w:r>
              <w:rPr>
                <w:b/>
              </w:rPr>
              <w:t xml:space="preserve">année de référence pour atteindre vos objectifs concernant les </w:t>
            </w:r>
            <w:hyperlink r:id="rId102" w:history="1">
              <w:r>
                <w:rPr>
                  <w:rStyle w:val="Lienhypertexte"/>
                  <w:b/>
                </w:rPr>
                <w:t xml:space="preserve">critères </w:t>
              </w:r>
              <w:r w:rsidR="003E0E4C">
                <w:rPr>
                  <w:rStyle w:val="Lienhypertexte"/>
                  <w:b/>
                </w:rPr>
                <w:t>ESG majeurs</w:t>
              </w:r>
            </w:hyperlink>
            <w:r>
              <w:rPr>
                <w:b/>
              </w:rPr>
              <w:t>.</w:t>
            </w:r>
          </w:p>
          <w:p w14:paraId="1B167B3B" w14:textId="77777777" w:rsidR="0028165C" w:rsidRPr="00146249" w:rsidRDefault="0028165C" w:rsidP="0028165C">
            <w:pPr>
              <w:spacing w:line="276" w:lineRule="auto"/>
              <w:textAlignment w:val="baseline"/>
              <w:rPr>
                <w:rFonts w:eastAsia="Times New Roman" w:cs="Arial"/>
                <w:b/>
                <w:lang w:eastAsia="en-GB"/>
              </w:rPr>
            </w:pPr>
          </w:p>
          <w:p w14:paraId="1E6953C1" w14:textId="2E56B013" w:rsidR="00CD19D6" w:rsidRPr="00146249" w:rsidRDefault="006F0165" w:rsidP="00F762FA">
            <w:pPr>
              <w:spacing w:line="276" w:lineRule="auto"/>
              <w:textAlignment w:val="baseline"/>
              <w:rPr>
                <w:rFonts w:eastAsia="Times New Roman" w:cs="Arial"/>
              </w:rPr>
            </w:pPr>
            <w:r>
              <w:rPr>
                <w:i/>
              </w:rPr>
              <w:t>Pour les investisseurs détenant des participations minoritaires dans des investissements immobiliers, les options doivent être sélectionnées en fonction de la manière dont ils utilisent leur influence sur les actifs ou les biens immobiliers, l</w:t>
            </w:r>
            <w:r w:rsidR="00645497">
              <w:rPr>
                <w:i/>
              </w:rPr>
              <w:t>’</w:t>
            </w:r>
            <w:r>
              <w:rPr>
                <w:i/>
              </w:rPr>
              <w:t xml:space="preserve">actionnaire ou les actionnaires majoritaire(s) et/ou les investisseurs principaux avec lesquels ils dialoguent dans des situations de </w:t>
            </w:r>
            <w:proofErr w:type="spellStart"/>
            <w:r>
              <w:rPr>
                <w:i/>
              </w:rPr>
              <w:t>co</w:t>
            </w:r>
            <w:proofErr w:type="spellEnd"/>
            <w:r>
              <w:rPr>
                <w:i/>
              </w:rPr>
              <w:t>-investissement pour s</w:t>
            </w:r>
            <w:r w:rsidR="00645497">
              <w:rPr>
                <w:i/>
              </w:rPr>
              <w:t>’</w:t>
            </w:r>
            <w:r>
              <w:rPr>
                <w:i/>
              </w:rPr>
              <w:t>assurer que les</w:t>
            </w:r>
            <w:r>
              <w:rPr>
                <w:rStyle w:val="Lienhypertexte"/>
                <w:color w:val="000000" w:themeColor="text1"/>
                <w:sz w:val="16"/>
              </w:rPr>
              <w:t xml:space="preserve"> </w:t>
            </w:r>
            <w:r>
              <w:rPr>
                <w:i/>
              </w:rPr>
              <w:t xml:space="preserve">critères </w:t>
            </w:r>
            <w:r w:rsidR="003E0E4C">
              <w:rPr>
                <w:i/>
              </w:rPr>
              <w:t>ESG majeurs</w:t>
            </w:r>
            <w:r>
              <w:rPr>
                <w:i/>
              </w:rPr>
              <w:t xml:space="preserve"> sont gérés de manière active dans la mesure du possible.</w:t>
            </w:r>
          </w:p>
        </w:tc>
      </w:tr>
      <w:tr w:rsidR="0032770C" w:rsidRPr="00146249" w14:paraId="37FE0F17" w14:textId="77777777" w:rsidTr="001B3C02">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94FC0EB" w14:textId="269075F5" w:rsidR="005C5A7B" w:rsidRPr="00146249" w:rsidRDefault="005C5A7B" w:rsidP="005C5A7B">
            <w:pPr>
              <w:spacing w:line="360" w:lineRule="auto"/>
              <w:textAlignment w:val="baseline"/>
              <w:rPr>
                <w:rFonts w:eastAsia="Times New Roman" w:cs="Arial"/>
              </w:rPr>
            </w:pPr>
            <w:r>
              <w:t xml:space="preserve">(A) Premier processus ______ </w:t>
            </w:r>
            <w:r>
              <w:rPr>
                <w:color w:val="000000"/>
                <w:shd w:val="clear" w:color="auto" w:fill="FFFFFF"/>
              </w:rPr>
              <w:t>[Texte libre facultatif</w:t>
            </w:r>
            <w:r w:rsidR="00953CE3">
              <w:rPr>
                <w:color w:val="000000"/>
                <w:shd w:val="clear" w:color="auto" w:fill="FFFFFF"/>
              </w:rPr>
              <w:t> :</w:t>
            </w:r>
            <w:r>
              <w:rPr>
                <w:color w:val="000000"/>
                <w:shd w:val="clear" w:color="auto" w:fill="FFFFFF"/>
              </w:rPr>
              <w:t xml:space="preserve"> long]</w:t>
            </w:r>
          </w:p>
          <w:p w14:paraId="3BB20888" w14:textId="0E83F25A" w:rsidR="00E965C7" w:rsidRPr="00146249" w:rsidRDefault="005C5A7B" w:rsidP="000A3B0E">
            <w:pPr>
              <w:spacing w:line="276" w:lineRule="auto"/>
              <w:textAlignment w:val="baseline"/>
              <w:rPr>
                <w:rFonts w:eastAsia="Times New Roman" w:cs="Arial"/>
                <w:sz w:val="16"/>
                <w:szCs w:val="16"/>
              </w:rPr>
            </w:pPr>
            <w:r>
              <w:t xml:space="preserve">(B) Deuxième processus ______ </w:t>
            </w:r>
            <w:r>
              <w:rPr>
                <w:color w:val="000000"/>
                <w:shd w:val="clear" w:color="auto" w:fill="FFFFFF"/>
              </w:rPr>
              <w:t>[Texte libre facultatif</w:t>
            </w:r>
            <w:r w:rsidR="00953CE3">
              <w:rPr>
                <w:color w:val="000000"/>
                <w:shd w:val="clear" w:color="auto" w:fill="FFFFFF"/>
              </w:rPr>
              <w:t> :</w:t>
            </w:r>
            <w:r>
              <w:rPr>
                <w:color w:val="000000"/>
                <w:shd w:val="clear" w:color="auto" w:fill="FFFFFF"/>
              </w:rPr>
              <w:t xml:space="preserve"> long]</w:t>
            </w:r>
          </w:p>
        </w:tc>
      </w:tr>
      <w:tr w:rsidR="0032770C" w:rsidRPr="00146249" w14:paraId="136777C1" w14:textId="77777777" w:rsidTr="001B3C02">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895BC59" w14:textId="77777777" w:rsidR="00E965C7" w:rsidRPr="00146249" w:rsidRDefault="00E965C7" w:rsidP="00796173">
            <w:pPr>
              <w:spacing w:line="240" w:lineRule="auto"/>
              <w:jc w:val="center"/>
              <w:textAlignment w:val="baseline"/>
              <w:rPr>
                <w:rStyle w:val="Lienhypertexte"/>
                <w:sz w:val="16"/>
                <w:szCs w:val="16"/>
              </w:rPr>
            </w:pPr>
          </w:p>
        </w:tc>
      </w:tr>
      <w:tr w:rsidR="00E965C7" w:rsidRPr="00146249" w14:paraId="0F5B1FE0" w14:textId="77777777" w:rsidTr="001B3C02">
        <w:trPr>
          <w:trHeight w:val="300"/>
        </w:trPr>
        <w:tc>
          <w:tcPr>
            <w:tcW w:w="14884" w:type="dxa"/>
            <w:gridSpan w:val="6"/>
            <w:shd w:val="clear" w:color="auto" w:fill="0070C0"/>
            <w:vAlign w:val="center"/>
          </w:tcPr>
          <w:p w14:paraId="0369DD4A" w14:textId="77777777" w:rsidR="00E965C7" w:rsidRPr="00146249" w:rsidRDefault="00E965C7" w:rsidP="00796173">
            <w:pPr>
              <w:rPr>
                <w:rStyle w:val="Lienhypertexte"/>
                <w:b/>
                <w:bCs/>
                <w:color w:val="FFFFFF" w:themeColor="background1"/>
                <w:sz w:val="18"/>
                <w:szCs w:val="18"/>
              </w:rPr>
            </w:pPr>
            <w:r>
              <w:rPr>
                <w:b/>
                <w:color w:val="FFFFFF" w:themeColor="background1"/>
                <w:sz w:val="18"/>
              </w:rPr>
              <w:t>Notes explicatives</w:t>
            </w:r>
          </w:p>
        </w:tc>
      </w:tr>
      <w:tr w:rsidR="00E965C7" w:rsidRPr="00146249" w14:paraId="35B0CE43" w14:textId="77777777" w:rsidTr="001B3C02">
        <w:trPr>
          <w:trHeight w:val="300"/>
        </w:trPr>
        <w:tc>
          <w:tcPr>
            <w:tcW w:w="1841" w:type="dxa"/>
            <w:shd w:val="clear" w:color="auto" w:fill="auto"/>
            <w:vAlign w:val="center"/>
          </w:tcPr>
          <w:p w14:paraId="35E28C7F" w14:textId="72DC6C23" w:rsidR="00E965C7" w:rsidRPr="00146249" w:rsidRDefault="00E965C7" w:rsidP="00796173">
            <w:pPr>
              <w:rPr>
                <w:rStyle w:val="Lienhypertexte"/>
                <w:b/>
                <w:sz w:val="16"/>
                <w:szCs w:val="16"/>
              </w:rPr>
            </w:pPr>
            <w:r>
              <w:rPr>
                <w:b/>
                <w:sz w:val="16"/>
              </w:rPr>
              <w:t>Objectif de l</w:t>
            </w:r>
            <w:r w:rsidR="00645497">
              <w:rPr>
                <w:b/>
                <w:sz w:val="16"/>
              </w:rPr>
              <w:t>’</w:t>
            </w:r>
            <w:r>
              <w:rPr>
                <w:b/>
                <w:sz w:val="16"/>
              </w:rPr>
              <w:t>indicateur</w:t>
            </w:r>
          </w:p>
        </w:tc>
        <w:tc>
          <w:tcPr>
            <w:tcW w:w="13043" w:type="dxa"/>
            <w:gridSpan w:val="5"/>
            <w:shd w:val="clear" w:color="auto" w:fill="auto"/>
            <w:vAlign w:val="center"/>
          </w:tcPr>
          <w:p w14:paraId="4F34BFD9" w14:textId="50ED7070" w:rsidR="00E965C7" w:rsidRPr="00146249" w:rsidRDefault="00E965C7" w:rsidP="00796173">
            <w:pPr>
              <w:rPr>
                <w:rStyle w:val="Lienhypertexte"/>
                <w:color w:val="000000" w:themeColor="text1"/>
                <w:sz w:val="16"/>
                <w:szCs w:val="16"/>
              </w:rPr>
            </w:pPr>
            <w:r>
              <w:rPr>
                <w:rStyle w:val="Lienhypertexte"/>
                <w:color w:val="000000" w:themeColor="text1"/>
                <w:sz w:val="16"/>
              </w:rPr>
              <w:t>Cet indicateur donne au signataire l</w:t>
            </w:r>
            <w:r w:rsidR="00645497">
              <w:rPr>
                <w:rStyle w:val="Lienhypertexte"/>
                <w:color w:val="000000" w:themeColor="text1"/>
                <w:sz w:val="16"/>
              </w:rPr>
              <w:t>’</w:t>
            </w:r>
            <w:r>
              <w:rPr>
                <w:rStyle w:val="Lienhypertexte"/>
                <w:color w:val="000000" w:themeColor="text1"/>
                <w:sz w:val="16"/>
              </w:rPr>
              <w:t>occasion de partager des exemples intéressants, innovants ou exemplaires de processus qu</w:t>
            </w:r>
            <w:r w:rsidR="00645497">
              <w:rPr>
                <w:rStyle w:val="Lienhypertexte"/>
                <w:color w:val="000000" w:themeColor="text1"/>
                <w:sz w:val="16"/>
              </w:rPr>
              <w:t>’</w:t>
            </w:r>
            <w:r>
              <w:rPr>
                <w:rStyle w:val="Lienhypertexte"/>
                <w:color w:val="000000" w:themeColor="text1"/>
                <w:sz w:val="16"/>
              </w:rPr>
              <w:t xml:space="preserve">il a utilisés pour atteindre ses </w:t>
            </w:r>
            <w:r>
              <w:rPr>
                <w:sz w:val="16"/>
              </w:rPr>
              <w:t xml:space="preserve">objectifs concernant les critères </w:t>
            </w:r>
            <w:r w:rsidR="003E0E4C">
              <w:rPr>
                <w:sz w:val="16"/>
              </w:rPr>
              <w:t>ESG majeurs</w:t>
            </w:r>
            <w:r>
              <w:rPr>
                <w:rStyle w:val="Lienhypertexte"/>
                <w:color w:val="000000" w:themeColor="text1"/>
                <w:sz w:val="16"/>
              </w:rPr>
              <w:t>, ce qui permet aux signataires de partager différentes pratiques et expériences dans la gestion des risques et opportunités ESG.</w:t>
            </w:r>
          </w:p>
        </w:tc>
      </w:tr>
      <w:tr w:rsidR="00E965C7" w:rsidRPr="00146249" w14:paraId="54C80606" w14:textId="77777777" w:rsidTr="001B3C02">
        <w:trPr>
          <w:trHeight w:val="300"/>
        </w:trPr>
        <w:tc>
          <w:tcPr>
            <w:tcW w:w="1841" w:type="dxa"/>
            <w:shd w:val="clear" w:color="auto" w:fill="auto"/>
            <w:vAlign w:val="center"/>
          </w:tcPr>
          <w:p w14:paraId="5AE59F6E" w14:textId="2248CEAB" w:rsidR="00E965C7" w:rsidRPr="00146249" w:rsidRDefault="00F36415" w:rsidP="00796173">
            <w:pPr>
              <w:rPr>
                <w:rStyle w:val="Lienhypertexte"/>
                <w:b/>
                <w:sz w:val="16"/>
                <w:szCs w:val="16"/>
              </w:rPr>
            </w:pPr>
            <w:r>
              <w:rPr>
                <w:b/>
                <w:sz w:val="16"/>
              </w:rPr>
              <w:t>Recommandations</w:t>
            </w:r>
            <w:r w:rsidR="00E965C7">
              <w:rPr>
                <w:b/>
                <w:sz w:val="16"/>
              </w:rPr>
              <w:t xml:space="preserve"> supplémentaires en matière de </w:t>
            </w:r>
            <w:proofErr w:type="spellStart"/>
            <w:r w:rsidR="00E965C7">
              <w:rPr>
                <w:b/>
                <w:sz w:val="16"/>
              </w:rPr>
              <w:t>reporting</w:t>
            </w:r>
            <w:proofErr w:type="spellEnd"/>
          </w:p>
        </w:tc>
        <w:tc>
          <w:tcPr>
            <w:tcW w:w="13043" w:type="dxa"/>
            <w:gridSpan w:val="5"/>
            <w:shd w:val="clear" w:color="auto" w:fill="auto"/>
            <w:vAlign w:val="center"/>
          </w:tcPr>
          <w:p w14:paraId="3622168E" w14:textId="5352FE73" w:rsidR="00E965C7" w:rsidRPr="00146249" w:rsidRDefault="00E965C7" w:rsidP="00796173">
            <w:pPr>
              <w:rPr>
                <w:rStyle w:val="Lienhypertexte"/>
                <w:color w:val="000000" w:themeColor="text1"/>
                <w:sz w:val="16"/>
                <w:szCs w:val="16"/>
              </w:rPr>
            </w:pPr>
            <w:r>
              <w:rPr>
                <w:rStyle w:val="Lienhypertexte"/>
                <w:color w:val="000000" w:themeColor="text1"/>
                <w:sz w:val="16"/>
              </w:rPr>
              <w:t>Les signataires doivent profiter de cette occasion pour détailler les options qu</w:t>
            </w:r>
            <w:r w:rsidR="00645497">
              <w:rPr>
                <w:rStyle w:val="Lienhypertexte"/>
                <w:color w:val="000000" w:themeColor="text1"/>
                <w:sz w:val="16"/>
              </w:rPr>
              <w:t>’</w:t>
            </w:r>
            <w:r>
              <w:rPr>
                <w:rStyle w:val="Lienhypertexte"/>
                <w:color w:val="000000" w:themeColor="text1"/>
                <w:sz w:val="16"/>
              </w:rPr>
              <w:t>ils ont sélectionnées dans l</w:t>
            </w:r>
            <w:r w:rsidR="00645497">
              <w:rPr>
                <w:rStyle w:val="Lienhypertexte"/>
                <w:color w:val="000000" w:themeColor="text1"/>
                <w:sz w:val="16"/>
              </w:rPr>
              <w:t>’</w:t>
            </w:r>
            <w:r>
              <w:rPr>
                <w:rStyle w:val="Lienhypertexte"/>
                <w:color w:val="000000" w:themeColor="text1"/>
                <w:sz w:val="16"/>
              </w:rPr>
              <w:t>indicateur précédent. Ils peuvent notamment préciser comment et pourquoi certains processus ont été choisis, qui avait la responsabilité de les mettre en œuvre et les succès et/ou leçons tirées de leur application.</w:t>
            </w:r>
          </w:p>
        </w:tc>
      </w:tr>
      <w:tr w:rsidR="00E965C7" w:rsidRPr="00146249" w14:paraId="7B6BCBFD" w14:textId="77777777" w:rsidTr="001B3C02">
        <w:trPr>
          <w:trHeight w:val="300"/>
        </w:trPr>
        <w:tc>
          <w:tcPr>
            <w:tcW w:w="1841" w:type="dxa"/>
            <w:shd w:val="clear" w:color="auto" w:fill="auto"/>
            <w:vAlign w:val="center"/>
          </w:tcPr>
          <w:p w14:paraId="189BF61D" w14:textId="77777777" w:rsidR="00E965C7" w:rsidRPr="00146249" w:rsidRDefault="00E965C7" w:rsidP="00796173">
            <w:pPr>
              <w:rPr>
                <w:b/>
                <w:bCs/>
                <w:sz w:val="16"/>
                <w:szCs w:val="16"/>
              </w:rPr>
            </w:pPr>
            <w:r>
              <w:rPr>
                <w:b/>
                <w:sz w:val="16"/>
              </w:rPr>
              <w:t>Autres ressources</w:t>
            </w:r>
          </w:p>
        </w:tc>
        <w:tc>
          <w:tcPr>
            <w:tcW w:w="13043" w:type="dxa"/>
            <w:gridSpan w:val="5"/>
            <w:shd w:val="clear" w:color="auto" w:fill="auto"/>
            <w:vAlign w:val="center"/>
          </w:tcPr>
          <w:p w14:paraId="323D7986" w14:textId="7A459139" w:rsidR="00E965C7" w:rsidRPr="00146249" w:rsidRDefault="00E965C7" w:rsidP="00E965C7">
            <w:pPr>
              <w:rPr>
                <w:rStyle w:val="Lienhypertexte"/>
                <w:color w:val="000000" w:themeColor="text1"/>
              </w:rPr>
            </w:pPr>
            <w:r>
              <w:rPr>
                <w:rStyle w:val="Lienhypertexte"/>
                <w:color w:val="000000" w:themeColor="text1"/>
                <w:sz w:val="16"/>
              </w:rPr>
              <w:t xml:space="preserve">Pour en savoir plus, veuillez consulter le document intitulé </w:t>
            </w:r>
            <w:hyperlink r:id="rId103"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real </w:t>
              </w:r>
              <w:proofErr w:type="spellStart"/>
              <w:r>
                <w:rPr>
                  <w:rStyle w:val="Lienhypertexte"/>
                  <w:sz w:val="16"/>
                </w:rPr>
                <w:t>estate</w:t>
              </w:r>
              <w:proofErr w:type="spellEnd"/>
              <w:r>
                <w:rPr>
                  <w:rStyle w:val="Lienhypertexte"/>
                  <w:sz w:val="16"/>
                </w:rPr>
                <w:t xml:space="preserve">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l</w:t>
              </w:r>
              <w:r w:rsidR="00645497">
                <w:rPr>
                  <w:rStyle w:val="Lienhypertexte"/>
                  <w:sz w:val="16"/>
                </w:rPr>
                <w:t>’</w:t>
              </w:r>
              <w:r>
                <w:rPr>
                  <w:rStyle w:val="Lienhypertexte"/>
                  <w:sz w:val="16"/>
                </w:rPr>
                <w:t>immobilier)</w:t>
              </w:r>
            </w:hyperlink>
            <w:r>
              <w:rPr>
                <w:rStyle w:val="Lienhypertexte"/>
                <w:color w:val="000000" w:themeColor="text1"/>
                <w:sz w:val="16"/>
              </w:rPr>
              <w:t>.</w:t>
            </w:r>
          </w:p>
        </w:tc>
      </w:tr>
      <w:tr w:rsidR="00E965C7" w:rsidRPr="00146249" w14:paraId="65947C45" w14:textId="77777777" w:rsidTr="001B3C02">
        <w:trPr>
          <w:trHeight w:val="300"/>
        </w:trPr>
        <w:tc>
          <w:tcPr>
            <w:tcW w:w="14884" w:type="dxa"/>
            <w:gridSpan w:val="6"/>
            <w:shd w:val="clear" w:color="auto" w:fill="0070C0"/>
            <w:vAlign w:val="center"/>
          </w:tcPr>
          <w:p w14:paraId="55CE475C" w14:textId="77777777" w:rsidR="00E965C7" w:rsidRPr="00146249" w:rsidRDefault="00E965C7" w:rsidP="00796173">
            <w:pPr>
              <w:rPr>
                <w:color w:val="FFFFFF" w:themeColor="background1"/>
                <w:sz w:val="16"/>
                <w:szCs w:val="16"/>
              </w:rPr>
            </w:pPr>
            <w:r>
              <w:rPr>
                <w:b/>
                <w:color w:val="FFFFFF" w:themeColor="background1"/>
                <w:sz w:val="18"/>
              </w:rPr>
              <w:t>Logique</w:t>
            </w:r>
          </w:p>
        </w:tc>
      </w:tr>
      <w:tr w:rsidR="00E965C7" w:rsidRPr="00146249" w14:paraId="362F50D4" w14:textId="77777777" w:rsidTr="001B3C02">
        <w:trPr>
          <w:trHeight w:val="300"/>
        </w:trPr>
        <w:tc>
          <w:tcPr>
            <w:tcW w:w="1841" w:type="dxa"/>
            <w:shd w:val="clear" w:color="auto" w:fill="auto"/>
            <w:vAlign w:val="center"/>
          </w:tcPr>
          <w:p w14:paraId="0C7059D5" w14:textId="77777777" w:rsidR="00E965C7" w:rsidRPr="00146249" w:rsidRDefault="00E965C7" w:rsidP="00796173">
            <w:pPr>
              <w:rPr>
                <w:b/>
                <w:bCs/>
                <w:sz w:val="16"/>
                <w:szCs w:val="16"/>
              </w:rPr>
            </w:pPr>
            <w:r>
              <w:rPr>
                <w:b/>
                <w:sz w:val="16"/>
              </w:rPr>
              <w:t>Lien avec</w:t>
            </w:r>
          </w:p>
        </w:tc>
        <w:tc>
          <w:tcPr>
            <w:tcW w:w="13043" w:type="dxa"/>
            <w:gridSpan w:val="5"/>
            <w:shd w:val="clear" w:color="auto" w:fill="auto"/>
            <w:vAlign w:val="center"/>
          </w:tcPr>
          <w:p w14:paraId="4D32F008" w14:textId="32DFB3E0" w:rsidR="00E965C7" w:rsidRPr="00146249" w:rsidRDefault="00DE0112" w:rsidP="00796173">
            <w:pPr>
              <w:rPr>
                <w:sz w:val="16"/>
                <w:szCs w:val="16"/>
              </w:rPr>
            </w:pPr>
            <w:r>
              <w:rPr>
                <w:sz w:val="16"/>
              </w:rPr>
              <w:t>[RE 13] </w:t>
            </w:r>
          </w:p>
        </w:tc>
      </w:tr>
      <w:tr w:rsidR="00E965C7" w:rsidRPr="00146249" w14:paraId="45DF99AC" w14:textId="77777777" w:rsidTr="001B3C02">
        <w:trPr>
          <w:trHeight w:val="300"/>
        </w:trPr>
        <w:tc>
          <w:tcPr>
            <w:tcW w:w="1841" w:type="dxa"/>
            <w:shd w:val="clear" w:color="auto" w:fill="auto"/>
            <w:vAlign w:val="center"/>
          </w:tcPr>
          <w:p w14:paraId="503C9A66" w14:textId="77777777" w:rsidR="00E965C7" w:rsidRPr="00146249" w:rsidRDefault="00E965C7" w:rsidP="00796173">
            <w:pPr>
              <w:rPr>
                <w:b/>
                <w:bCs/>
                <w:sz w:val="16"/>
                <w:szCs w:val="16"/>
              </w:rPr>
            </w:pPr>
            <w:r>
              <w:rPr>
                <w:b/>
                <w:sz w:val="16"/>
              </w:rPr>
              <w:t>Accès à</w:t>
            </w:r>
          </w:p>
        </w:tc>
        <w:tc>
          <w:tcPr>
            <w:tcW w:w="13043" w:type="dxa"/>
            <w:gridSpan w:val="5"/>
            <w:shd w:val="clear" w:color="auto" w:fill="auto"/>
            <w:vAlign w:val="center"/>
          </w:tcPr>
          <w:p w14:paraId="3FFC1C89" w14:textId="2F7D9725" w:rsidR="00E965C7" w:rsidRPr="00146249" w:rsidRDefault="009A1FCD" w:rsidP="00796173">
            <w:pPr>
              <w:rPr>
                <w:sz w:val="16"/>
                <w:szCs w:val="16"/>
              </w:rPr>
            </w:pPr>
            <w:r>
              <w:rPr>
                <w:sz w:val="16"/>
              </w:rPr>
              <w:t>Sans objet</w:t>
            </w:r>
          </w:p>
        </w:tc>
      </w:tr>
      <w:tr w:rsidR="00E965C7" w:rsidRPr="00146249" w14:paraId="4B9380C1" w14:textId="77777777" w:rsidTr="001B3C02">
        <w:trPr>
          <w:trHeight w:val="300"/>
        </w:trPr>
        <w:tc>
          <w:tcPr>
            <w:tcW w:w="14884" w:type="dxa"/>
            <w:gridSpan w:val="6"/>
            <w:shd w:val="clear" w:color="auto" w:fill="0070C0"/>
            <w:vAlign w:val="center"/>
          </w:tcPr>
          <w:p w14:paraId="2E173686" w14:textId="77777777" w:rsidR="00E965C7" w:rsidRPr="00146249" w:rsidRDefault="00E965C7" w:rsidP="00796173">
            <w:pPr>
              <w:rPr>
                <w:rFonts w:eastAsia="Times New Roman" w:cs="Arial"/>
                <w:b/>
                <w:bCs/>
                <w:color w:val="FFFFFF" w:themeColor="background1"/>
                <w:sz w:val="18"/>
                <w:szCs w:val="18"/>
              </w:rPr>
            </w:pPr>
            <w:r>
              <w:rPr>
                <w:b/>
                <w:color w:val="FFFFFF" w:themeColor="background1"/>
                <w:sz w:val="18"/>
              </w:rPr>
              <w:t>Évaluation</w:t>
            </w:r>
          </w:p>
        </w:tc>
      </w:tr>
      <w:tr w:rsidR="00E965C7" w:rsidRPr="00146249" w14:paraId="6A782177" w14:textId="77777777" w:rsidTr="001B3C02">
        <w:trPr>
          <w:trHeight w:val="354"/>
        </w:trPr>
        <w:tc>
          <w:tcPr>
            <w:tcW w:w="14884" w:type="dxa"/>
            <w:gridSpan w:val="6"/>
            <w:shd w:val="clear" w:color="auto" w:fill="auto"/>
            <w:vAlign w:val="center"/>
          </w:tcPr>
          <w:p w14:paraId="74BF504A" w14:textId="77777777" w:rsidR="00E965C7" w:rsidRPr="00146249" w:rsidRDefault="00E965C7" w:rsidP="00796173">
            <w:pPr>
              <w:rPr>
                <w:bCs/>
                <w:sz w:val="16"/>
                <w:szCs w:val="16"/>
              </w:rPr>
            </w:pPr>
            <w:r>
              <w:rPr>
                <w:sz w:val="16"/>
              </w:rPr>
              <w:t>Non soumis à évaluation</w:t>
            </w:r>
          </w:p>
        </w:tc>
      </w:tr>
    </w:tbl>
    <w:p w14:paraId="2A8C0956" w14:textId="27050C90" w:rsidR="00796173" w:rsidRPr="00146249" w:rsidDel="007101E7" w:rsidRDefault="00796173" w:rsidP="00796173">
      <w:pPr>
        <w:spacing w:after="160" w:line="259" w:lineRule="auto"/>
        <w:rPr>
          <w:rFonts w:eastAsiaTheme="majorEastAsia" w:cstheme="majorBidi"/>
          <w:caps/>
          <w:color w:val="2F5496" w:themeColor="accent1" w:themeShade="BF"/>
          <w:sz w:val="40"/>
          <w:szCs w:val="32"/>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1988"/>
        <w:gridCol w:w="709"/>
        <w:gridCol w:w="136"/>
        <w:gridCol w:w="1207"/>
        <w:gridCol w:w="3193"/>
        <w:gridCol w:w="275"/>
        <w:gridCol w:w="1984"/>
        <w:gridCol w:w="1993"/>
      </w:tblGrid>
      <w:tr w:rsidR="00554536" w:rsidRPr="00146249" w14:paraId="0B97DC98" w14:textId="77777777" w:rsidTr="0F056B04">
        <w:trPr>
          <w:trHeight w:val="367"/>
        </w:trPr>
        <w:tc>
          <w:tcPr>
            <w:tcW w:w="1841" w:type="dxa"/>
            <w:vMerge w:val="restart"/>
            <w:shd w:val="clear" w:color="auto" w:fill="DFF5F9"/>
            <w:vAlign w:val="center"/>
            <w:hideMark/>
          </w:tcPr>
          <w:p w14:paraId="594EFA71" w14:textId="2E2B0E6A" w:rsidR="00796173" w:rsidRPr="00146249" w:rsidRDefault="00796173" w:rsidP="00796173">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45EA957F" w14:textId="77777777" w:rsidR="00796173" w:rsidRPr="00146249" w:rsidRDefault="00796173" w:rsidP="00796173">
            <w:pPr>
              <w:spacing w:line="240" w:lineRule="auto"/>
              <w:jc w:val="center"/>
              <w:textAlignment w:val="baseline"/>
              <w:rPr>
                <w:rFonts w:eastAsia="Times New Roman" w:cs="Arial"/>
                <w:b/>
                <w:sz w:val="14"/>
                <w:szCs w:val="14"/>
                <w:lang w:eastAsia="en-GB"/>
              </w:rPr>
            </w:pPr>
          </w:p>
          <w:p w14:paraId="5375F7D0" w14:textId="16E16623" w:rsidR="00796173" w:rsidRPr="00146249" w:rsidRDefault="00796173" w:rsidP="00796173">
            <w:pPr>
              <w:pStyle w:val="Indicatorsubsection"/>
              <w:rPr>
                <w:sz w:val="18"/>
                <w:szCs w:val="18"/>
              </w:rPr>
            </w:pPr>
            <w:r>
              <w:t>RE 14</w:t>
            </w:r>
          </w:p>
        </w:tc>
        <w:tc>
          <w:tcPr>
            <w:tcW w:w="1558" w:type="dxa"/>
            <w:shd w:val="clear" w:color="auto" w:fill="DFF5F9"/>
            <w:vAlign w:val="center"/>
            <w:hideMark/>
          </w:tcPr>
          <w:p w14:paraId="6FB0B5C2" w14:textId="032A76A4" w:rsidR="00796173" w:rsidRPr="00146249" w:rsidRDefault="00645497" w:rsidP="00796173">
            <w:pPr>
              <w:spacing w:line="240" w:lineRule="auto"/>
              <w:textAlignment w:val="baseline"/>
              <w:rPr>
                <w:rFonts w:eastAsia="Times New Roman" w:cs="Arial"/>
                <w:sz w:val="14"/>
                <w:szCs w:val="14"/>
              </w:rPr>
            </w:pPr>
            <w:r>
              <w:rPr>
                <w:b/>
                <w:sz w:val="14"/>
              </w:rPr>
              <w:t>Lien avec :</w:t>
            </w:r>
            <w:r w:rsidR="00796173">
              <w:rPr>
                <w:b/>
                <w:sz w:val="14"/>
              </w:rPr>
              <w:t xml:space="preserve"> </w:t>
            </w:r>
          </w:p>
        </w:tc>
        <w:tc>
          <w:tcPr>
            <w:tcW w:w="2833" w:type="dxa"/>
            <w:gridSpan w:val="3"/>
            <w:shd w:val="clear" w:color="auto" w:fill="DFF5F9"/>
            <w:vAlign w:val="center"/>
          </w:tcPr>
          <w:p w14:paraId="6939D374" w14:textId="7AF7143B" w:rsidR="00796173" w:rsidRPr="00146249" w:rsidRDefault="0098549A" w:rsidP="00796173">
            <w:pPr>
              <w:spacing w:line="240" w:lineRule="auto"/>
              <w:textAlignment w:val="baseline"/>
              <w:rPr>
                <w:rFonts w:eastAsia="Times New Roman" w:cs="Arial"/>
                <w:sz w:val="14"/>
                <w:szCs w:val="14"/>
              </w:rPr>
            </w:pPr>
            <w:r>
              <w:rPr>
                <w:b/>
                <w:sz w:val="22"/>
              </w:rPr>
              <w:t>OO 21</w:t>
            </w:r>
          </w:p>
        </w:tc>
        <w:tc>
          <w:tcPr>
            <w:tcW w:w="4675" w:type="dxa"/>
            <w:gridSpan w:val="3"/>
            <w:vMerge w:val="restart"/>
            <w:shd w:val="clear" w:color="auto" w:fill="DFF5F9"/>
            <w:vAlign w:val="center"/>
          </w:tcPr>
          <w:p w14:paraId="6A71EC45" w14:textId="77777777" w:rsidR="00796173" w:rsidRPr="00146249" w:rsidRDefault="00796173" w:rsidP="00796173">
            <w:pPr>
              <w:spacing w:line="240" w:lineRule="auto"/>
              <w:jc w:val="center"/>
              <w:textAlignment w:val="baseline"/>
              <w:rPr>
                <w:rFonts w:eastAsia="Times New Roman" w:cs="Arial"/>
                <w:sz w:val="14"/>
                <w:szCs w:val="14"/>
              </w:rPr>
            </w:pPr>
            <w:r>
              <w:rPr>
                <w:b/>
                <w:sz w:val="14"/>
              </w:rPr>
              <w:t>Sous-section</w:t>
            </w:r>
            <w:r>
              <w:rPr>
                <w:sz w:val="14"/>
              </w:rPr>
              <w:t> </w:t>
            </w:r>
          </w:p>
          <w:p w14:paraId="2F81F8D2" w14:textId="77777777" w:rsidR="00796173" w:rsidRPr="00146249" w:rsidRDefault="00796173" w:rsidP="00796173">
            <w:pPr>
              <w:spacing w:line="240" w:lineRule="auto"/>
              <w:jc w:val="center"/>
              <w:textAlignment w:val="baseline"/>
              <w:rPr>
                <w:rFonts w:eastAsia="Times New Roman" w:cs="Arial"/>
                <w:sz w:val="14"/>
                <w:szCs w:val="14"/>
                <w:lang w:eastAsia="en-GB"/>
              </w:rPr>
            </w:pPr>
          </w:p>
          <w:p w14:paraId="28335D64" w14:textId="17AEBCBB" w:rsidR="00796173" w:rsidRPr="00146249" w:rsidRDefault="00796173" w:rsidP="00796173">
            <w:pPr>
              <w:jc w:val="center"/>
              <w:rPr>
                <w:sz w:val="18"/>
                <w:szCs w:val="18"/>
              </w:rPr>
            </w:pPr>
            <w:r>
              <w:rPr>
                <w:b/>
                <w:sz w:val="22"/>
              </w:rPr>
              <w:t>Suivi</w:t>
            </w:r>
          </w:p>
        </w:tc>
        <w:tc>
          <w:tcPr>
            <w:tcW w:w="1984" w:type="dxa"/>
            <w:vMerge w:val="restart"/>
            <w:shd w:val="clear" w:color="auto" w:fill="DFF5F9"/>
            <w:vAlign w:val="center"/>
            <w:hideMark/>
          </w:tcPr>
          <w:p w14:paraId="55929BA5" w14:textId="77777777" w:rsidR="00796173" w:rsidRPr="00146249" w:rsidRDefault="00796173" w:rsidP="00796173">
            <w:pPr>
              <w:spacing w:line="240" w:lineRule="auto"/>
              <w:jc w:val="center"/>
              <w:textAlignment w:val="baseline"/>
              <w:rPr>
                <w:rFonts w:eastAsia="Times New Roman" w:cs="Arial"/>
                <w:b/>
                <w:bCs/>
                <w:sz w:val="14"/>
                <w:szCs w:val="14"/>
              </w:rPr>
            </w:pPr>
            <w:r>
              <w:rPr>
                <w:b/>
                <w:sz w:val="14"/>
              </w:rPr>
              <w:t>Principe des PRI</w:t>
            </w:r>
          </w:p>
          <w:p w14:paraId="7469EC5E" w14:textId="77777777" w:rsidR="00796173" w:rsidRPr="00146249" w:rsidRDefault="00796173" w:rsidP="00796173">
            <w:pPr>
              <w:spacing w:line="240" w:lineRule="auto"/>
              <w:jc w:val="center"/>
              <w:textAlignment w:val="baseline"/>
              <w:rPr>
                <w:rFonts w:eastAsia="Times New Roman" w:cs="Arial"/>
                <w:b/>
                <w:bCs/>
                <w:sz w:val="14"/>
                <w:szCs w:val="14"/>
                <w:lang w:eastAsia="en-GB"/>
              </w:rPr>
            </w:pPr>
          </w:p>
          <w:p w14:paraId="1E9DD3C7" w14:textId="6052EAB6" w:rsidR="00796173" w:rsidRPr="00146249" w:rsidRDefault="00796173" w:rsidP="00796173">
            <w:pPr>
              <w:spacing w:line="240" w:lineRule="auto"/>
              <w:jc w:val="center"/>
              <w:textAlignment w:val="baseline"/>
              <w:rPr>
                <w:rFonts w:eastAsia="Times New Roman" w:cs="Arial"/>
                <w:sz w:val="18"/>
                <w:szCs w:val="18"/>
              </w:rPr>
            </w:pPr>
            <w:r>
              <w:rPr>
                <w:b/>
                <w:sz w:val="22"/>
              </w:rPr>
              <w:t>1, 2</w:t>
            </w:r>
          </w:p>
        </w:tc>
        <w:tc>
          <w:tcPr>
            <w:tcW w:w="1993" w:type="dxa"/>
            <w:vMerge w:val="restart"/>
            <w:shd w:val="clear" w:color="auto" w:fill="00B0F0"/>
            <w:tcMar>
              <w:top w:w="113" w:type="dxa"/>
              <w:left w:w="113" w:type="dxa"/>
              <w:bottom w:w="113" w:type="dxa"/>
              <w:right w:w="113" w:type="dxa"/>
            </w:tcMar>
            <w:vAlign w:val="center"/>
            <w:hideMark/>
          </w:tcPr>
          <w:p w14:paraId="27D23610" w14:textId="2F8300F3" w:rsidR="00796173" w:rsidRPr="00146249" w:rsidRDefault="00796173" w:rsidP="00796173">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4670C334" w14:textId="77777777" w:rsidR="00796173" w:rsidRPr="00146249" w:rsidRDefault="00796173" w:rsidP="00796173">
            <w:pPr>
              <w:spacing w:line="240" w:lineRule="auto"/>
              <w:jc w:val="center"/>
              <w:textAlignment w:val="baseline"/>
              <w:rPr>
                <w:rFonts w:eastAsia="Times New Roman" w:cs="Arial"/>
                <w:b/>
                <w:bCs/>
                <w:color w:val="FFFFFF" w:themeColor="background1"/>
                <w:sz w:val="14"/>
                <w:szCs w:val="14"/>
                <w:lang w:eastAsia="en-GB"/>
              </w:rPr>
            </w:pPr>
          </w:p>
          <w:p w14:paraId="6EFD6EFD" w14:textId="77777777" w:rsidR="00796173" w:rsidRPr="00146249" w:rsidRDefault="00796173" w:rsidP="00796173">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F76C8A" w:rsidRPr="00146249" w14:paraId="172DC367" w14:textId="77777777" w:rsidTr="0F056B04">
        <w:trPr>
          <w:trHeight w:val="367"/>
        </w:trPr>
        <w:tc>
          <w:tcPr>
            <w:tcW w:w="1841" w:type="dxa"/>
            <w:vMerge/>
            <w:vAlign w:val="center"/>
          </w:tcPr>
          <w:p w14:paraId="5BF67049" w14:textId="77777777" w:rsidR="00796173" w:rsidRPr="00146249" w:rsidRDefault="00796173" w:rsidP="00796173">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83E7BC9" w14:textId="1F3A84BD" w:rsidR="00796173" w:rsidRPr="00146249" w:rsidRDefault="00796173" w:rsidP="00796173">
            <w:pPr>
              <w:spacing w:line="240" w:lineRule="auto"/>
              <w:textAlignment w:val="baseline"/>
              <w:rPr>
                <w:rFonts w:eastAsia="Times New Roman" w:cs="Arial"/>
                <w:b/>
                <w:sz w:val="14"/>
                <w:szCs w:val="14"/>
              </w:rPr>
            </w:pPr>
            <w:r>
              <w:rPr>
                <w:b/>
                <w:sz w:val="14"/>
              </w:rPr>
              <w:t>Accès à</w:t>
            </w:r>
            <w:r w:rsidR="00953CE3">
              <w:rPr>
                <w:b/>
                <w:sz w:val="14"/>
              </w:rPr>
              <w:t> :</w:t>
            </w:r>
          </w:p>
        </w:tc>
        <w:tc>
          <w:tcPr>
            <w:tcW w:w="2833" w:type="dxa"/>
            <w:gridSpan w:val="3"/>
            <w:shd w:val="clear" w:color="auto" w:fill="DFF5F9"/>
            <w:vAlign w:val="center"/>
          </w:tcPr>
          <w:p w14:paraId="301F8AA3" w14:textId="70ED053A" w:rsidR="00796173" w:rsidRPr="00146249" w:rsidRDefault="009A1FCD" w:rsidP="00796173">
            <w:pPr>
              <w:spacing w:line="240" w:lineRule="auto"/>
              <w:textAlignment w:val="baseline"/>
              <w:rPr>
                <w:rFonts w:eastAsia="Times New Roman" w:cs="Arial"/>
                <w:b/>
                <w:sz w:val="14"/>
                <w:szCs w:val="14"/>
              </w:rPr>
            </w:pPr>
            <w:r>
              <w:rPr>
                <w:b/>
                <w:sz w:val="22"/>
              </w:rPr>
              <w:t>Sans objet</w:t>
            </w:r>
          </w:p>
        </w:tc>
        <w:tc>
          <w:tcPr>
            <w:tcW w:w="4675" w:type="dxa"/>
            <w:gridSpan w:val="3"/>
            <w:vMerge/>
            <w:vAlign w:val="center"/>
          </w:tcPr>
          <w:p w14:paraId="45166708" w14:textId="77777777" w:rsidR="00796173" w:rsidRPr="00146249" w:rsidRDefault="00796173" w:rsidP="00796173">
            <w:pPr>
              <w:spacing w:line="240" w:lineRule="auto"/>
              <w:jc w:val="center"/>
              <w:textAlignment w:val="baseline"/>
              <w:rPr>
                <w:rFonts w:eastAsia="Times New Roman" w:cs="Arial"/>
                <w:b/>
                <w:sz w:val="14"/>
                <w:szCs w:val="14"/>
                <w:lang w:eastAsia="en-GB"/>
              </w:rPr>
            </w:pPr>
          </w:p>
        </w:tc>
        <w:tc>
          <w:tcPr>
            <w:tcW w:w="1984" w:type="dxa"/>
            <w:vMerge/>
            <w:vAlign w:val="center"/>
          </w:tcPr>
          <w:p w14:paraId="077B7341" w14:textId="77777777" w:rsidR="00796173" w:rsidRPr="00146249" w:rsidRDefault="00796173" w:rsidP="00796173">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260133D2" w14:textId="77777777" w:rsidR="00796173" w:rsidRPr="00146249" w:rsidRDefault="00796173" w:rsidP="00796173">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1AFC707F" w14:textId="77777777" w:rsidTr="0F056B04">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538C5353" w14:textId="50D025BC" w:rsidR="00796173" w:rsidRPr="00146249" w:rsidRDefault="00796173" w:rsidP="00796173">
            <w:pPr>
              <w:spacing w:line="276" w:lineRule="auto"/>
              <w:textAlignment w:val="baseline"/>
              <w:rPr>
                <w:rFonts w:eastAsia="Times New Roman" w:cs="Arial"/>
                <w:b/>
              </w:rPr>
            </w:pPr>
            <w:r>
              <w:rPr>
                <w:b/>
                <w:bCs/>
              </w:rPr>
              <w:t>Après l</w:t>
            </w:r>
            <w:r w:rsidR="00645497">
              <w:rPr>
                <w:b/>
                <w:bCs/>
              </w:rPr>
              <w:t>’</w:t>
            </w:r>
            <w:r>
              <w:rPr>
                <w:b/>
                <w:bCs/>
              </w:rPr>
              <w:t>investissement, comment gérez-vous les</w:t>
            </w:r>
            <w:r>
              <w:rPr>
                <w:b/>
              </w:rPr>
              <w:t xml:space="preserve"> </w:t>
            </w:r>
            <w:hyperlink r:id="rId104" w:history="1">
              <w:r>
                <w:rPr>
                  <w:rStyle w:val="Lienhypertexte"/>
                  <w:b/>
                </w:rPr>
                <w:t xml:space="preserve">risques </w:t>
              </w:r>
              <w:r w:rsidR="00400CCB">
                <w:rPr>
                  <w:rStyle w:val="Lienhypertexte"/>
                  <w:b/>
                </w:rPr>
                <w:t xml:space="preserve">et opportunités </w:t>
              </w:r>
              <w:r w:rsidR="003E0E4C">
                <w:rPr>
                  <w:rStyle w:val="Lienhypertexte"/>
                  <w:b/>
                </w:rPr>
                <w:t>ESG majeurs</w:t>
              </w:r>
            </w:hyperlink>
            <w:r>
              <w:rPr>
                <w:b/>
              </w:rPr>
              <w:t xml:space="preserve"> pour créer de la valeur pendant la période de détention de vos investissements</w:t>
            </w:r>
            <w:r w:rsidR="00953CE3">
              <w:rPr>
                <w:b/>
              </w:rPr>
              <w:t> ?</w:t>
            </w:r>
          </w:p>
          <w:p w14:paraId="5513E1C7" w14:textId="77777777" w:rsidR="00966EC4" w:rsidRPr="00146249" w:rsidRDefault="00966EC4" w:rsidP="00796173">
            <w:pPr>
              <w:spacing w:line="276" w:lineRule="auto"/>
              <w:textAlignment w:val="baseline"/>
              <w:rPr>
                <w:rFonts w:eastAsia="Times New Roman" w:cs="Arial"/>
                <w:b/>
                <w:lang w:eastAsia="en-GB"/>
              </w:rPr>
            </w:pPr>
          </w:p>
          <w:p w14:paraId="51ADFE2A" w14:textId="2A94B29F" w:rsidR="00966EC4" w:rsidRPr="00146249" w:rsidRDefault="00966EC4" w:rsidP="00F762FA">
            <w:pPr>
              <w:spacing w:line="276" w:lineRule="auto"/>
              <w:textAlignment w:val="baseline"/>
              <w:rPr>
                <w:rFonts w:eastAsia="Times New Roman" w:cs="Arial"/>
              </w:rPr>
            </w:pPr>
            <w:r>
              <w:rPr>
                <w:i/>
              </w:rPr>
              <w:t>Pour les investisseurs ayant des participations minoritaires dans des investissements immobiliers, les options doivent être sélectionnées en fonction de la manière dont ils utilisent leur influence sur les actifs ou biens immobiliers, l</w:t>
            </w:r>
            <w:r w:rsidR="00645497">
              <w:rPr>
                <w:i/>
              </w:rPr>
              <w:t>’</w:t>
            </w:r>
            <w:r>
              <w:rPr>
                <w:i/>
              </w:rPr>
              <w:t xml:space="preserve">actionnaire ou les actionnaires majoritaire(s) et/ou les investisseurs principaux avec lesquels ils dialoguent dans des situations de </w:t>
            </w:r>
            <w:proofErr w:type="spellStart"/>
            <w:r>
              <w:rPr>
                <w:i/>
              </w:rPr>
              <w:t>co</w:t>
            </w:r>
            <w:proofErr w:type="spellEnd"/>
            <w:r>
              <w:rPr>
                <w:i/>
              </w:rPr>
              <w:t>-investissement afin de s</w:t>
            </w:r>
            <w:r w:rsidR="00645497">
              <w:rPr>
                <w:i/>
              </w:rPr>
              <w:t>’</w:t>
            </w:r>
            <w:r>
              <w:rPr>
                <w:i/>
              </w:rPr>
              <w:t xml:space="preserve">assurer que les </w:t>
            </w:r>
            <w:hyperlink r:id="rId105" w:history="1">
              <w:r>
                <w:rPr>
                  <w:rStyle w:val="Lienhypertexte"/>
                  <w:i/>
                </w:rPr>
                <w:t xml:space="preserve">critères </w:t>
              </w:r>
              <w:r w:rsidR="003E0E4C">
                <w:rPr>
                  <w:rStyle w:val="Lienhypertexte"/>
                  <w:i/>
                </w:rPr>
                <w:t>ESG majeurs</w:t>
              </w:r>
            </w:hyperlink>
            <w:r>
              <w:rPr>
                <w:i/>
              </w:rPr>
              <w:t xml:space="preserve"> sont gérés de manière active dans la mesure du possible.</w:t>
            </w:r>
          </w:p>
        </w:tc>
      </w:tr>
      <w:tr w:rsidR="00F76C8A" w:rsidRPr="00146249" w14:paraId="498AE0A1" w14:textId="77777777" w:rsidTr="0F056B04">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879418" w14:textId="23FA7693" w:rsidR="008751C8" w:rsidRPr="00146249" w:rsidRDefault="003D708B" w:rsidP="004F1498">
            <w:pPr>
              <w:pStyle w:val="Paragraphedeliste"/>
              <w:numPr>
                <w:ilvl w:val="0"/>
                <w:numId w:val="40"/>
              </w:numPr>
              <w:spacing w:line="276" w:lineRule="auto"/>
              <w:textAlignment w:val="baseline"/>
            </w:pPr>
            <w:r>
              <w:t>(A) Nous élaborons des plans d</w:t>
            </w:r>
            <w:r w:rsidR="00645497">
              <w:t>’</w:t>
            </w:r>
            <w:r>
              <w:t xml:space="preserve">action ESG spécifiques aux biens immobiliers en fonction de la recherche, de la </w:t>
            </w:r>
            <w:hyperlink r:id="rId106" w:history="1">
              <w:r>
                <w:rPr>
                  <w:rStyle w:val="Lienhypertexte"/>
                  <w:i/>
                  <w:iCs/>
                </w:rPr>
                <w:t>due diligence</w:t>
              </w:r>
            </w:hyperlink>
            <w:r>
              <w:t xml:space="preserve"> et de l</w:t>
            </w:r>
            <w:r w:rsidR="00645497">
              <w:t>’</w:t>
            </w:r>
            <w:r>
              <w:t xml:space="preserve">analyse de </w:t>
            </w:r>
            <w:r w:rsidR="003938DA">
              <w:t xml:space="preserve">matérialité </w:t>
            </w:r>
            <w:r>
              <w:t>préalables à l</w:t>
            </w:r>
            <w:r w:rsidR="00645497">
              <w:t>’</w:t>
            </w:r>
            <w:r>
              <w:t>investissement</w:t>
            </w:r>
          </w:p>
        </w:tc>
        <w:tc>
          <w:tcPr>
            <w:tcW w:w="7445" w:type="dxa"/>
            <w:gridSpan w:val="4"/>
            <w:tcBorders>
              <w:bottom w:val="single" w:sz="6" w:space="0" w:color="A6A6A6" w:themeColor="background1" w:themeShade="A6"/>
            </w:tcBorders>
            <w:shd w:val="clear" w:color="auto" w:fill="FFFFFF" w:themeFill="background1"/>
            <w:vAlign w:val="center"/>
          </w:tcPr>
          <w:p w14:paraId="674004F3" w14:textId="3AACF92F" w:rsidR="0056483D" w:rsidRPr="00146249" w:rsidRDefault="0056483D" w:rsidP="00474886">
            <w:pPr>
              <w:spacing w:line="276" w:lineRule="auto"/>
              <w:textAlignment w:val="baseline"/>
              <w:rPr>
                <w:rFonts w:eastAsia="Times New Roman" w:cs="Arial"/>
              </w:rPr>
            </w:pPr>
            <w:r>
              <w:t>[Liste déroulante]</w:t>
            </w:r>
          </w:p>
          <w:p w14:paraId="1E0ABAE4" w14:textId="77777777" w:rsidR="0056483D" w:rsidRPr="00146249" w:rsidRDefault="0056483D" w:rsidP="00474886">
            <w:pPr>
              <w:spacing w:line="276" w:lineRule="auto"/>
              <w:textAlignment w:val="baseline"/>
              <w:rPr>
                <w:rFonts w:eastAsia="Times New Roman" w:cs="Arial"/>
                <w:lang w:eastAsia="en-GB"/>
              </w:rPr>
            </w:pPr>
          </w:p>
          <w:p w14:paraId="1CB083CA" w14:textId="5676A47F" w:rsidR="0056483D" w:rsidRPr="00146249" w:rsidRDefault="003D708B" w:rsidP="00474886">
            <w:pPr>
              <w:spacing w:line="276" w:lineRule="auto"/>
              <w:textAlignment w:val="baseline"/>
              <w:rPr>
                <w:rFonts w:eastAsia="Times New Roman" w:cs="Arial"/>
              </w:rPr>
            </w:pPr>
            <w:r>
              <w:t>(1) pour l</w:t>
            </w:r>
            <w:r w:rsidR="00645497">
              <w:t>’</w:t>
            </w:r>
            <w:r>
              <w:t>ensemble de nos investissements immobiliers</w:t>
            </w:r>
          </w:p>
          <w:p w14:paraId="3ABC9062" w14:textId="444C61E3" w:rsidR="0056483D" w:rsidRPr="00146249" w:rsidRDefault="003D708B" w:rsidP="00474886">
            <w:pPr>
              <w:spacing w:line="276" w:lineRule="auto"/>
              <w:textAlignment w:val="baseline"/>
              <w:rPr>
                <w:rFonts w:eastAsia="Times New Roman" w:cs="Arial"/>
              </w:rPr>
            </w:pPr>
            <w:r>
              <w:t>(2) pour la majorité de nos investissements immobiliers</w:t>
            </w:r>
          </w:p>
          <w:p w14:paraId="61746671" w14:textId="240600D5" w:rsidR="008751C8" w:rsidRPr="00146249" w:rsidRDefault="003D708B" w:rsidP="00E25C0E">
            <w:pPr>
              <w:spacing w:line="276" w:lineRule="auto"/>
              <w:textAlignment w:val="baseline"/>
              <w:rPr>
                <w:rFonts w:eastAsia="Times New Roman" w:cs="Arial"/>
                <w:sz w:val="16"/>
                <w:szCs w:val="16"/>
              </w:rPr>
            </w:pPr>
            <w:r>
              <w:t>(3) pour une minorité de nos investissements immobiliers</w:t>
            </w:r>
          </w:p>
        </w:tc>
      </w:tr>
      <w:tr w:rsidR="00F76C8A" w:rsidRPr="00146249" w14:paraId="7C197D1A" w14:textId="77777777" w:rsidTr="0F056B04">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DF9175" w14:textId="09A98F80" w:rsidR="008751C8" w:rsidRPr="00146249" w:rsidRDefault="003D708B" w:rsidP="004F1498">
            <w:pPr>
              <w:pStyle w:val="Paragraphedeliste"/>
              <w:numPr>
                <w:ilvl w:val="0"/>
                <w:numId w:val="40"/>
              </w:numPr>
              <w:spacing w:line="276" w:lineRule="auto"/>
              <w:textAlignment w:val="baseline"/>
              <w:rPr>
                <w:rFonts w:eastAsia="Times New Roman" w:cs="Arial"/>
                <w:sz w:val="16"/>
                <w:szCs w:val="16"/>
              </w:rPr>
            </w:pPr>
            <w:r>
              <w:t xml:space="preserve">(B) Nous ajustons </w:t>
            </w:r>
            <w:r w:rsidR="0004215A">
              <w:t xml:space="preserve">au moins une fois par an </w:t>
            </w:r>
            <w:r>
              <w:t>nos plans d</w:t>
            </w:r>
            <w:r w:rsidR="00645497">
              <w:t>’</w:t>
            </w:r>
            <w:r>
              <w:t>action ESG en fonction des résultats du suivi de la performance</w:t>
            </w:r>
          </w:p>
        </w:tc>
        <w:tc>
          <w:tcPr>
            <w:tcW w:w="7445" w:type="dxa"/>
            <w:gridSpan w:val="4"/>
            <w:tcBorders>
              <w:bottom w:val="single" w:sz="6" w:space="0" w:color="A6A6A6" w:themeColor="background1" w:themeShade="A6"/>
            </w:tcBorders>
            <w:shd w:val="clear" w:color="auto" w:fill="FFFFFF" w:themeFill="background1"/>
            <w:vAlign w:val="center"/>
          </w:tcPr>
          <w:p w14:paraId="4ADC2F90" w14:textId="574E4EB6" w:rsidR="008751C8" w:rsidRPr="00146249" w:rsidRDefault="00D41F1D" w:rsidP="00474886">
            <w:pPr>
              <w:spacing w:line="276" w:lineRule="auto"/>
              <w:textAlignment w:val="baseline"/>
              <w:rPr>
                <w:rFonts w:eastAsia="Times New Roman" w:cs="Arial"/>
              </w:rPr>
            </w:pPr>
            <w:r>
              <w:t>[Comme ci-dessus]</w:t>
            </w:r>
          </w:p>
        </w:tc>
      </w:tr>
      <w:tr w:rsidR="00F76C8A" w:rsidRPr="00146249" w14:paraId="74ACED0C" w14:textId="77777777" w:rsidTr="0F056B04">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BA7A96" w14:textId="41542B90" w:rsidR="008751C8" w:rsidRPr="00146249" w:rsidRDefault="63047EC3" w:rsidP="004F1498">
            <w:pPr>
              <w:pStyle w:val="Paragraphedeliste"/>
              <w:numPr>
                <w:ilvl w:val="0"/>
                <w:numId w:val="40"/>
              </w:numPr>
              <w:spacing w:line="276" w:lineRule="auto"/>
              <w:textAlignment w:val="baseline"/>
              <w:rPr>
                <w:rFonts w:eastAsia="Arial" w:cs="Arial"/>
              </w:rPr>
            </w:pPr>
            <w:r>
              <w:t>(C) Nous soutenons, ou les conseillers externes que nous engageons soutiennent nos investissements immobiliers avec des opportunités spécifiques de création de valeur ESG</w:t>
            </w:r>
          </w:p>
        </w:tc>
        <w:tc>
          <w:tcPr>
            <w:tcW w:w="7445" w:type="dxa"/>
            <w:gridSpan w:val="4"/>
            <w:tcBorders>
              <w:bottom w:val="single" w:sz="6" w:space="0" w:color="A6A6A6" w:themeColor="background1" w:themeShade="A6"/>
            </w:tcBorders>
            <w:shd w:val="clear" w:color="auto" w:fill="FFFFFF" w:themeFill="background1"/>
            <w:vAlign w:val="center"/>
          </w:tcPr>
          <w:p w14:paraId="17FD8A3C" w14:textId="501DD9E6" w:rsidR="008751C8" w:rsidRPr="00146249" w:rsidRDefault="00D41F1D" w:rsidP="00474886">
            <w:pPr>
              <w:spacing w:line="276" w:lineRule="auto"/>
              <w:textAlignment w:val="baseline"/>
              <w:rPr>
                <w:rFonts w:eastAsia="Times New Roman" w:cs="Arial"/>
              </w:rPr>
            </w:pPr>
            <w:r>
              <w:t>[Comme ci-dessus]</w:t>
            </w:r>
          </w:p>
        </w:tc>
      </w:tr>
      <w:tr w:rsidR="00F76C8A" w:rsidRPr="00146249" w14:paraId="540A56EC" w14:textId="77777777" w:rsidTr="0F056B04">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23DC3C" w14:textId="58AEF4C2" w:rsidR="009E5850" w:rsidRPr="00146249" w:rsidRDefault="003D708B" w:rsidP="004F1498">
            <w:pPr>
              <w:pStyle w:val="Paragraphedeliste"/>
              <w:numPr>
                <w:ilvl w:val="0"/>
                <w:numId w:val="40"/>
              </w:numPr>
              <w:spacing w:line="276" w:lineRule="auto"/>
              <w:textAlignment w:val="baseline"/>
              <w:rPr>
                <w:rFonts w:eastAsia="Times New Roman" w:cs="Arial"/>
                <w:sz w:val="16"/>
                <w:szCs w:val="16"/>
              </w:rPr>
            </w:pPr>
            <w:r>
              <w:t xml:space="preserve">(D) </w:t>
            </w:r>
            <w:r>
              <w:rPr>
                <w:color w:val="000000"/>
                <w:shd w:val="clear" w:color="auto" w:fill="FFFFFF"/>
              </w:rPr>
              <w:t xml:space="preserve">Autres </w:t>
            </w:r>
          </w:p>
          <w:p w14:paraId="449F4E7D" w14:textId="4463D78A" w:rsidR="008751C8" w:rsidRPr="00146249" w:rsidRDefault="00BD2032" w:rsidP="00B43BFD">
            <w:pPr>
              <w:pStyle w:val="Paragraphedeliste"/>
              <w:spacing w:line="276" w:lineRule="auto"/>
              <w:ind w:left="360"/>
              <w:textAlignment w:val="baseline"/>
              <w:rPr>
                <w:rFonts w:eastAsia="Times New Roman" w:cs="Arial"/>
                <w:sz w:val="16"/>
                <w:szCs w:val="16"/>
              </w:rPr>
            </w:pPr>
            <w:r>
              <w:rPr>
                <w:color w:val="000000"/>
                <w:shd w:val="clear" w:color="auto" w:fill="FFFFFF"/>
              </w:rPr>
              <w:t>Veuillez préciser</w:t>
            </w:r>
            <w:r w:rsidR="00953CE3">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953CE3">
              <w:rPr>
                <w:color w:val="000000"/>
                <w:shd w:val="clear" w:color="auto" w:fill="FFFFFF"/>
              </w:rPr>
              <w:t> :</w:t>
            </w:r>
            <w:r>
              <w:rPr>
                <w:color w:val="000000"/>
                <w:shd w:val="clear" w:color="auto" w:fill="FFFFFF"/>
              </w:rPr>
              <w:t xml:space="preserve"> court]</w:t>
            </w:r>
          </w:p>
        </w:tc>
        <w:tc>
          <w:tcPr>
            <w:tcW w:w="7445" w:type="dxa"/>
            <w:gridSpan w:val="4"/>
            <w:tcBorders>
              <w:bottom w:val="single" w:sz="6" w:space="0" w:color="A6A6A6" w:themeColor="background1" w:themeShade="A6"/>
            </w:tcBorders>
            <w:shd w:val="clear" w:color="auto" w:fill="FFFFFF" w:themeFill="background1"/>
            <w:vAlign w:val="center"/>
          </w:tcPr>
          <w:p w14:paraId="2E92E28F" w14:textId="6605E435" w:rsidR="008751C8" w:rsidRPr="00146249" w:rsidRDefault="00D41F1D" w:rsidP="00474886">
            <w:pPr>
              <w:spacing w:line="276" w:lineRule="auto"/>
              <w:textAlignment w:val="baseline"/>
              <w:rPr>
                <w:rFonts w:eastAsia="Times New Roman" w:cs="Arial"/>
              </w:rPr>
            </w:pPr>
            <w:r>
              <w:t>[Comme ci-dessus]</w:t>
            </w:r>
          </w:p>
        </w:tc>
      </w:tr>
      <w:tr w:rsidR="0032770C" w:rsidRPr="00146249" w14:paraId="607C1936" w14:textId="77777777" w:rsidTr="0F056B04">
        <w:trPr>
          <w:trHeight w:val="465"/>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DA9AF9" w14:textId="2928D23E" w:rsidR="00997C95" w:rsidRPr="00146249" w:rsidRDefault="00997C95" w:rsidP="004F1498">
            <w:pPr>
              <w:pStyle w:val="Paragraphedeliste"/>
              <w:numPr>
                <w:ilvl w:val="0"/>
                <w:numId w:val="41"/>
              </w:numPr>
              <w:spacing w:line="276" w:lineRule="auto"/>
              <w:rPr>
                <w:rFonts w:asciiTheme="minorHAnsi" w:eastAsiaTheme="minorEastAsia" w:hAnsiTheme="minorHAnsi" w:cstheme="minorBidi"/>
              </w:rPr>
            </w:pPr>
            <w:r>
              <w:t xml:space="preserve">(E) Nous ne gérons pas les risques et opportunités </w:t>
            </w:r>
            <w:r w:rsidR="003E0E4C">
              <w:t>ESG majeurs</w:t>
            </w:r>
            <w:r>
              <w:t xml:space="preserve"> après l</w:t>
            </w:r>
            <w:r w:rsidR="00645497">
              <w:t>’</w:t>
            </w:r>
            <w:r>
              <w:t>investissement</w:t>
            </w:r>
          </w:p>
        </w:tc>
      </w:tr>
      <w:tr w:rsidR="0032770C" w:rsidRPr="00146249" w14:paraId="5C5B5FAD" w14:textId="77777777" w:rsidTr="0F056B04">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6FD869AF" w14:textId="77777777" w:rsidR="00796173" w:rsidRPr="00146249" w:rsidRDefault="00796173" w:rsidP="00796173">
            <w:pPr>
              <w:spacing w:line="240" w:lineRule="auto"/>
              <w:jc w:val="center"/>
              <w:textAlignment w:val="baseline"/>
              <w:rPr>
                <w:rStyle w:val="Lienhypertexte"/>
                <w:sz w:val="16"/>
                <w:szCs w:val="16"/>
              </w:rPr>
            </w:pPr>
          </w:p>
        </w:tc>
      </w:tr>
      <w:tr w:rsidR="00796173" w:rsidRPr="00146249" w14:paraId="1353B8AE" w14:textId="77777777" w:rsidTr="0F056B04">
        <w:trPr>
          <w:trHeight w:val="300"/>
        </w:trPr>
        <w:tc>
          <w:tcPr>
            <w:tcW w:w="14884" w:type="dxa"/>
            <w:gridSpan w:val="10"/>
            <w:shd w:val="clear" w:color="auto" w:fill="0070C0"/>
            <w:vAlign w:val="center"/>
          </w:tcPr>
          <w:p w14:paraId="3872487D" w14:textId="77777777" w:rsidR="00796173" w:rsidRPr="00146249" w:rsidRDefault="00796173" w:rsidP="00796173">
            <w:pPr>
              <w:rPr>
                <w:rStyle w:val="Lienhypertexte"/>
                <w:b/>
                <w:bCs/>
                <w:color w:val="FFFFFF" w:themeColor="background1"/>
                <w:sz w:val="18"/>
                <w:szCs w:val="18"/>
              </w:rPr>
            </w:pPr>
            <w:r>
              <w:rPr>
                <w:b/>
                <w:color w:val="FFFFFF" w:themeColor="background1"/>
                <w:sz w:val="18"/>
              </w:rPr>
              <w:lastRenderedPageBreak/>
              <w:t>Notes explicatives</w:t>
            </w:r>
          </w:p>
        </w:tc>
      </w:tr>
      <w:tr w:rsidR="00796173" w:rsidRPr="00146249" w14:paraId="553AD17B" w14:textId="77777777" w:rsidTr="0F056B04">
        <w:trPr>
          <w:trHeight w:val="300"/>
        </w:trPr>
        <w:tc>
          <w:tcPr>
            <w:tcW w:w="1841" w:type="dxa"/>
            <w:shd w:val="clear" w:color="auto" w:fill="auto"/>
            <w:vAlign w:val="center"/>
          </w:tcPr>
          <w:p w14:paraId="0DE0B9D0" w14:textId="58E04DA5" w:rsidR="00796173" w:rsidRPr="00146249" w:rsidRDefault="00796173" w:rsidP="00796173">
            <w:pPr>
              <w:rPr>
                <w:rStyle w:val="Lienhypertexte"/>
                <w:b/>
                <w:sz w:val="16"/>
                <w:szCs w:val="16"/>
              </w:rPr>
            </w:pPr>
            <w:r>
              <w:rPr>
                <w:b/>
                <w:sz w:val="16"/>
              </w:rPr>
              <w:t>Objectif de l</w:t>
            </w:r>
            <w:r w:rsidR="00645497">
              <w:rPr>
                <w:b/>
                <w:sz w:val="16"/>
              </w:rPr>
              <w:t>’</w:t>
            </w:r>
            <w:r>
              <w:rPr>
                <w:b/>
                <w:sz w:val="16"/>
              </w:rPr>
              <w:t>indicateur</w:t>
            </w:r>
          </w:p>
        </w:tc>
        <w:tc>
          <w:tcPr>
            <w:tcW w:w="13043" w:type="dxa"/>
            <w:gridSpan w:val="9"/>
            <w:shd w:val="clear" w:color="auto" w:fill="auto"/>
            <w:vAlign w:val="center"/>
          </w:tcPr>
          <w:p w14:paraId="38A17F1C" w14:textId="3898C4E4" w:rsidR="001415B1" w:rsidRPr="00146249" w:rsidRDefault="6CA70E26" w:rsidP="001415B1">
            <w:pPr>
              <w:rPr>
                <w:rStyle w:val="Lienhypertexte"/>
                <w:color w:val="000000" w:themeColor="text1"/>
                <w:sz w:val="16"/>
                <w:szCs w:val="16"/>
              </w:rPr>
            </w:pPr>
            <w:r w:rsidRPr="28E7B55F">
              <w:rPr>
                <w:rStyle w:val="Lienhypertexte"/>
                <w:color w:val="000000" w:themeColor="text1"/>
                <w:sz w:val="16"/>
                <w:szCs w:val="16"/>
              </w:rPr>
              <w:t xml:space="preserve">Cet indicateur vise à déterminer comment une organisation utilise la gestion des critères </w:t>
            </w:r>
            <w:r w:rsidR="003E0E4C">
              <w:rPr>
                <w:rStyle w:val="Lienhypertexte"/>
                <w:color w:val="000000" w:themeColor="text1"/>
                <w:sz w:val="16"/>
                <w:szCs w:val="16"/>
              </w:rPr>
              <w:t>ESG majeurs</w:t>
            </w:r>
            <w:r w:rsidRPr="28E7B55F">
              <w:rPr>
                <w:rStyle w:val="Lienhypertexte"/>
                <w:color w:val="000000" w:themeColor="text1"/>
                <w:sz w:val="16"/>
                <w:szCs w:val="16"/>
              </w:rPr>
              <w:t xml:space="preserve"> pour créer de la valeur pendant la période de détention d</w:t>
            </w:r>
            <w:r w:rsidR="00645497">
              <w:rPr>
                <w:rStyle w:val="Lienhypertexte"/>
                <w:color w:val="000000" w:themeColor="text1"/>
                <w:sz w:val="16"/>
                <w:szCs w:val="16"/>
              </w:rPr>
              <w:t>’</w:t>
            </w:r>
            <w:r w:rsidRPr="28E7B55F">
              <w:rPr>
                <w:rStyle w:val="Lienhypertexte"/>
                <w:color w:val="000000" w:themeColor="text1"/>
                <w:sz w:val="16"/>
                <w:szCs w:val="16"/>
              </w:rPr>
              <w:t>un investissement. Il est recommandé aux investisseurs et/ou à leur</w:t>
            </w:r>
            <w:r w:rsidR="74035BEC" w:rsidRPr="28E7B55F">
              <w:rPr>
                <w:rStyle w:val="Lienhypertexte"/>
                <w:color w:val="000000" w:themeColor="text1"/>
                <w:sz w:val="16"/>
                <w:szCs w:val="16"/>
              </w:rPr>
              <w:t>s</w:t>
            </w:r>
            <w:r w:rsidRPr="28E7B55F">
              <w:rPr>
                <w:rStyle w:val="Lienhypertexte"/>
                <w:color w:val="000000" w:themeColor="text1"/>
                <w:sz w:val="16"/>
                <w:szCs w:val="16"/>
              </w:rPr>
              <w:t xml:space="preserve"> sociétés de gestion tierces d</w:t>
            </w:r>
            <w:r w:rsidR="00645497">
              <w:rPr>
                <w:rStyle w:val="Lienhypertexte"/>
                <w:color w:val="000000" w:themeColor="text1"/>
                <w:sz w:val="16"/>
                <w:szCs w:val="16"/>
              </w:rPr>
              <w:t>’</w:t>
            </w:r>
            <w:r w:rsidRPr="28E7B55F">
              <w:rPr>
                <w:rStyle w:val="Lienhypertexte"/>
                <w:color w:val="000000" w:themeColor="text1"/>
                <w:sz w:val="16"/>
                <w:szCs w:val="16"/>
              </w:rPr>
              <w:t>élaborer des plans d</w:t>
            </w:r>
            <w:r w:rsidR="00645497">
              <w:rPr>
                <w:rStyle w:val="Lienhypertexte"/>
                <w:color w:val="000000" w:themeColor="text1"/>
                <w:sz w:val="16"/>
                <w:szCs w:val="16"/>
              </w:rPr>
              <w:t>’</w:t>
            </w:r>
            <w:r w:rsidRPr="28E7B55F">
              <w:rPr>
                <w:rStyle w:val="Lienhypertexte"/>
                <w:color w:val="000000" w:themeColor="text1"/>
                <w:sz w:val="16"/>
                <w:szCs w:val="16"/>
              </w:rPr>
              <w:t>action ESG qui peuvent être mis à jour régulièrement en fonction de la performance, afin de créer de la valeur pendant la période de détention d</w:t>
            </w:r>
            <w:r w:rsidR="00645497">
              <w:rPr>
                <w:rStyle w:val="Lienhypertexte"/>
                <w:color w:val="000000" w:themeColor="text1"/>
                <w:sz w:val="16"/>
                <w:szCs w:val="16"/>
              </w:rPr>
              <w:t>’</w:t>
            </w:r>
            <w:r w:rsidRPr="28E7B55F">
              <w:rPr>
                <w:rStyle w:val="Lienhypertexte"/>
                <w:color w:val="000000" w:themeColor="text1"/>
                <w:sz w:val="16"/>
                <w:szCs w:val="16"/>
              </w:rPr>
              <w:t>un investissement.</w:t>
            </w:r>
          </w:p>
          <w:p w14:paraId="2696371B" w14:textId="77777777" w:rsidR="001415B1" w:rsidRPr="00146249" w:rsidRDefault="001415B1" w:rsidP="001415B1">
            <w:pPr>
              <w:rPr>
                <w:rStyle w:val="Lienhypertexte"/>
                <w:color w:val="000000" w:themeColor="text1"/>
                <w:sz w:val="16"/>
                <w:szCs w:val="16"/>
              </w:rPr>
            </w:pPr>
          </w:p>
          <w:p w14:paraId="014528CC" w14:textId="52E0D738" w:rsidR="00796173" w:rsidRPr="00146249" w:rsidRDefault="001415B1" w:rsidP="001415B1">
            <w:pPr>
              <w:rPr>
                <w:rStyle w:val="Lienhypertexte"/>
                <w:color w:val="000000" w:themeColor="text1"/>
                <w:sz w:val="16"/>
                <w:szCs w:val="16"/>
              </w:rPr>
            </w:pPr>
            <w:r>
              <w:rPr>
                <w:rStyle w:val="Lienhypertexte"/>
                <w:color w:val="000000" w:themeColor="text1"/>
                <w:sz w:val="16"/>
              </w:rPr>
              <w:t>Les risques et opportunités ESG doivent être réévalués en permanence afin de mieux comprendre la performance du portefeuille d</w:t>
            </w:r>
            <w:r w:rsidR="00645497">
              <w:rPr>
                <w:rStyle w:val="Lienhypertexte"/>
                <w:color w:val="000000" w:themeColor="text1"/>
                <w:sz w:val="16"/>
              </w:rPr>
              <w:t>’</w:t>
            </w:r>
            <w:r>
              <w:rPr>
                <w:rStyle w:val="Lienhypertexte"/>
                <w:color w:val="000000" w:themeColor="text1"/>
                <w:sz w:val="16"/>
              </w:rPr>
              <w:t>investissement et d</w:t>
            </w:r>
            <w:r w:rsidR="00645497">
              <w:rPr>
                <w:rStyle w:val="Lienhypertexte"/>
                <w:color w:val="000000" w:themeColor="text1"/>
                <w:sz w:val="16"/>
              </w:rPr>
              <w:t>’</w:t>
            </w:r>
            <w:r>
              <w:rPr>
                <w:rStyle w:val="Lienhypertexte"/>
                <w:color w:val="000000" w:themeColor="text1"/>
                <w:sz w:val="16"/>
              </w:rPr>
              <w:t>identifier les domaines à améliorer continuellement. Procéder ainsi de manière systématique permet au signataire d</w:t>
            </w:r>
            <w:r w:rsidR="00645497">
              <w:rPr>
                <w:rStyle w:val="Lienhypertexte"/>
                <w:color w:val="000000" w:themeColor="text1"/>
                <w:sz w:val="16"/>
              </w:rPr>
              <w:t>’</w:t>
            </w:r>
            <w:r>
              <w:rPr>
                <w:rStyle w:val="Lienhypertexte"/>
                <w:color w:val="000000" w:themeColor="text1"/>
                <w:sz w:val="16"/>
              </w:rPr>
              <w:t>évaluer la performance ESG de chaque portefeuille et d</w:t>
            </w:r>
            <w:r w:rsidR="00645497">
              <w:rPr>
                <w:rStyle w:val="Lienhypertexte"/>
                <w:color w:val="000000" w:themeColor="text1"/>
                <w:sz w:val="16"/>
              </w:rPr>
              <w:t>’</w:t>
            </w:r>
            <w:r>
              <w:rPr>
                <w:rStyle w:val="Lienhypertexte"/>
                <w:color w:val="000000" w:themeColor="text1"/>
                <w:sz w:val="16"/>
              </w:rPr>
              <w:t>effectuer des comparaisons, mais aussi d</w:t>
            </w:r>
            <w:r w:rsidR="00645497">
              <w:rPr>
                <w:rStyle w:val="Lienhypertexte"/>
                <w:color w:val="000000" w:themeColor="text1"/>
                <w:sz w:val="16"/>
              </w:rPr>
              <w:t>’</w:t>
            </w:r>
            <w:r>
              <w:rPr>
                <w:rStyle w:val="Lienhypertexte"/>
                <w:color w:val="000000" w:themeColor="text1"/>
                <w:sz w:val="16"/>
              </w:rPr>
              <w:t>évaluer, le cas échéant, la performance d</w:t>
            </w:r>
            <w:r w:rsidR="00645497">
              <w:rPr>
                <w:rStyle w:val="Lienhypertexte"/>
                <w:color w:val="000000" w:themeColor="text1"/>
                <w:sz w:val="16"/>
              </w:rPr>
              <w:t>’</w:t>
            </w:r>
            <w:r>
              <w:rPr>
                <w:rStyle w:val="Lienhypertexte"/>
                <w:color w:val="000000" w:themeColor="text1"/>
                <w:sz w:val="16"/>
              </w:rPr>
              <w:t>autres sociétés de gestion.</w:t>
            </w:r>
          </w:p>
        </w:tc>
      </w:tr>
      <w:tr w:rsidR="00796173" w:rsidRPr="00146249" w14:paraId="12E0BB63" w14:textId="77777777" w:rsidTr="0F056B04">
        <w:trPr>
          <w:trHeight w:val="300"/>
        </w:trPr>
        <w:tc>
          <w:tcPr>
            <w:tcW w:w="1841" w:type="dxa"/>
            <w:shd w:val="clear" w:color="auto" w:fill="auto"/>
            <w:vAlign w:val="center"/>
          </w:tcPr>
          <w:p w14:paraId="2C8E889F" w14:textId="77777777" w:rsidR="00796173" w:rsidRPr="00146249" w:rsidRDefault="00796173" w:rsidP="00796173">
            <w:pPr>
              <w:rPr>
                <w:b/>
                <w:bCs/>
                <w:sz w:val="16"/>
                <w:szCs w:val="16"/>
              </w:rPr>
            </w:pPr>
            <w:r>
              <w:rPr>
                <w:b/>
                <w:sz w:val="16"/>
              </w:rPr>
              <w:t>Autres ressources</w:t>
            </w:r>
          </w:p>
        </w:tc>
        <w:tc>
          <w:tcPr>
            <w:tcW w:w="13043" w:type="dxa"/>
            <w:gridSpan w:val="9"/>
            <w:shd w:val="clear" w:color="auto" w:fill="auto"/>
            <w:vAlign w:val="center"/>
          </w:tcPr>
          <w:p w14:paraId="2ECB1262" w14:textId="21CA9527" w:rsidR="001415B1" w:rsidRPr="00146249" w:rsidRDefault="001415B1" w:rsidP="001415B1">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107"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real </w:t>
              </w:r>
              <w:proofErr w:type="spellStart"/>
              <w:r>
                <w:rPr>
                  <w:rStyle w:val="Lienhypertexte"/>
                  <w:sz w:val="16"/>
                </w:rPr>
                <w:t>estate</w:t>
              </w:r>
              <w:proofErr w:type="spellEnd"/>
              <w:r>
                <w:rPr>
                  <w:rStyle w:val="Lienhypertexte"/>
                  <w:sz w:val="16"/>
                </w:rPr>
                <w:t xml:space="preserve">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l</w:t>
              </w:r>
              <w:r w:rsidR="00645497">
                <w:rPr>
                  <w:rStyle w:val="Lienhypertexte"/>
                  <w:sz w:val="16"/>
                </w:rPr>
                <w:t>’</w:t>
              </w:r>
              <w:r>
                <w:rPr>
                  <w:rStyle w:val="Lienhypertexte"/>
                  <w:sz w:val="16"/>
                </w:rPr>
                <w:t>immobilier)</w:t>
              </w:r>
            </w:hyperlink>
            <w:r>
              <w:rPr>
                <w:rStyle w:val="Lienhypertexte"/>
                <w:color w:val="000000" w:themeColor="text1"/>
                <w:sz w:val="16"/>
              </w:rPr>
              <w:t>.</w:t>
            </w:r>
          </w:p>
          <w:p w14:paraId="3F8D14A4" w14:textId="77777777" w:rsidR="001415B1" w:rsidRPr="00146249" w:rsidRDefault="001415B1" w:rsidP="001415B1">
            <w:pPr>
              <w:rPr>
                <w:rStyle w:val="Lienhypertexte"/>
                <w:color w:val="000000" w:themeColor="text1"/>
                <w:sz w:val="16"/>
                <w:szCs w:val="16"/>
              </w:rPr>
            </w:pPr>
          </w:p>
          <w:p w14:paraId="731BF707" w14:textId="75EA1838" w:rsidR="003C13B5" w:rsidRPr="00146249" w:rsidRDefault="001415B1" w:rsidP="001415B1">
            <w:pPr>
              <w:rPr>
                <w:rStyle w:val="Lienhypertexte"/>
                <w:color w:val="000000" w:themeColor="text1"/>
              </w:rPr>
            </w:pPr>
            <w:r>
              <w:rPr>
                <w:rStyle w:val="Lienhypertexte"/>
                <w:color w:val="000000" w:themeColor="text1"/>
                <w:sz w:val="16"/>
              </w:rPr>
              <w:t xml:space="preserve">Pour de plus amples informations, veuillez consulter les </w:t>
            </w:r>
            <w:hyperlink r:id="rId108" w:history="1">
              <w:r>
                <w:rPr>
                  <w:rStyle w:val="Lienhypertexte"/>
                  <w:sz w:val="16"/>
                </w:rPr>
                <w:t>Orientations de BII (anciennement groupe CDC) sur les plans d</w:t>
              </w:r>
              <w:r w:rsidR="00645497">
                <w:rPr>
                  <w:rStyle w:val="Lienhypertexte"/>
                  <w:sz w:val="16"/>
                </w:rPr>
                <w:t>’</w:t>
              </w:r>
              <w:r>
                <w:rPr>
                  <w:rStyle w:val="Lienhypertexte"/>
                  <w:sz w:val="16"/>
                </w:rPr>
                <w:t>action ESG</w:t>
              </w:r>
              <w:r>
                <w:rPr>
                  <w:rStyle w:val="Lienhypertexte"/>
                  <w:color w:val="auto"/>
                  <w:sz w:val="16"/>
                </w:rPr>
                <w:t>.</w:t>
              </w:r>
            </w:hyperlink>
          </w:p>
        </w:tc>
      </w:tr>
      <w:tr w:rsidR="00796173" w:rsidRPr="00146249" w14:paraId="23687CA8" w14:textId="77777777" w:rsidTr="0F056B04">
        <w:trPr>
          <w:trHeight w:val="300"/>
        </w:trPr>
        <w:tc>
          <w:tcPr>
            <w:tcW w:w="1841" w:type="dxa"/>
            <w:shd w:val="clear" w:color="auto" w:fill="auto"/>
            <w:vAlign w:val="center"/>
          </w:tcPr>
          <w:p w14:paraId="5281718C" w14:textId="7074AAE5" w:rsidR="00796173" w:rsidRPr="00146249" w:rsidRDefault="00796173" w:rsidP="00796173">
            <w:pPr>
              <w:rPr>
                <w:b/>
                <w:bCs/>
                <w:sz w:val="16"/>
                <w:szCs w:val="16"/>
              </w:rPr>
            </w:pPr>
            <w:r>
              <w:rPr>
                <w:b/>
                <w:sz w:val="16"/>
              </w:rPr>
              <w:t>Référence à d</w:t>
            </w:r>
            <w:r w:rsidR="00645497">
              <w:rPr>
                <w:b/>
                <w:sz w:val="16"/>
              </w:rPr>
              <w:t>’</w:t>
            </w:r>
            <w:r>
              <w:rPr>
                <w:b/>
                <w:sz w:val="16"/>
              </w:rPr>
              <w:t>autres normes</w:t>
            </w:r>
          </w:p>
        </w:tc>
        <w:tc>
          <w:tcPr>
            <w:tcW w:w="13043" w:type="dxa"/>
            <w:gridSpan w:val="9"/>
            <w:shd w:val="clear" w:color="auto" w:fill="auto"/>
            <w:vAlign w:val="center"/>
          </w:tcPr>
          <w:p w14:paraId="4AEDE49F" w14:textId="66EA46AA" w:rsidR="00796173" w:rsidRPr="00146249" w:rsidRDefault="001415B1" w:rsidP="00796173">
            <w:pPr>
              <w:rPr>
                <w:rStyle w:val="Lienhypertexte"/>
                <w:color w:val="000000" w:themeColor="text1"/>
              </w:rPr>
            </w:pPr>
            <w:r w:rsidRPr="0F056B04">
              <w:rPr>
                <w:rStyle w:val="Lienhypertexte"/>
                <w:color w:val="000000" w:themeColor="text1"/>
                <w:sz w:val="16"/>
                <w:szCs w:val="16"/>
              </w:rPr>
              <w:t xml:space="preserve">Évaluation des actifs immobiliers du </w:t>
            </w:r>
            <w:r w:rsidR="460BF25A" w:rsidRPr="0F056B04">
              <w:rPr>
                <w:rStyle w:val="Lienhypertexte"/>
                <w:color w:val="000000" w:themeColor="text1"/>
                <w:sz w:val="16"/>
                <w:szCs w:val="16"/>
              </w:rPr>
              <w:t>GRESB 2022</w:t>
            </w:r>
            <w:r w:rsidR="00953CE3">
              <w:rPr>
                <w:rStyle w:val="Lienhypertexte"/>
                <w:color w:val="000000" w:themeColor="text1"/>
                <w:sz w:val="16"/>
                <w:szCs w:val="16"/>
              </w:rPr>
              <w:t> :</w:t>
            </w:r>
            <w:r w:rsidRPr="0F056B04">
              <w:rPr>
                <w:rStyle w:val="Lienhypertexte"/>
                <w:color w:val="000000" w:themeColor="text1"/>
                <w:sz w:val="16"/>
                <w:szCs w:val="16"/>
              </w:rPr>
              <w:t xml:space="preserve"> RM 3.1 et 3.2</w:t>
            </w:r>
          </w:p>
        </w:tc>
      </w:tr>
      <w:tr w:rsidR="00796173" w:rsidRPr="00146249" w14:paraId="104FB402" w14:textId="77777777" w:rsidTr="0F056B04">
        <w:trPr>
          <w:trHeight w:val="300"/>
        </w:trPr>
        <w:tc>
          <w:tcPr>
            <w:tcW w:w="14884" w:type="dxa"/>
            <w:gridSpan w:val="10"/>
            <w:shd w:val="clear" w:color="auto" w:fill="0070C0"/>
            <w:vAlign w:val="center"/>
          </w:tcPr>
          <w:p w14:paraId="7A830B26" w14:textId="77777777" w:rsidR="00796173" w:rsidRPr="00146249" w:rsidRDefault="00796173" w:rsidP="00796173">
            <w:pPr>
              <w:rPr>
                <w:color w:val="FFFFFF" w:themeColor="background1"/>
                <w:sz w:val="16"/>
                <w:szCs w:val="16"/>
              </w:rPr>
            </w:pPr>
            <w:r>
              <w:rPr>
                <w:b/>
                <w:color w:val="FFFFFF" w:themeColor="background1"/>
                <w:sz w:val="18"/>
              </w:rPr>
              <w:t>Logique</w:t>
            </w:r>
          </w:p>
        </w:tc>
      </w:tr>
      <w:tr w:rsidR="00796173" w:rsidRPr="00146249" w14:paraId="58DE32A4" w14:textId="77777777" w:rsidTr="0F056B04">
        <w:trPr>
          <w:trHeight w:val="300"/>
        </w:trPr>
        <w:tc>
          <w:tcPr>
            <w:tcW w:w="1841" w:type="dxa"/>
            <w:shd w:val="clear" w:color="auto" w:fill="auto"/>
            <w:vAlign w:val="center"/>
          </w:tcPr>
          <w:p w14:paraId="5CB9664D" w14:textId="77777777" w:rsidR="00796173" w:rsidRPr="00146249" w:rsidRDefault="00796173" w:rsidP="00796173">
            <w:pPr>
              <w:rPr>
                <w:b/>
                <w:bCs/>
                <w:sz w:val="16"/>
                <w:szCs w:val="16"/>
              </w:rPr>
            </w:pPr>
            <w:r>
              <w:rPr>
                <w:b/>
                <w:sz w:val="16"/>
              </w:rPr>
              <w:t>Lien avec</w:t>
            </w:r>
          </w:p>
        </w:tc>
        <w:tc>
          <w:tcPr>
            <w:tcW w:w="13043" w:type="dxa"/>
            <w:gridSpan w:val="9"/>
            <w:shd w:val="clear" w:color="auto" w:fill="auto"/>
            <w:vAlign w:val="center"/>
          </w:tcPr>
          <w:p w14:paraId="4F966CF1" w14:textId="57F93AE9" w:rsidR="00796173" w:rsidRPr="00146249" w:rsidRDefault="00F018F9" w:rsidP="00796173">
            <w:pPr>
              <w:rPr>
                <w:sz w:val="16"/>
                <w:szCs w:val="16"/>
              </w:rPr>
            </w:pPr>
            <w:r>
              <w:rPr>
                <w:sz w:val="16"/>
              </w:rPr>
              <w:t>[OO 21]</w:t>
            </w:r>
          </w:p>
        </w:tc>
      </w:tr>
      <w:tr w:rsidR="00796173" w:rsidRPr="00146249" w14:paraId="151B3A87" w14:textId="77777777" w:rsidTr="0F056B04">
        <w:trPr>
          <w:trHeight w:val="300"/>
        </w:trPr>
        <w:tc>
          <w:tcPr>
            <w:tcW w:w="1841" w:type="dxa"/>
            <w:shd w:val="clear" w:color="auto" w:fill="auto"/>
            <w:vAlign w:val="center"/>
          </w:tcPr>
          <w:p w14:paraId="5F49964B" w14:textId="77777777" w:rsidR="00796173" w:rsidRPr="00146249" w:rsidRDefault="00796173" w:rsidP="00796173">
            <w:pPr>
              <w:rPr>
                <w:b/>
                <w:bCs/>
                <w:sz w:val="16"/>
                <w:szCs w:val="16"/>
              </w:rPr>
            </w:pPr>
            <w:r>
              <w:rPr>
                <w:b/>
                <w:sz w:val="16"/>
              </w:rPr>
              <w:t>Accès à</w:t>
            </w:r>
          </w:p>
        </w:tc>
        <w:tc>
          <w:tcPr>
            <w:tcW w:w="13043" w:type="dxa"/>
            <w:gridSpan w:val="9"/>
            <w:shd w:val="clear" w:color="auto" w:fill="auto"/>
            <w:vAlign w:val="center"/>
          </w:tcPr>
          <w:p w14:paraId="2517977C" w14:textId="64DBA965" w:rsidR="00796173" w:rsidRPr="00146249" w:rsidRDefault="009A1FCD" w:rsidP="00796173">
            <w:pPr>
              <w:rPr>
                <w:sz w:val="16"/>
                <w:szCs w:val="16"/>
              </w:rPr>
            </w:pPr>
            <w:r>
              <w:rPr>
                <w:sz w:val="16"/>
              </w:rPr>
              <w:t>Sans objet</w:t>
            </w:r>
          </w:p>
        </w:tc>
      </w:tr>
      <w:tr w:rsidR="00796173" w:rsidRPr="00146249" w14:paraId="4EC85B85" w14:textId="77777777" w:rsidTr="0F056B04">
        <w:trPr>
          <w:trHeight w:val="300"/>
        </w:trPr>
        <w:tc>
          <w:tcPr>
            <w:tcW w:w="14884" w:type="dxa"/>
            <w:gridSpan w:val="10"/>
            <w:shd w:val="clear" w:color="auto" w:fill="0070C0"/>
            <w:vAlign w:val="center"/>
          </w:tcPr>
          <w:p w14:paraId="50A115A6" w14:textId="77777777" w:rsidR="00796173" w:rsidRPr="00146249" w:rsidRDefault="00796173" w:rsidP="00796173">
            <w:pPr>
              <w:rPr>
                <w:rFonts w:eastAsia="Times New Roman" w:cs="Arial"/>
                <w:b/>
                <w:bCs/>
                <w:color w:val="FFFFFF" w:themeColor="background1"/>
                <w:sz w:val="18"/>
                <w:szCs w:val="18"/>
              </w:rPr>
            </w:pPr>
            <w:r>
              <w:rPr>
                <w:b/>
                <w:color w:val="FFFFFF" w:themeColor="background1"/>
                <w:sz w:val="18"/>
              </w:rPr>
              <w:t>Évaluation</w:t>
            </w:r>
          </w:p>
        </w:tc>
      </w:tr>
      <w:tr w:rsidR="00AC211F" w:rsidRPr="00146249" w14:paraId="53487C7C" w14:textId="77777777" w:rsidTr="0F056B04">
        <w:trPr>
          <w:trHeight w:val="20"/>
        </w:trPr>
        <w:tc>
          <w:tcPr>
            <w:tcW w:w="1841" w:type="dxa"/>
            <w:vMerge w:val="restart"/>
            <w:shd w:val="clear" w:color="auto" w:fill="auto"/>
            <w:vAlign w:val="center"/>
          </w:tcPr>
          <w:p w14:paraId="776BCB77" w14:textId="432EC9B8" w:rsidR="00AC211F" w:rsidRPr="00146249" w:rsidRDefault="00AC211F" w:rsidP="00796173">
            <w:pPr>
              <w:rPr>
                <w:b/>
                <w:sz w:val="16"/>
                <w:szCs w:val="16"/>
              </w:rPr>
            </w:pPr>
            <w:r>
              <w:rPr>
                <w:b/>
                <w:sz w:val="16"/>
              </w:rPr>
              <w:t>Critères d</w:t>
            </w:r>
            <w:r w:rsidR="00645497">
              <w:rPr>
                <w:b/>
                <w:sz w:val="16"/>
              </w:rPr>
              <w:t>’</w:t>
            </w:r>
            <w:r>
              <w:rPr>
                <w:b/>
                <w:sz w:val="16"/>
              </w:rPr>
              <w:t>évaluation</w:t>
            </w:r>
          </w:p>
        </w:tc>
        <w:tc>
          <w:tcPr>
            <w:tcW w:w="13043" w:type="dxa"/>
            <w:gridSpan w:val="9"/>
            <w:shd w:val="clear" w:color="auto" w:fill="auto"/>
            <w:vAlign w:val="center"/>
          </w:tcPr>
          <w:p w14:paraId="7D697F60" w14:textId="397DBE11" w:rsidR="00AC211F" w:rsidRPr="00146249" w:rsidRDefault="052399FB" w:rsidP="001415B1">
            <w:pPr>
              <w:rPr>
                <w:rStyle w:val="Lienhypertexte"/>
                <w:color w:val="000000" w:themeColor="text1"/>
              </w:rPr>
            </w:pPr>
            <w:r w:rsidRPr="28E7B55F">
              <w:rPr>
                <w:rStyle w:val="Lienhypertexte"/>
                <w:color w:val="000000" w:themeColor="text1"/>
                <w:sz w:val="16"/>
                <w:szCs w:val="16"/>
              </w:rPr>
              <w:t xml:space="preserve">Les 100 points de cet indicateur sont répartis entre les options désignées par une lettre (50 points), et celles relatives au </w:t>
            </w:r>
            <w:r w:rsidRPr="28E7B55F">
              <w:rPr>
                <w:sz w:val="16"/>
                <w:szCs w:val="16"/>
              </w:rPr>
              <w:t>périmètre couvert</w:t>
            </w:r>
            <w:r w:rsidRPr="28E7B55F">
              <w:rPr>
                <w:rStyle w:val="Lienhypertexte"/>
                <w:color w:val="auto"/>
                <w:sz w:val="16"/>
                <w:szCs w:val="16"/>
              </w:rPr>
              <w:t xml:space="preserve"> </w:t>
            </w:r>
            <w:r w:rsidRPr="28E7B55F">
              <w:rPr>
                <w:rStyle w:val="Lienhypertexte"/>
                <w:color w:val="000000" w:themeColor="text1"/>
                <w:sz w:val="16"/>
                <w:szCs w:val="16"/>
              </w:rPr>
              <w:t>(50 points). La note finale sera fondée sur les trois meilleures combinaisons d</w:t>
            </w:r>
            <w:r w:rsidR="00645497">
              <w:rPr>
                <w:rStyle w:val="Lienhypertexte"/>
                <w:color w:val="000000" w:themeColor="text1"/>
                <w:sz w:val="16"/>
                <w:szCs w:val="16"/>
              </w:rPr>
              <w:t>’</w:t>
            </w:r>
            <w:r w:rsidRPr="28E7B55F">
              <w:rPr>
                <w:rStyle w:val="Lienhypertexte"/>
                <w:color w:val="000000" w:themeColor="text1"/>
                <w:sz w:val="16"/>
                <w:szCs w:val="16"/>
              </w:rPr>
              <w:t xml:space="preserve">options désignées par des lettres et des </w:t>
            </w:r>
            <w:r w:rsidR="6B575087" w:rsidRPr="28E7B55F">
              <w:rPr>
                <w:rStyle w:val="Lienhypertexte"/>
                <w:color w:val="000000" w:themeColor="text1"/>
                <w:sz w:val="16"/>
                <w:szCs w:val="16"/>
              </w:rPr>
              <w:t>chiffres.</w:t>
            </w:r>
          </w:p>
        </w:tc>
      </w:tr>
      <w:tr w:rsidR="00AC211F" w:rsidRPr="00146249" w14:paraId="7E4A6985" w14:textId="77777777" w:rsidTr="0F056B04">
        <w:trPr>
          <w:trHeight w:val="1672"/>
        </w:trPr>
        <w:tc>
          <w:tcPr>
            <w:tcW w:w="1841" w:type="dxa"/>
            <w:vMerge/>
            <w:vAlign w:val="center"/>
          </w:tcPr>
          <w:p w14:paraId="525DDFEC" w14:textId="77777777" w:rsidR="00AC211F" w:rsidRPr="00146249" w:rsidRDefault="00AC211F" w:rsidP="00796173">
            <w:pPr>
              <w:rPr>
                <w:b/>
                <w:sz w:val="16"/>
                <w:szCs w:val="16"/>
              </w:rPr>
            </w:pPr>
          </w:p>
        </w:tc>
        <w:tc>
          <w:tcPr>
            <w:tcW w:w="354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E006E0" w14:textId="28A73DBC" w:rsidR="00AC211F" w:rsidRPr="00146249" w:rsidRDefault="00AC211F" w:rsidP="003F6326">
            <w:pPr>
              <w:rPr>
                <w:rStyle w:val="Lienhypertexte"/>
                <w:color w:val="000000" w:themeColor="text1"/>
                <w:sz w:val="16"/>
                <w:szCs w:val="16"/>
              </w:rPr>
            </w:pPr>
            <w:r>
              <w:rPr>
                <w:rStyle w:val="Lienhypertexte"/>
                <w:color w:val="000000" w:themeColor="text1"/>
                <w:sz w:val="16"/>
              </w:rPr>
              <w:t>50 points pour les options désignées par une lettre</w:t>
            </w:r>
            <w:r w:rsidR="00953CE3">
              <w:rPr>
                <w:rStyle w:val="Lienhypertexte"/>
                <w:color w:val="000000" w:themeColor="text1"/>
                <w:sz w:val="16"/>
              </w:rPr>
              <w:t> :</w:t>
            </w:r>
          </w:p>
          <w:p w14:paraId="018D038E" w14:textId="77777777" w:rsidR="00AC211F" w:rsidRPr="00146249" w:rsidRDefault="00AC211F" w:rsidP="003F6326">
            <w:pPr>
              <w:rPr>
                <w:rStyle w:val="Lienhypertexte"/>
                <w:color w:val="000000" w:themeColor="text1"/>
                <w:sz w:val="16"/>
                <w:szCs w:val="16"/>
              </w:rPr>
            </w:pPr>
          </w:p>
          <w:p w14:paraId="600B9434" w14:textId="6D351730" w:rsidR="00AC211F" w:rsidRPr="00146249" w:rsidRDefault="00AC211F" w:rsidP="003F6326">
            <w:pPr>
              <w:rPr>
                <w:rStyle w:val="Lienhypertexte"/>
                <w:color w:val="000000" w:themeColor="text1"/>
                <w:sz w:val="16"/>
                <w:szCs w:val="16"/>
              </w:rPr>
            </w:pPr>
            <w:r>
              <w:rPr>
                <w:rStyle w:val="Lienhypertexte"/>
                <w:color w:val="000000" w:themeColor="text1"/>
                <w:sz w:val="16"/>
              </w:rPr>
              <w:t>50 points pour les 3 options A à C.</w:t>
            </w:r>
          </w:p>
          <w:p w14:paraId="3741685B" w14:textId="28C786A6" w:rsidR="00AC211F" w:rsidRPr="00146249" w:rsidRDefault="00AC211F" w:rsidP="00F966AD">
            <w:pPr>
              <w:rPr>
                <w:rStyle w:val="Lienhypertexte"/>
                <w:color w:val="000000" w:themeColor="text1"/>
                <w:sz w:val="16"/>
                <w:szCs w:val="16"/>
              </w:rPr>
            </w:pPr>
            <w:r>
              <w:rPr>
                <w:rStyle w:val="Lienhypertexte"/>
                <w:color w:val="000000" w:themeColor="text1"/>
                <w:sz w:val="16"/>
              </w:rPr>
              <w:t>33 points pour 2 réponses cochées parmi les options A à C.</w:t>
            </w:r>
          </w:p>
          <w:p w14:paraId="634D4040" w14:textId="09854BAD" w:rsidR="00AC211F" w:rsidRPr="00146249" w:rsidRDefault="00AC211F" w:rsidP="00F966AD">
            <w:pPr>
              <w:rPr>
                <w:rStyle w:val="Lienhypertexte"/>
                <w:color w:val="000000" w:themeColor="text1"/>
                <w:sz w:val="16"/>
                <w:szCs w:val="16"/>
              </w:rPr>
            </w:pPr>
            <w:r>
              <w:rPr>
                <w:rStyle w:val="Lienhypertexte"/>
                <w:color w:val="000000" w:themeColor="text1"/>
                <w:sz w:val="16"/>
              </w:rPr>
              <w:t>16 points pour 1 réponse cochée parmi les options A à C.</w:t>
            </w:r>
          </w:p>
          <w:p w14:paraId="67E58C11" w14:textId="098C747A" w:rsidR="00AC211F" w:rsidRPr="00146249" w:rsidRDefault="00AC211F" w:rsidP="00F966AD">
            <w:pPr>
              <w:rPr>
                <w:rStyle w:val="Lienhypertexte"/>
                <w:color w:val="000000" w:themeColor="text1"/>
                <w:sz w:val="16"/>
                <w:szCs w:val="16"/>
              </w:rPr>
            </w:pPr>
            <w:r>
              <w:rPr>
                <w:rStyle w:val="Lienhypertexte"/>
                <w:color w:val="000000" w:themeColor="text1"/>
                <w:sz w:val="16"/>
              </w:rPr>
              <w:t>0 point pour les options D et E.</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7A80F1" w14:textId="44993317" w:rsidR="00AC211F" w:rsidRPr="00146249" w:rsidRDefault="00AC211F" w:rsidP="003F6326">
            <w:pPr>
              <w:rPr>
                <w:rStyle w:val="Lienhypertexte"/>
                <w:b/>
                <w:bCs/>
                <w:color w:val="000000" w:themeColor="text1"/>
                <w:sz w:val="16"/>
                <w:szCs w:val="16"/>
              </w:rPr>
            </w:pPr>
            <w:r>
              <w:rPr>
                <w:rStyle w:val="Lienhypertexte"/>
                <w:b/>
                <w:color w:val="000000" w:themeColor="text1"/>
                <w:sz w:val="16"/>
              </w:rPr>
              <w:t>ET</w:t>
            </w:r>
          </w:p>
        </w:tc>
        <w:tc>
          <w:tcPr>
            <w:tcW w:w="45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4DC368" w14:textId="741E7B70" w:rsidR="00313567" w:rsidRPr="00146249" w:rsidRDefault="7770779E" w:rsidP="003F6326">
            <w:pPr>
              <w:rPr>
                <w:rStyle w:val="Lienhypertexte"/>
                <w:color w:val="000000" w:themeColor="text1"/>
                <w:sz w:val="16"/>
                <w:szCs w:val="16"/>
              </w:rPr>
            </w:pPr>
            <w:r w:rsidRPr="28E7B55F">
              <w:rPr>
                <w:rStyle w:val="Lienhypertexte"/>
                <w:color w:val="000000" w:themeColor="text1"/>
                <w:sz w:val="16"/>
                <w:szCs w:val="16"/>
              </w:rPr>
              <w:t xml:space="preserve">50 points pour le </w:t>
            </w:r>
            <w:r w:rsidRPr="28E7B55F">
              <w:rPr>
                <w:sz w:val="16"/>
                <w:szCs w:val="16"/>
              </w:rPr>
              <w:t>périmètre couvert</w:t>
            </w:r>
            <w:r w:rsidR="00953CE3">
              <w:rPr>
                <w:sz w:val="16"/>
                <w:szCs w:val="16"/>
              </w:rPr>
              <w:t> :</w:t>
            </w:r>
          </w:p>
          <w:p w14:paraId="204E65A5" w14:textId="77777777" w:rsidR="00313567" w:rsidRPr="00146249" w:rsidRDefault="00313567" w:rsidP="00C36405">
            <w:pPr>
              <w:rPr>
                <w:rStyle w:val="Lienhypertexte"/>
                <w:color w:val="000000" w:themeColor="text1"/>
                <w:sz w:val="16"/>
                <w:szCs w:val="16"/>
              </w:rPr>
            </w:pPr>
          </w:p>
          <w:p w14:paraId="264899D0" w14:textId="524039A5" w:rsidR="00313567" w:rsidRPr="00146249" w:rsidRDefault="00313567" w:rsidP="00C36405">
            <w:pPr>
              <w:rPr>
                <w:rStyle w:val="Lienhypertexte"/>
                <w:color w:val="000000" w:themeColor="text1"/>
                <w:sz w:val="16"/>
                <w:szCs w:val="16"/>
              </w:rPr>
            </w:pPr>
            <w:r>
              <w:rPr>
                <w:rStyle w:val="Lienhypertexte"/>
                <w:color w:val="000000" w:themeColor="text1"/>
                <w:sz w:val="16"/>
              </w:rPr>
              <w:t>Pour les réponses A à C, chaque option est notée comme suit</w:t>
            </w:r>
            <w:r w:rsidR="00953CE3">
              <w:rPr>
                <w:rStyle w:val="Lienhypertexte"/>
                <w:color w:val="000000" w:themeColor="text1"/>
                <w:sz w:val="16"/>
              </w:rPr>
              <w:t> :</w:t>
            </w:r>
          </w:p>
          <w:p w14:paraId="4A419AB3" w14:textId="77777777" w:rsidR="00313567" w:rsidRPr="00146249" w:rsidRDefault="00313567" w:rsidP="00313567">
            <w:pPr>
              <w:rPr>
                <w:rStyle w:val="Lienhypertexte"/>
                <w:color w:val="000000" w:themeColor="text1"/>
                <w:sz w:val="16"/>
                <w:szCs w:val="16"/>
              </w:rPr>
            </w:pPr>
            <w:r>
              <w:rPr>
                <w:rStyle w:val="Lienhypertexte"/>
                <w:color w:val="000000" w:themeColor="text1"/>
                <w:sz w:val="16"/>
              </w:rPr>
              <w:t>50/3 points pour toutes les options (1) cochées.</w:t>
            </w:r>
          </w:p>
          <w:p w14:paraId="51D8B292" w14:textId="72C6F2C3" w:rsidR="00313567" w:rsidRPr="00146249" w:rsidRDefault="00313567" w:rsidP="00313567">
            <w:pPr>
              <w:rPr>
                <w:rStyle w:val="Lienhypertexte"/>
                <w:color w:val="000000" w:themeColor="text1"/>
                <w:sz w:val="16"/>
                <w:szCs w:val="16"/>
              </w:rPr>
            </w:pPr>
            <w:r>
              <w:rPr>
                <w:rStyle w:val="Lienhypertexte"/>
                <w:color w:val="000000" w:themeColor="text1"/>
                <w:sz w:val="16"/>
              </w:rPr>
              <w:t>25/3 points pour la majorité d</w:t>
            </w:r>
            <w:r w:rsidR="00645497">
              <w:rPr>
                <w:rStyle w:val="Lienhypertexte"/>
                <w:color w:val="000000" w:themeColor="text1"/>
                <w:sz w:val="16"/>
              </w:rPr>
              <w:t>’</w:t>
            </w:r>
            <w:r>
              <w:rPr>
                <w:rStyle w:val="Lienhypertexte"/>
                <w:color w:val="000000" w:themeColor="text1"/>
                <w:sz w:val="16"/>
              </w:rPr>
              <w:t>options (2) cochées.</w:t>
            </w:r>
          </w:p>
          <w:p w14:paraId="0F837068" w14:textId="48BF4581" w:rsidR="00313567" w:rsidRPr="00146249" w:rsidRDefault="00313567" w:rsidP="003F6326">
            <w:pPr>
              <w:rPr>
                <w:rStyle w:val="Lienhypertexte"/>
                <w:color w:val="000000" w:themeColor="text1"/>
                <w:sz w:val="16"/>
                <w:szCs w:val="16"/>
              </w:rPr>
            </w:pPr>
            <w:r>
              <w:rPr>
                <w:rStyle w:val="Lienhypertexte"/>
                <w:color w:val="000000" w:themeColor="text1"/>
                <w:sz w:val="16"/>
              </w:rPr>
              <w:t>12/3 points pour une minorité d</w:t>
            </w:r>
            <w:r w:rsidR="00645497">
              <w:rPr>
                <w:rStyle w:val="Lienhypertexte"/>
                <w:color w:val="000000" w:themeColor="text1"/>
                <w:sz w:val="16"/>
              </w:rPr>
              <w:t>’</w:t>
            </w:r>
            <w:r>
              <w:rPr>
                <w:rStyle w:val="Lienhypertexte"/>
                <w:color w:val="000000" w:themeColor="text1"/>
                <w:sz w:val="16"/>
              </w:rPr>
              <w:t>options (3) cochées.</w:t>
            </w:r>
          </w:p>
        </w:tc>
        <w:tc>
          <w:tcPr>
            <w:tcW w:w="425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C9C059" w14:textId="108119B4" w:rsidR="00313567" w:rsidRPr="00146249" w:rsidRDefault="00313567" w:rsidP="00C36405">
            <w:pPr>
              <w:rPr>
                <w:rStyle w:val="Lienhypertexte"/>
                <w:color w:val="000000" w:themeColor="text1"/>
                <w:sz w:val="16"/>
                <w:szCs w:val="16"/>
              </w:rPr>
            </w:pPr>
            <w:r>
              <w:rPr>
                <w:rStyle w:val="Lienhypertexte"/>
                <w:color w:val="000000" w:themeColor="text1"/>
                <w:sz w:val="16"/>
              </w:rPr>
              <w:t>Autres informations</w:t>
            </w:r>
            <w:r w:rsidR="00953CE3">
              <w:rPr>
                <w:rStyle w:val="Lienhypertexte"/>
                <w:color w:val="000000" w:themeColor="text1"/>
                <w:sz w:val="16"/>
              </w:rPr>
              <w:t> :</w:t>
            </w:r>
          </w:p>
          <w:p w14:paraId="2BECA224" w14:textId="77777777" w:rsidR="00313567" w:rsidRPr="00146249" w:rsidRDefault="00313567" w:rsidP="00C36405">
            <w:pPr>
              <w:rPr>
                <w:rStyle w:val="Lienhypertexte"/>
                <w:color w:val="000000" w:themeColor="text1"/>
                <w:sz w:val="16"/>
                <w:szCs w:val="16"/>
              </w:rPr>
            </w:pPr>
          </w:p>
          <w:p w14:paraId="76643B78" w14:textId="17E2F6CC" w:rsidR="00AC211F" w:rsidRPr="00146249" w:rsidRDefault="0035234B" w:rsidP="00C36405">
            <w:pPr>
              <w:rPr>
                <w:rStyle w:val="Lienhypertexte"/>
                <w:color w:val="000000" w:themeColor="text1"/>
                <w:sz w:val="16"/>
                <w:szCs w:val="16"/>
              </w:rPr>
            </w:pPr>
            <w:r>
              <w:rPr>
                <w:color w:val="000000" w:themeColor="text1"/>
                <w:sz w:val="16"/>
              </w:rPr>
              <w:t xml:space="preserve">Si vous sélectionnez </w:t>
            </w:r>
            <w:r w:rsidR="00953CE3">
              <w:rPr>
                <w:color w:val="000000" w:themeColor="text1"/>
                <w:sz w:val="16"/>
              </w:rPr>
              <w:t>« </w:t>
            </w:r>
            <w:r>
              <w:rPr>
                <w:color w:val="000000" w:themeColor="text1"/>
                <w:sz w:val="16"/>
              </w:rPr>
              <w:t>E</w:t>
            </w:r>
            <w:r w:rsidR="00953CE3">
              <w:rPr>
                <w:color w:val="000000" w:themeColor="text1"/>
                <w:sz w:val="16"/>
              </w:rPr>
              <w:t> »</w:t>
            </w:r>
            <w:r>
              <w:rPr>
                <w:color w:val="000000" w:themeColor="text1"/>
                <w:sz w:val="16"/>
              </w:rPr>
              <w:t>, vous obtiendrez une note de 0/100 points pour cet indicateur.</w:t>
            </w:r>
          </w:p>
        </w:tc>
      </w:tr>
      <w:tr w:rsidR="00796173" w:rsidRPr="00146249" w14:paraId="59F1C9ED" w14:textId="77777777" w:rsidTr="0F056B04">
        <w:trPr>
          <w:trHeight w:val="300"/>
        </w:trPr>
        <w:tc>
          <w:tcPr>
            <w:tcW w:w="1841" w:type="dxa"/>
            <w:shd w:val="clear" w:color="auto" w:fill="auto"/>
            <w:vAlign w:val="center"/>
          </w:tcPr>
          <w:p w14:paraId="1EDC8F92" w14:textId="3FD68F94" w:rsidR="00796173" w:rsidRPr="00146249" w:rsidDel="002635ED" w:rsidRDefault="00895FFF" w:rsidP="00796173">
            <w:pPr>
              <w:rPr>
                <w:b/>
                <w:bCs/>
                <w:sz w:val="16"/>
                <w:szCs w:val="16"/>
              </w:rPr>
            </w:pPr>
            <w:r>
              <w:rPr>
                <w:b/>
                <w:sz w:val="16"/>
              </w:rPr>
              <w:t xml:space="preserve">Notation de la réponse </w:t>
            </w:r>
            <w:r w:rsidR="00953CE3">
              <w:rPr>
                <w:b/>
                <w:sz w:val="16"/>
              </w:rPr>
              <w:t>« </w:t>
            </w:r>
            <w:r>
              <w:rPr>
                <w:b/>
                <w:sz w:val="16"/>
              </w:rPr>
              <w:t>Autres</w:t>
            </w:r>
            <w:r w:rsidR="00953CE3">
              <w:rPr>
                <w:b/>
                <w:sz w:val="16"/>
              </w:rPr>
              <w:t> »</w:t>
            </w:r>
          </w:p>
        </w:tc>
        <w:tc>
          <w:tcPr>
            <w:tcW w:w="13043" w:type="dxa"/>
            <w:gridSpan w:val="9"/>
            <w:shd w:val="clear" w:color="auto" w:fill="auto"/>
            <w:vAlign w:val="center"/>
          </w:tcPr>
          <w:p w14:paraId="0E7C8472" w14:textId="0C3AC906" w:rsidR="00796173" w:rsidRPr="00146249" w:rsidRDefault="001415B1" w:rsidP="00796173">
            <w:pPr>
              <w:rPr>
                <w:rStyle w:val="Lienhypertexte"/>
                <w:color w:val="000000" w:themeColor="text1"/>
              </w:rPr>
            </w:pPr>
            <w:r>
              <w:rPr>
                <w:rStyle w:val="Lienhypertexte"/>
                <w:color w:val="000000" w:themeColor="text1"/>
                <w:sz w:val="16"/>
              </w:rPr>
              <w:t xml:space="preserve">La réponse </w:t>
            </w:r>
            <w:r w:rsidR="00953CE3">
              <w:rPr>
                <w:rStyle w:val="Lienhypertexte"/>
                <w:color w:val="000000" w:themeColor="text1"/>
                <w:sz w:val="16"/>
              </w:rPr>
              <w:t>« </w:t>
            </w:r>
            <w:r>
              <w:rPr>
                <w:rStyle w:val="Lienhypertexte"/>
                <w:color w:val="000000" w:themeColor="text1"/>
                <w:sz w:val="16"/>
              </w:rPr>
              <w:t>Autres</w:t>
            </w:r>
            <w:r w:rsidR="00953CE3">
              <w:rPr>
                <w:rStyle w:val="Lienhypertexte"/>
                <w:color w:val="000000" w:themeColor="text1"/>
                <w:sz w:val="16"/>
              </w:rPr>
              <w:t> »</w:t>
            </w:r>
            <w:r>
              <w:rPr>
                <w:rStyle w:val="Lienhypertexte"/>
                <w:color w:val="000000" w:themeColor="text1"/>
                <w:sz w:val="16"/>
              </w:rPr>
              <w:t xml:space="preserve"> (D) ne sera pas prise en compte au regard des critères de notation, étant donné que les options de réponse prédéfinies ont été identifiées comme couvrant l</w:t>
            </w:r>
            <w:r w:rsidR="00645497">
              <w:rPr>
                <w:rStyle w:val="Lienhypertexte"/>
                <w:color w:val="000000" w:themeColor="text1"/>
                <w:sz w:val="16"/>
              </w:rPr>
              <w:t>’</w:t>
            </w:r>
            <w:r>
              <w:rPr>
                <w:rStyle w:val="Lienhypertexte"/>
                <w:color w:val="000000" w:themeColor="text1"/>
                <w:sz w:val="16"/>
              </w:rPr>
              <w:t>ensemble des bonnes pratiques.</w:t>
            </w:r>
          </w:p>
        </w:tc>
      </w:tr>
      <w:tr w:rsidR="00796173" w:rsidRPr="00146249" w14:paraId="11428F56" w14:textId="77777777" w:rsidTr="0F056B04">
        <w:trPr>
          <w:trHeight w:val="300"/>
        </w:trPr>
        <w:tc>
          <w:tcPr>
            <w:tcW w:w="1841" w:type="dxa"/>
            <w:shd w:val="clear" w:color="auto" w:fill="auto"/>
            <w:vAlign w:val="center"/>
          </w:tcPr>
          <w:p w14:paraId="2BDC7200" w14:textId="77777777" w:rsidR="00796173" w:rsidRPr="00146249" w:rsidDel="002635ED" w:rsidRDefault="00796173" w:rsidP="00796173">
            <w:pPr>
              <w:spacing w:line="240" w:lineRule="auto"/>
              <w:rPr>
                <w:b/>
                <w:bCs/>
                <w:sz w:val="16"/>
                <w:szCs w:val="16"/>
              </w:rPr>
            </w:pPr>
            <w:r>
              <w:rPr>
                <w:b/>
                <w:sz w:val="16"/>
              </w:rPr>
              <w:lastRenderedPageBreak/>
              <w:t>Multiplicateur</w:t>
            </w:r>
          </w:p>
        </w:tc>
        <w:tc>
          <w:tcPr>
            <w:tcW w:w="13043" w:type="dxa"/>
            <w:gridSpan w:val="9"/>
            <w:shd w:val="clear" w:color="auto" w:fill="auto"/>
            <w:vAlign w:val="center"/>
          </w:tcPr>
          <w:p w14:paraId="430E28DD" w14:textId="7D42F7B9" w:rsidR="00796173" w:rsidRPr="00146249" w:rsidRDefault="00B44DBE" w:rsidP="00796173">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4181A30B" w14:textId="2C448D5B" w:rsidR="00796173" w:rsidRPr="00146249" w:rsidRDefault="00F156B4" w:rsidP="00796173">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EA2D72" w:rsidRPr="00146249" w14:paraId="5F29510C" w14:textId="77777777" w:rsidTr="001B366B">
        <w:trPr>
          <w:trHeight w:val="380"/>
        </w:trPr>
        <w:tc>
          <w:tcPr>
            <w:tcW w:w="1841" w:type="dxa"/>
            <w:vMerge w:val="restart"/>
            <w:shd w:val="clear" w:color="auto" w:fill="F2F2F2" w:themeFill="background1" w:themeFillShade="F2"/>
            <w:vAlign w:val="center"/>
            <w:hideMark/>
          </w:tcPr>
          <w:p w14:paraId="68377F58" w14:textId="6A3431E4" w:rsidR="00EA2D72" w:rsidRPr="00146249" w:rsidRDefault="00EA2D72" w:rsidP="001B366B">
            <w:pPr>
              <w:spacing w:line="240" w:lineRule="auto"/>
              <w:jc w:val="center"/>
              <w:textAlignment w:val="baseline"/>
              <w:rPr>
                <w:rFonts w:eastAsia="Times New Roman" w:cs="Arial"/>
                <w:b/>
                <w:sz w:val="14"/>
                <w:szCs w:val="14"/>
              </w:rPr>
            </w:pPr>
            <w:r>
              <w:rPr>
                <w:b/>
                <w:sz w:val="14"/>
              </w:rPr>
              <w:lastRenderedPageBreak/>
              <w:t>Identifiant de l</w:t>
            </w:r>
            <w:r w:rsidR="00645497">
              <w:rPr>
                <w:b/>
                <w:sz w:val="14"/>
              </w:rPr>
              <w:t>’</w:t>
            </w:r>
            <w:r>
              <w:rPr>
                <w:b/>
                <w:sz w:val="14"/>
              </w:rPr>
              <w:t>indicateur</w:t>
            </w:r>
          </w:p>
          <w:p w14:paraId="341D4011" w14:textId="77777777" w:rsidR="00EA2D72" w:rsidRPr="00146249" w:rsidRDefault="00EA2D72" w:rsidP="001B366B">
            <w:pPr>
              <w:spacing w:line="240" w:lineRule="auto"/>
              <w:jc w:val="center"/>
              <w:textAlignment w:val="baseline"/>
              <w:rPr>
                <w:rFonts w:eastAsia="Times New Roman" w:cs="Arial"/>
                <w:b/>
                <w:sz w:val="10"/>
                <w:szCs w:val="10"/>
                <w:lang w:eastAsia="en-GB"/>
              </w:rPr>
            </w:pPr>
          </w:p>
          <w:p w14:paraId="612F91A2" w14:textId="3B719037" w:rsidR="00EA2D72" w:rsidRPr="00146249" w:rsidRDefault="00EA2D72" w:rsidP="001B366B">
            <w:pPr>
              <w:pStyle w:val="Indicatorsubsection"/>
            </w:pPr>
            <w:r>
              <w:t>RE 15</w:t>
            </w:r>
          </w:p>
        </w:tc>
        <w:tc>
          <w:tcPr>
            <w:tcW w:w="1559" w:type="dxa"/>
            <w:shd w:val="clear" w:color="auto" w:fill="F2F2F2" w:themeFill="background1" w:themeFillShade="F2"/>
            <w:vAlign w:val="center"/>
            <w:hideMark/>
          </w:tcPr>
          <w:p w14:paraId="78F2DC4C" w14:textId="6002B6F9" w:rsidR="00EA2D72" w:rsidRPr="00146249" w:rsidRDefault="00645497" w:rsidP="001B366B">
            <w:pPr>
              <w:spacing w:line="240" w:lineRule="auto"/>
              <w:textAlignment w:val="baseline"/>
              <w:rPr>
                <w:rFonts w:eastAsia="Times New Roman" w:cs="Arial"/>
                <w:sz w:val="14"/>
                <w:szCs w:val="14"/>
              </w:rPr>
            </w:pPr>
            <w:r>
              <w:rPr>
                <w:b/>
                <w:sz w:val="14"/>
              </w:rPr>
              <w:t>Lien avec :</w:t>
            </w:r>
            <w:r w:rsidR="00EA2D72">
              <w:rPr>
                <w:b/>
                <w:sz w:val="14"/>
              </w:rPr>
              <w:t xml:space="preserve"> </w:t>
            </w:r>
          </w:p>
        </w:tc>
        <w:tc>
          <w:tcPr>
            <w:tcW w:w="2835" w:type="dxa"/>
            <w:shd w:val="clear" w:color="auto" w:fill="F2F2F2" w:themeFill="background1" w:themeFillShade="F2"/>
            <w:vAlign w:val="center"/>
          </w:tcPr>
          <w:p w14:paraId="17FA57C2" w14:textId="0D2661AE" w:rsidR="00EA2D72" w:rsidRPr="00146249" w:rsidRDefault="0098549A" w:rsidP="001B366B">
            <w:pPr>
              <w:spacing w:line="240" w:lineRule="auto"/>
              <w:textAlignment w:val="baseline"/>
              <w:rPr>
                <w:rFonts w:eastAsia="Times New Roman" w:cs="Arial"/>
                <w:sz w:val="14"/>
                <w:szCs w:val="14"/>
              </w:rPr>
            </w:pPr>
            <w:r>
              <w:rPr>
                <w:b/>
                <w:sz w:val="22"/>
              </w:rPr>
              <w:t>OO 21</w:t>
            </w:r>
          </w:p>
        </w:tc>
        <w:tc>
          <w:tcPr>
            <w:tcW w:w="4678" w:type="dxa"/>
            <w:vMerge w:val="restart"/>
            <w:shd w:val="clear" w:color="auto" w:fill="F2F2F2" w:themeFill="background1" w:themeFillShade="F2"/>
            <w:vAlign w:val="center"/>
          </w:tcPr>
          <w:p w14:paraId="7A056299" w14:textId="77777777" w:rsidR="00EA2D72" w:rsidRPr="00146249" w:rsidRDefault="00EA2D72" w:rsidP="001B366B">
            <w:pPr>
              <w:spacing w:line="240" w:lineRule="auto"/>
              <w:jc w:val="center"/>
              <w:textAlignment w:val="baseline"/>
              <w:rPr>
                <w:rFonts w:eastAsia="Times New Roman" w:cs="Arial"/>
                <w:sz w:val="14"/>
                <w:szCs w:val="14"/>
              </w:rPr>
            </w:pPr>
            <w:r>
              <w:rPr>
                <w:b/>
                <w:sz w:val="14"/>
              </w:rPr>
              <w:t>Sous-section</w:t>
            </w:r>
            <w:r>
              <w:rPr>
                <w:sz w:val="14"/>
              </w:rPr>
              <w:t> </w:t>
            </w:r>
          </w:p>
          <w:p w14:paraId="3BA47F78" w14:textId="77777777" w:rsidR="00EA2D72" w:rsidRPr="00146249" w:rsidRDefault="00EA2D72" w:rsidP="001B366B">
            <w:pPr>
              <w:spacing w:line="240" w:lineRule="auto"/>
              <w:jc w:val="center"/>
              <w:textAlignment w:val="baseline"/>
              <w:rPr>
                <w:rFonts w:eastAsia="Times New Roman" w:cs="Arial"/>
                <w:sz w:val="14"/>
                <w:szCs w:val="14"/>
                <w:lang w:eastAsia="en-GB"/>
              </w:rPr>
            </w:pPr>
          </w:p>
          <w:p w14:paraId="30BAEA0C" w14:textId="2A78C77E" w:rsidR="00EA2D72" w:rsidRPr="00146249" w:rsidRDefault="00BC785E" w:rsidP="001B366B">
            <w:pPr>
              <w:jc w:val="center"/>
              <w:rPr>
                <w:sz w:val="18"/>
                <w:szCs w:val="18"/>
              </w:rPr>
            </w:pPr>
            <w:r>
              <w:rPr>
                <w:b/>
                <w:color w:val="000000" w:themeColor="text1"/>
                <w:sz w:val="22"/>
              </w:rPr>
              <w:t>Suivi</w:t>
            </w:r>
          </w:p>
        </w:tc>
        <w:tc>
          <w:tcPr>
            <w:tcW w:w="1985" w:type="dxa"/>
            <w:vMerge w:val="restart"/>
            <w:shd w:val="clear" w:color="auto" w:fill="F2F2F2" w:themeFill="background1" w:themeFillShade="F2"/>
            <w:vAlign w:val="center"/>
            <w:hideMark/>
          </w:tcPr>
          <w:p w14:paraId="0DB1A4D4" w14:textId="77777777" w:rsidR="00EA2D72" w:rsidRPr="00146249" w:rsidRDefault="00EA2D72" w:rsidP="001B366B">
            <w:pPr>
              <w:spacing w:line="240" w:lineRule="auto"/>
              <w:jc w:val="center"/>
              <w:textAlignment w:val="baseline"/>
              <w:rPr>
                <w:rFonts w:eastAsia="Times New Roman" w:cs="Arial"/>
                <w:b/>
                <w:bCs/>
                <w:sz w:val="14"/>
                <w:szCs w:val="14"/>
              </w:rPr>
            </w:pPr>
            <w:r>
              <w:rPr>
                <w:b/>
                <w:sz w:val="14"/>
              </w:rPr>
              <w:t>Principe des PRI</w:t>
            </w:r>
          </w:p>
          <w:p w14:paraId="730D2404" w14:textId="77777777" w:rsidR="00EA2D72" w:rsidRPr="00146249" w:rsidRDefault="00EA2D72" w:rsidP="001B366B">
            <w:pPr>
              <w:spacing w:line="240" w:lineRule="auto"/>
              <w:jc w:val="center"/>
              <w:textAlignment w:val="baseline"/>
              <w:rPr>
                <w:rFonts w:eastAsia="Times New Roman" w:cs="Arial"/>
                <w:b/>
                <w:bCs/>
                <w:sz w:val="14"/>
                <w:szCs w:val="14"/>
                <w:lang w:eastAsia="en-GB"/>
              </w:rPr>
            </w:pPr>
          </w:p>
          <w:p w14:paraId="5A2BA6D6" w14:textId="73B1A50B" w:rsidR="00EA2D72" w:rsidRPr="00146249" w:rsidRDefault="004A7F58" w:rsidP="001B366B">
            <w:pPr>
              <w:spacing w:line="240" w:lineRule="auto"/>
              <w:jc w:val="center"/>
              <w:textAlignment w:val="baseline"/>
              <w:rPr>
                <w:rFonts w:eastAsia="Times New Roman" w:cs="Arial"/>
                <w:sz w:val="18"/>
                <w:szCs w:val="18"/>
              </w:rPr>
            </w:pPr>
            <w:r>
              <w:rPr>
                <w:b/>
                <w:sz w:val="22"/>
              </w:rPr>
              <w:t>1, 2</w:t>
            </w:r>
            <w:r>
              <w:rPr>
                <w:sz w:val="22"/>
              </w:rPr>
              <w:t>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7AC4378" w14:textId="7569A032" w:rsidR="00EA2D72" w:rsidRPr="00146249" w:rsidRDefault="00EA2D72" w:rsidP="001B366B">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06A549BC" w14:textId="77777777" w:rsidR="00EA2D72" w:rsidRPr="00146249" w:rsidRDefault="00EA2D72" w:rsidP="001B366B">
            <w:pPr>
              <w:spacing w:line="240" w:lineRule="auto"/>
              <w:jc w:val="center"/>
              <w:textAlignment w:val="baseline"/>
              <w:rPr>
                <w:rFonts w:eastAsia="Times New Roman" w:cs="Arial"/>
                <w:b/>
                <w:bCs/>
                <w:color w:val="FFFFFF" w:themeColor="background1"/>
                <w:sz w:val="14"/>
                <w:szCs w:val="14"/>
                <w:lang w:eastAsia="en-GB"/>
              </w:rPr>
            </w:pPr>
          </w:p>
          <w:p w14:paraId="0E0A5D6F" w14:textId="77777777" w:rsidR="00EA2D72" w:rsidRPr="00146249" w:rsidRDefault="00EA2D72" w:rsidP="001B366B">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3EAF1E47" w14:textId="77777777" w:rsidR="00EA2D72" w:rsidRPr="00146249" w:rsidRDefault="00EA2D72" w:rsidP="001B366B">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EA2D72" w:rsidRPr="00146249" w14:paraId="79E4DE43" w14:textId="77777777" w:rsidTr="001B366B">
        <w:trPr>
          <w:trHeight w:val="380"/>
        </w:trPr>
        <w:tc>
          <w:tcPr>
            <w:tcW w:w="1841" w:type="dxa"/>
            <w:vMerge/>
            <w:shd w:val="clear" w:color="auto" w:fill="FFC000" w:themeFill="accent4"/>
            <w:vAlign w:val="center"/>
          </w:tcPr>
          <w:p w14:paraId="4F172F98" w14:textId="77777777" w:rsidR="00EA2D72" w:rsidRPr="00146249" w:rsidRDefault="00EA2D72" w:rsidP="001B366B">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4789CC2F" w14:textId="066D507F" w:rsidR="00EA2D72" w:rsidRPr="00146249" w:rsidRDefault="00EA2D72" w:rsidP="001B366B">
            <w:pPr>
              <w:spacing w:line="240" w:lineRule="auto"/>
              <w:textAlignment w:val="baseline"/>
              <w:rPr>
                <w:rFonts w:eastAsia="Times New Roman" w:cs="Arial"/>
                <w:b/>
                <w:sz w:val="14"/>
                <w:szCs w:val="14"/>
              </w:rPr>
            </w:pPr>
            <w:r>
              <w:rPr>
                <w:b/>
                <w:sz w:val="14"/>
              </w:rPr>
              <w:t>Accès à</w:t>
            </w:r>
            <w:r w:rsidR="00953CE3">
              <w:rPr>
                <w:b/>
                <w:sz w:val="14"/>
              </w:rPr>
              <w:t> :</w:t>
            </w:r>
          </w:p>
        </w:tc>
        <w:tc>
          <w:tcPr>
            <w:tcW w:w="2835" w:type="dxa"/>
            <w:shd w:val="clear" w:color="auto" w:fill="F2F2F2" w:themeFill="background1" w:themeFillShade="F2"/>
            <w:vAlign w:val="center"/>
          </w:tcPr>
          <w:p w14:paraId="0C6B0B7B" w14:textId="1DA18F2E" w:rsidR="00EA2D72" w:rsidRPr="00146249" w:rsidRDefault="00BC785E" w:rsidP="001B366B">
            <w:pPr>
              <w:spacing w:line="240" w:lineRule="auto"/>
              <w:textAlignment w:val="baseline"/>
              <w:rPr>
                <w:rFonts w:eastAsia="Times New Roman" w:cs="Arial"/>
                <w:b/>
                <w:sz w:val="14"/>
                <w:szCs w:val="14"/>
              </w:rPr>
            </w:pPr>
            <w:r>
              <w:rPr>
                <w:b/>
                <w:sz w:val="22"/>
              </w:rPr>
              <w:t>Sans objet</w:t>
            </w:r>
          </w:p>
        </w:tc>
        <w:tc>
          <w:tcPr>
            <w:tcW w:w="4678" w:type="dxa"/>
            <w:vMerge/>
            <w:shd w:val="clear" w:color="auto" w:fill="DFF5F9"/>
            <w:vAlign w:val="center"/>
          </w:tcPr>
          <w:p w14:paraId="01A43073" w14:textId="77777777" w:rsidR="00EA2D72" w:rsidRPr="00146249" w:rsidRDefault="00EA2D72" w:rsidP="001B366B">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12E35930" w14:textId="77777777" w:rsidR="00EA2D72" w:rsidRPr="00146249" w:rsidRDefault="00EA2D72" w:rsidP="001B366B">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6E13CC3" w14:textId="77777777" w:rsidR="00EA2D72" w:rsidRPr="00146249" w:rsidRDefault="00EA2D72" w:rsidP="001B366B">
            <w:pPr>
              <w:spacing w:line="240" w:lineRule="auto"/>
              <w:jc w:val="center"/>
              <w:textAlignment w:val="baseline"/>
              <w:rPr>
                <w:rFonts w:eastAsia="Times New Roman" w:cs="Arial"/>
                <w:b/>
                <w:bCs/>
                <w:color w:val="FFFFFF" w:themeColor="background1"/>
                <w:sz w:val="14"/>
                <w:szCs w:val="14"/>
                <w:lang w:eastAsia="en-GB"/>
              </w:rPr>
            </w:pPr>
          </w:p>
        </w:tc>
      </w:tr>
      <w:tr w:rsidR="00BC785E" w:rsidRPr="00146249" w14:paraId="2E3B234F" w14:textId="77777777" w:rsidTr="001B366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C2FBB8E" w14:textId="43A7FEE2" w:rsidR="00BC785E" w:rsidRPr="00146249" w:rsidRDefault="00BC785E" w:rsidP="00BC785E">
            <w:pPr>
              <w:spacing w:line="276" w:lineRule="auto"/>
              <w:textAlignment w:val="baseline"/>
              <w:rPr>
                <w:rFonts w:eastAsia="Times New Roman" w:cs="Arial"/>
              </w:rPr>
            </w:pPr>
            <w:r>
              <w:rPr>
                <w:b/>
                <w:bCs/>
              </w:rPr>
              <w:t>Veuillez décrire</w:t>
            </w:r>
            <w:r>
              <w:rPr>
                <w:b/>
              </w:rPr>
              <w:t xml:space="preserve"> comment vous vous assurez que les </w:t>
            </w:r>
            <w:hyperlink r:id="rId109" w:history="1">
              <w:r>
                <w:rPr>
                  <w:rStyle w:val="Lienhypertexte"/>
                  <w:b/>
                </w:rPr>
                <w:t>risques ESG</w:t>
              </w:r>
            </w:hyperlink>
            <w:r>
              <w:rPr>
                <w:b/>
              </w:rPr>
              <w:t xml:space="preserve"> importants sont correctement pris en compte dans les investissements immobiliers dans lesquels vous détenez une participation minoritaire.</w:t>
            </w:r>
          </w:p>
        </w:tc>
      </w:tr>
      <w:tr w:rsidR="00BC785E" w:rsidRPr="00146249" w14:paraId="2CF827E8" w14:textId="77777777" w:rsidTr="001B366B">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C656AE" w14:textId="1D9E5D33" w:rsidR="00BC785E" w:rsidRPr="00146249" w:rsidRDefault="00BC785E" w:rsidP="00BC785E">
            <w:pPr>
              <w:spacing w:line="276" w:lineRule="auto"/>
              <w:textAlignment w:val="baseline"/>
              <w:rPr>
                <w:rFonts w:eastAsia="Times New Roman" w:cs="Arial"/>
                <w:sz w:val="16"/>
                <w:szCs w:val="16"/>
              </w:rPr>
            </w:pPr>
            <w:r>
              <w:t>[Texte libre facultatif</w:t>
            </w:r>
            <w:r w:rsidR="00953CE3">
              <w:t> :</w:t>
            </w:r>
            <w:r>
              <w:t xml:space="preserve"> long]</w:t>
            </w:r>
          </w:p>
        </w:tc>
      </w:tr>
      <w:tr w:rsidR="00EA2D72" w:rsidRPr="00146249" w14:paraId="249C93AD" w14:textId="77777777" w:rsidTr="001B366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71FA8D3" w14:textId="77777777" w:rsidR="00EA2D72" w:rsidRPr="00146249" w:rsidRDefault="00EA2D72" w:rsidP="001B366B">
            <w:pPr>
              <w:spacing w:line="240" w:lineRule="auto"/>
              <w:jc w:val="center"/>
              <w:textAlignment w:val="baseline"/>
              <w:rPr>
                <w:rStyle w:val="Lienhypertexte"/>
                <w:sz w:val="16"/>
                <w:szCs w:val="16"/>
              </w:rPr>
            </w:pPr>
          </w:p>
        </w:tc>
      </w:tr>
      <w:tr w:rsidR="00EA2D72" w:rsidRPr="00146249" w14:paraId="39FE59D0" w14:textId="77777777" w:rsidTr="001B366B">
        <w:trPr>
          <w:trHeight w:val="300"/>
        </w:trPr>
        <w:tc>
          <w:tcPr>
            <w:tcW w:w="14884" w:type="dxa"/>
            <w:gridSpan w:val="6"/>
            <w:shd w:val="clear" w:color="auto" w:fill="0070C0"/>
            <w:vAlign w:val="center"/>
          </w:tcPr>
          <w:p w14:paraId="25DA1257" w14:textId="77777777" w:rsidR="00EA2D72" w:rsidRPr="00146249" w:rsidRDefault="00EA2D72" w:rsidP="001B366B">
            <w:pPr>
              <w:rPr>
                <w:rStyle w:val="Lienhypertexte"/>
                <w:b/>
                <w:bCs/>
                <w:color w:val="FFFFFF" w:themeColor="background1"/>
                <w:sz w:val="18"/>
                <w:szCs w:val="18"/>
              </w:rPr>
            </w:pPr>
            <w:r>
              <w:rPr>
                <w:b/>
                <w:color w:val="FFFFFF" w:themeColor="background1"/>
                <w:sz w:val="18"/>
              </w:rPr>
              <w:t>Notes explicatives</w:t>
            </w:r>
          </w:p>
        </w:tc>
      </w:tr>
      <w:tr w:rsidR="00BC785E" w:rsidRPr="00146249" w14:paraId="6A8259C6" w14:textId="77777777" w:rsidTr="001B366B">
        <w:trPr>
          <w:trHeight w:val="300"/>
        </w:trPr>
        <w:tc>
          <w:tcPr>
            <w:tcW w:w="1841" w:type="dxa"/>
            <w:shd w:val="clear" w:color="auto" w:fill="auto"/>
            <w:vAlign w:val="center"/>
          </w:tcPr>
          <w:p w14:paraId="6DC861F8" w14:textId="074F4DE6" w:rsidR="00BC785E" w:rsidRPr="00146249" w:rsidRDefault="00BC785E" w:rsidP="00BC785E">
            <w:pPr>
              <w:rPr>
                <w:rStyle w:val="Lienhypertexte"/>
                <w:b/>
                <w:sz w:val="16"/>
                <w:szCs w:val="16"/>
              </w:rPr>
            </w:pPr>
            <w:r>
              <w:rPr>
                <w:b/>
                <w:sz w:val="16"/>
              </w:rPr>
              <w:t>Objectif de l</w:t>
            </w:r>
            <w:r w:rsidR="00645497">
              <w:rPr>
                <w:b/>
                <w:sz w:val="16"/>
              </w:rPr>
              <w:t>’</w:t>
            </w:r>
            <w:r>
              <w:rPr>
                <w:b/>
                <w:sz w:val="16"/>
              </w:rPr>
              <w:t>indicateur</w:t>
            </w:r>
          </w:p>
        </w:tc>
        <w:tc>
          <w:tcPr>
            <w:tcW w:w="13043" w:type="dxa"/>
            <w:gridSpan w:val="5"/>
            <w:shd w:val="clear" w:color="auto" w:fill="auto"/>
            <w:vAlign w:val="center"/>
          </w:tcPr>
          <w:p w14:paraId="3B634607" w14:textId="1C7D6050" w:rsidR="00BC785E" w:rsidRPr="00146249" w:rsidRDefault="00BC785E" w:rsidP="00BC785E">
            <w:pPr>
              <w:rPr>
                <w:rStyle w:val="Lienhypertexte"/>
                <w:sz w:val="16"/>
                <w:szCs w:val="16"/>
              </w:rPr>
            </w:pPr>
            <w:r>
              <w:rPr>
                <w:rStyle w:val="Lienhypertexte"/>
                <w:color w:val="auto"/>
                <w:sz w:val="16"/>
              </w:rPr>
              <w:t>Cet indicateur donne l</w:t>
            </w:r>
            <w:r w:rsidR="00645497">
              <w:rPr>
                <w:rStyle w:val="Lienhypertexte"/>
                <w:color w:val="auto"/>
                <w:sz w:val="16"/>
              </w:rPr>
              <w:t>’</w:t>
            </w:r>
            <w:r>
              <w:rPr>
                <w:rStyle w:val="Lienhypertexte"/>
                <w:color w:val="auto"/>
                <w:sz w:val="16"/>
              </w:rPr>
              <w:t>occasion aux investisseurs minoritaires de décrire comment ils cherchent à travailler avec d</w:t>
            </w:r>
            <w:r w:rsidR="00645497">
              <w:rPr>
                <w:rStyle w:val="Lienhypertexte"/>
                <w:color w:val="auto"/>
                <w:sz w:val="16"/>
              </w:rPr>
              <w:t>’</w:t>
            </w:r>
            <w:r>
              <w:rPr>
                <w:rStyle w:val="Lienhypertexte"/>
                <w:color w:val="auto"/>
                <w:sz w:val="16"/>
              </w:rPr>
              <w:t>autres investisseurs ou partenaires pour s</w:t>
            </w:r>
            <w:r w:rsidR="00645497">
              <w:rPr>
                <w:rStyle w:val="Lienhypertexte"/>
                <w:color w:val="auto"/>
                <w:sz w:val="16"/>
              </w:rPr>
              <w:t>’</w:t>
            </w:r>
            <w:r>
              <w:rPr>
                <w:rStyle w:val="Lienhypertexte"/>
                <w:color w:val="auto"/>
                <w:sz w:val="16"/>
              </w:rPr>
              <w:t xml:space="preserve">assurer que les risques </w:t>
            </w:r>
            <w:r w:rsidR="003E0E4C">
              <w:rPr>
                <w:rStyle w:val="Lienhypertexte"/>
                <w:color w:val="auto"/>
                <w:sz w:val="16"/>
              </w:rPr>
              <w:t>ESG majeurs</w:t>
            </w:r>
            <w:r>
              <w:rPr>
                <w:rStyle w:val="Lienhypertexte"/>
                <w:color w:val="auto"/>
                <w:sz w:val="16"/>
              </w:rPr>
              <w:t xml:space="preserve"> sont correctement pris en compte dans leurs investissements immobiliers. Même lorsque les investisseurs minoritaires ne sont pas en mesure d</w:t>
            </w:r>
            <w:r w:rsidR="00645497">
              <w:rPr>
                <w:rStyle w:val="Lienhypertexte"/>
                <w:color w:val="auto"/>
                <w:sz w:val="16"/>
              </w:rPr>
              <w:t>’</w:t>
            </w:r>
            <w:r>
              <w:rPr>
                <w:rStyle w:val="Lienhypertexte"/>
                <w:color w:val="auto"/>
                <w:sz w:val="16"/>
              </w:rPr>
              <w:t>influencer directement la prise en compte et la gestion des risques ESG, il est recommandé de travailler avec d</w:t>
            </w:r>
            <w:r w:rsidR="00645497">
              <w:rPr>
                <w:rStyle w:val="Lienhypertexte"/>
                <w:color w:val="auto"/>
                <w:sz w:val="16"/>
              </w:rPr>
              <w:t>’</w:t>
            </w:r>
            <w:r>
              <w:rPr>
                <w:rStyle w:val="Lienhypertexte"/>
                <w:color w:val="auto"/>
                <w:sz w:val="16"/>
              </w:rPr>
              <w:t xml:space="preserve">autres investisseurs et partenaires pour élaborer un programme commun </w:t>
            </w:r>
            <w:r>
              <w:rPr>
                <w:rStyle w:val="Lienhypertexte"/>
                <w:color w:val="000000" w:themeColor="text1"/>
                <w:sz w:val="16"/>
              </w:rPr>
              <w:t xml:space="preserve">ou </w:t>
            </w:r>
            <w:r>
              <w:rPr>
                <w:rStyle w:val="Lienhypertexte"/>
                <w:color w:val="auto"/>
                <w:sz w:val="16"/>
              </w:rPr>
              <w:t>une approche commune des critères ESG et de soutenir les mesures (dans la mesure du possible) qui aideront à mettre en œuvre ce programme.</w:t>
            </w:r>
          </w:p>
        </w:tc>
      </w:tr>
      <w:tr w:rsidR="00BC785E" w:rsidRPr="00146249" w14:paraId="41C8CA1A" w14:textId="77777777" w:rsidTr="001B366B">
        <w:trPr>
          <w:trHeight w:val="300"/>
        </w:trPr>
        <w:tc>
          <w:tcPr>
            <w:tcW w:w="14884" w:type="dxa"/>
            <w:gridSpan w:val="6"/>
            <w:shd w:val="clear" w:color="auto" w:fill="0070C0"/>
            <w:vAlign w:val="center"/>
          </w:tcPr>
          <w:p w14:paraId="70D1F59F" w14:textId="77777777" w:rsidR="00BC785E" w:rsidRPr="00146249" w:rsidRDefault="00BC785E" w:rsidP="00BC785E">
            <w:pPr>
              <w:rPr>
                <w:color w:val="FFFFFF" w:themeColor="background1"/>
                <w:sz w:val="16"/>
                <w:szCs w:val="16"/>
              </w:rPr>
            </w:pPr>
            <w:r>
              <w:rPr>
                <w:b/>
                <w:color w:val="FFFFFF" w:themeColor="background1"/>
                <w:sz w:val="18"/>
              </w:rPr>
              <w:t>Logique</w:t>
            </w:r>
          </w:p>
        </w:tc>
      </w:tr>
      <w:tr w:rsidR="00BC785E" w:rsidRPr="00146249" w14:paraId="1F62C2CF" w14:textId="77777777" w:rsidTr="001B366B">
        <w:trPr>
          <w:trHeight w:val="300"/>
        </w:trPr>
        <w:tc>
          <w:tcPr>
            <w:tcW w:w="1841" w:type="dxa"/>
            <w:shd w:val="clear" w:color="auto" w:fill="auto"/>
            <w:vAlign w:val="center"/>
          </w:tcPr>
          <w:p w14:paraId="4EFE0C4E" w14:textId="77777777" w:rsidR="00BC785E" w:rsidRPr="00146249" w:rsidRDefault="00BC785E" w:rsidP="00BC785E">
            <w:pPr>
              <w:rPr>
                <w:b/>
                <w:bCs/>
                <w:sz w:val="16"/>
                <w:szCs w:val="16"/>
              </w:rPr>
            </w:pPr>
            <w:r>
              <w:rPr>
                <w:b/>
                <w:sz w:val="16"/>
              </w:rPr>
              <w:t>Lien avec</w:t>
            </w:r>
          </w:p>
        </w:tc>
        <w:tc>
          <w:tcPr>
            <w:tcW w:w="13043" w:type="dxa"/>
            <w:gridSpan w:val="5"/>
            <w:shd w:val="clear" w:color="auto" w:fill="auto"/>
            <w:vAlign w:val="center"/>
          </w:tcPr>
          <w:p w14:paraId="032AE368" w14:textId="438DEF85" w:rsidR="00BC785E" w:rsidRPr="00146249" w:rsidRDefault="00F018F9" w:rsidP="00BC785E">
            <w:pPr>
              <w:rPr>
                <w:sz w:val="16"/>
                <w:szCs w:val="16"/>
              </w:rPr>
            </w:pPr>
            <w:r>
              <w:rPr>
                <w:sz w:val="16"/>
              </w:rPr>
              <w:t>[OO 21]</w:t>
            </w:r>
          </w:p>
        </w:tc>
      </w:tr>
      <w:tr w:rsidR="00BC785E" w:rsidRPr="00146249" w14:paraId="1B49AC15" w14:textId="77777777" w:rsidTr="001B366B">
        <w:trPr>
          <w:trHeight w:val="300"/>
        </w:trPr>
        <w:tc>
          <w:tcPr>
            <w:tcW w:w="1841" w:type="dxa"/>
            <w:shd w:val="clear" w:color="auto" w:fill="auto"/>
            <w:vAlign w:val="center"/>
          </w:tcPr>
          <w:p w14:paraId="2AD83141" w14:textId="77777777" w:rsidR="00BC785E" w:rsidRPr="00146249" w:rsidRDefault="00BC785E" w:rsidP="00BC785E">
            <w:pPr>
              <w:rPr>
                <w:b/>
                <w:bCs/>
                <w:sz w:val="16"/>
                <w:szCs w:val="16"/>
              </w:rPr>
            </w:pPr>
            <w:r>
              <w:rPr>
                <w:b/>
                <w:sz w:val="16"/>
              </w:rPr>
              <w:t>Accès à</w:t>
            </w:r>
          </w:p>
        </w:tc>
        <w:tc>
          <w:tcPr>
            <w:tcW w:w="13043" w:type="dxa"/>
            <w:gridSpan w:val="5"/>
            <w:shd w:val="clear" w:color="auto" w:fill="auto"/>
            <w:vAlign w:val="center"/>
          </w:tcPr>
          <w:p w14:paraId="42E661FB" w14:textId="27681A71" w:rsidR="00BC785E" w:rsidRPr="00146249" w:rsidRDefault="00BC785E" w:rsidP="00BC785E">
            <w:pPr>
              <w:rPr>
                <w:sz w:val="16"/>
                <w:szCs w:val="16"/>
              </w:rPr>
            </w:pPr>
            <w:r>
              <w:rPr>
                <w:sz w:val="16"/>
              </w:rPr>
              <w:t>Sans objet</w:t>
            </w:r>
          </w:p>
        </w:tc>
      </w:tr>
      <w:tr w:rsidR="00BC785E" w:rsidRPr="00146249" w14:paraId="71ED7B2C" w14:textId="77777777" w:rsidTr="001B366B">
        <w:trPr>
          <w:trHeight w:val="300"/>
        </w:trPr>
        <w:tc>
          <w:tcPr>
            <w:tcW w:w="14884" w:type="dxa"/>
            <w:gridSpan w:val="6"/>
            <w:shd w:val="clear" w:color="auto" w:fill="0070C0"/>
            <w:vAlign w:val="center"/>
          </w:tcPr>
          <w:p w14:paraId="745B698F" w14:textId="77777777" w:rsidR="00BC785E" w:rsidRPr="00146249" w:rsidRDefault="00BC785E" w:rsidP="00BC785E">
            <w:pPr>
              <w:rPr>
                <w:rFonts w:eastAsia="Times New Roman" w:cs="Arial"/>
                <w:b/>
                <w:bCs/>
                <w:color w:val="FFFFFF" w:themeColor="background1"/>
                <w:sz w:val="18"/>
                <w:szCs w:val="18"/>
              </w:rPr>
            </w:pPr>
            <w:r>
              <w:rPr>
                <w:b/>
                <w:color w:val="FFFFFF" w:themeColor="background1"/>
                <w:sz w:val="18"/>
              </w:rPr>
              <w:t>Évaluation</w:t>
            </w:r>
          </w:p>
        </w:tc>
      </w:tr>
      <w:tr w:rsidR="00BC785E" w:rsidRPr="00146249" w14:paraId="6418646D" w14:textId="77777777" w:rsidTr="001B366B">
        <w:trPr>
          <w:trHeight w:val="354"/>
        </w:trPr>
        <w:tc>
          <w:tcPr>
            <w:tcW w:w="14884" w:type="dxa"/>
            <w:gridSpan w:val="6"/>
            <w:shd w:val="clear" w:color="auto" w:fill="auto"/>
            <w:vAlign w:val="center"/>
          </w:tcPr>
          <w:p w14:paraId="3E9B3A4D" w14:textId="77777777" w:rsidR="00BC785E" w:rsidRPr="00146249" w:rsidRDefault="00BC785E" w:rsidP="00BC785E">
            <w:pPr>
              <w:rPr>
                <w:bCs/>
                <w:sz w:val="16"/>
                <w:szCs w:val="16"/>
              </w:rPr>
            </w:pPr>
            <w:r>
              <w:rPr>
                <w:sz w:val="16"/>
              </w:rPr>
              <w:t>Non soumis à évaluation</w:t>
            </w:r>
          </w:p>
        </w:tc>
      </w:tr>
    </w:tbl>
    <w:p w14:paraId="7E39A6FF" w14:textId="77777777" w:rsidR="00694DC9" w:rsidRPr="00146249" w:rsidRDefault="00694DC9">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554536" w:rsidRPr="00146249" w14:paraId="52B34926" w14:textId="77777777" w:rsidTr="0F056B04">
        <w:trPr>
          <w:trHeight w:val="380"/>
        </w:trPr>
        <w:tc>
          <w:tcPr>
            <w:tcW w:w="1841" w:type="dxa"/>
            <w:vMerge w:val="restart"/>
            <w:shd w:val="clear" w:color="auto" w:fill="F2F2F2" w:themeFill="background1" w:themeFillShade="F2"/>
            <w:vAlign w:val="center"/>
            <w:hideMark/>
          </w:tcPr>
          <w:p w14:paraId="45C3035F" w14:textId="2F556418" w:rsidR="00BA4E25" w:rsidRPr="00146249" w:rsidRDefault="00BA4E25" w:rsidP="00BA4E25">
            <w:pPr>
              <w:spacing w:line="240" w:lineRule="auto"/>
              <w:jc w:val="center"/>
              <w:textAlignment w:val="baseline"/>
              <w:rPr>
                <w:rFonts w:eastAsia="Times New Roman" w:cs="Arial"/>
                <w:b/>
                <w:sz w:val="14"/>
                <w:szCs w:val="14"/>
              </w:rPr>
            </w:pPr>
            <w:r>
              <w:rPr>
                <w:b/>
                <w:sz w:val="14"/>
              </w:rPr>
              <w:lastRenderedPageBreak/>
              <w:t>Identifiant de l</w:t>
            </w:r>
            <w:r w:rsidR="00645497">
              <w:rPr>
                <w:b/>
                <w:sz w:val="14"/>
              </w:rPr>
              <w:t>’</w:t>
            </w:r>
            <w:r>
              <w:rPr>
                <w:b/>
                <w:sz w:val="14"/>
              </w:rPr>
              <w:t>indicateur</w:t>
            </w:r>
          </w:p>
          <w:p w14:paraId="6565210F" w14:textId="77777777" w:rsidR="00BA4E25" w:rsidRPr="00146249" w:rsidRDefault="00BA4E25" w:rsidP="00BA4E25">
            <w:pPr>
              <w:spacing w:line="240" w:lineRule="auto"/>
              <w:jc w:val="center"/>
              <w:textAlignment w:val="baseline"/>
              <w:rPr>
                <w:rFonts w:eastAsia="Times New Roman" w:cs="Arial"/>
                <w:b/>
                <w:sz w:val="10"/>
                <w:szCs w:val="10"/>
                <w:lang w:eastAsia="en-GB"/>
              </w:rPr>
            </w:pPr>
          </w:p>
          <w:p w14:paraId="73B23C93" w14:textId="06CAE99B" w:rsidR="00BA4E25" w:rsidRPr="00146249" w:rsidRDefault="00BA4E25" w:rsidP="00BA4E25">
            <w:pPr>
              <w:pStyle w:val="Indicatorsubsection"/>
            </w:pPr>
            <w:r>
              <w:t>RE 16</w:t>
            </w:r>
          </w:p>
        </w:tc>
        <w:tc>
          <w:tcPr>
            <w:tcW w:w="1559" w:type="dxa"/>
            <w:shd w:val="clear" w:color="auto" w:fill="F2F2F2" w:themeFill="background1" w:themeFillShade="F2"/>
            <w:vAlign w:val="center"/>
            <w:hideMark/>
          </w:tcPr>
          <w:p w14:paraId="17CAC479" w14:textId="1E92F4AD" w:rsidR="00BA4E25" w:rsidRPr="00146249" w:rsidRDefault="00645497" w:rsidP="00BA4E25">
            <w:pPr>
              <w:spacing w:line="240" w:lineRule="auto"/>
              <w:textAlignment w:val="baseline"/>
              <w:rPr>
                <w:rFonts w:eastAsia="Times New Roman" w:cs="Arial"/>
                <w:sz w:val="14"/>
                <w:szCs w:val="14"/>
              </w:rPr>
            </w:pPr>
            <w:r>
              <w:rPr>
                <w:b/>
                <w:sz w:val="14"/>
              </w:rPr>
              <w:t>Lien avec :</w:t>
            </w:r>
            <w:r w:rsidR="00BA4E25">
              <w:rPr>
                <w:b/>
                <w:sz w:val="14"/>
              </w:rPr>
              <w:t xml:space="preserve"> </w:t>
            </w:r>
          </w:p>
        </w:tc>
        <w:tc>
          <w:tcPr>
            <w:tcW w:w="2835" w:type="dxa"/>
            <w:shd w:val="clear" w:color="auto" w:fill="F2F2F2" w:themeFill="background1" w:themeFillShade="F2"/>
            <w:vAlign w:val="center"/>
          </w:tcPr>
          <w:p w14:paraId="58E00D2E" w14:textId="372AA0DA" w:rsidR="00BA4E25" w:rsidRPr="00146249" w:rsidRDefault="0098549A" w:rsidP="00BA4E25">
            <w:pPr>
              <w:spacing w:line="240" w:lineRule="auto"/>
              <w:textAlignment w:val="baseline"/>
              <w:rPr>
                <w:rFonts w:eastAsia="Times New Roman" w:cs="Arial"/>
                <w:sz w:val="14"/>
                <w:szCs w:val="14"/>
              </w:rPr>
            </w:pPr>
            <w:r>
              <w:rPr>
                <w:b/>
                <w:sz w:val="22"/>
              </w:rPr>
              <w:t>OO 21</w:t>
            </w:r>
          </w:p>
        </w:tc>
        <w:tc>
          <w:tcPr>
            <w:tcW w:w="4678" w:type="dxa"/>
            <w:vMerge w:val="restart"/>
            <w:shd w:val="clear" w:color="auto" w:fill="F2F2F2" w:themeFill="background1" w:themeFillShade="F2"/>
            <w:vAlign w:val="center"/>
          </w:tcPr>
          <w:p w14:paraId="26667288" w14:textId="77777777" w:rsidR="00BA4E25" w:rsidRPr="00146249" w:rsidRDefault="00BA4E25" w:rsidP="00BA4E25">
            <w:pPr>
              <w:spacing w:line="240" w:lineRule="auto"/>
              <w:jc w:val="center"/>
              <w:textAlignment w:val="baseline"/>
              <w:rPr>
                <w:rFonts w:eastAsia="Times New Roman" w:cs="Arial"/>
                <w:sz w:val="14"/>
                <w:szCs w:val="14"/>
              </w:rPr>
            </w:pPr>
            <w:r>
              <w:rPr>
                <w:b/>
                <w:sz w:val="14"/>
              </w:rPr>
              <w:t>Sous-section</w:t>
            </w:r>
            <w:r>
              <w:rPr>
                <w:sz w:val="14"/>
              </w:rPr>
              <w:t> </w:t>
            </w:r>
          </w:p>
          <w:p w14:paraId="4344968F" w14:textId="77777777" w:rsidR="00BA4E25" w:rsidRPr="00146249" w:rsidRDefault="00BA4E25" w:rsidP="00BA4E25">
            <w:pPr>
              <w:spacing w:line="240" w:lineRule="auto"/>
              <w:jc w:val="center"/>
              <w:textAlignment w:val="baseline"/>
              <w:rPr>
                <w:rFonts w:eastAsia="Times New Roman" w:cs="Arial"/>
                <w:sz w:val="14"/>
                <w:szCs w:val="14"/>
                <w:lang w:eastAsia="en-GB"/>
              </w:rPr>
            </w:pPr>
          </w:p>
          <w:p w14:paraId="3950CCE8" w14:textId="7223A2B9" w:rsidR="00BA4E25" w:rsidRPr="00146249" w:rsidRDefault="00BA4E25" w:rsidP="00BA4E25">
            <w:pPr>
              <w:jc w:val="center"/>
              <w:rPr>
                <w:sz w:val="18"/>
                <w:szCs w:val="18"/>
              </w:rPr>
            </w:pPr>
            <w:r>
              <w:rPr>
                <w:b/>
                <w:sz w:val="22"/>
              </w:rPr>
              <w:t>Suivi</w:t>
            </w:r>
          </w:p>
        </w:tc>
        <w:tc>
          <w:tcPr>
            <w:tcW w:w="1985" w:type="dxa"/>
            <w:vMerge w:val="restart"/>
            <w:shd w:val="clear" w:color="auto" w:fill="F2F2F2" w:themeFill="background1" w:themeFillShade="F2"/>
            <w:vAlign w:val="center"/>
            <w:hideMark/>
          </w:tcPr>
          <w:p w14:paraId="6BD1BBC4" w14:textId="77777777" w:rsidR="00BA4E25" w:rsidRPr="00146249" w:rsidRDefault="00BA4E25" w:rsidP="00BA4E25">
            <w:pPr>
              <w:spacing w:line="240" w:lineRule="auto"/>
              <w:jc w:val="center"/>
              <w:textAlignment w:val="baseline"/>
              <w:rPr>
                <w:rFonts w:eastAsia="Times New Roman" w:cs="Arial"/>
                <w:b/>
                <w:bCs/>
                <w:sz w:val="14"/>
                <w:szCs w:val="14"/>
              </w:rPr>
            </w:pPr>
            <w:r>
              <w:rPr>
                <w:b/>
                <w:sz w:val="14"/>
              </w:rPr>
              <w:t>Principe des PRI</w:t>
            </w:r>
          </w:p>
          <w:p w14:paraId="681D4616" w14:textId="77777777" w:rsidR="00BA4E25" w:rsidRPr="00146249" w:rsidRDefault="00BA4E25" w:rsidP="00BA4E25">
            <w:pPr>
              <w:spacing w:line="240" w:lineRule="auto"/>
              <w:jc w:val="center"/>
              <w:textAlignment w:val="baseline"/>
              <w:rPr>
                <w:rFonts w:eastAsia="Times New Roman" w:cs="Arial"/>
                <w:b/>
                <w:bCs/>
                <w:sz w:val="14"/>
                <w:szCs w:val="14"/>
                <w:lang w:eastAsia="en-GB"/>
              </w:rPr>
            </w:pPr>
          </w:p>
          <w:p w14:paraId="4616ABCF" w14:textId="4AF2A2EE" w:rsidR="00BA4E25" w:rsidRPr="00146249" w:rsidRDefault="00BA4E25" w:rsidP="00BA4E25">
            <w:pPr>
              <w:spacing w:line="240" w:lineRule="auto"/>
              <w:jc w:val="center"/>
              <w:textAlignment w:val="baseline"/>
              <w:rPr>
                <w:rFonts w:eastAsia="Times New Roman" w:cs="Arial"/>
                <w:sz w:val="18"/>
                <w:szCs w:val="18"/>
              </w:rPr>
            </w:pPr>
            <w:r>
              <w:rPr>
                <w:b/>
                <w:sz w:val="22"/>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EC9FAAA" w14:textId="300FC2D5" w:rsidR="00BA4E25" w:rsidRPr="00146249" w:rsidRDefault="00BA4E25" w:rsidP="00BA4E25">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55A23D20" w14:textId="77777777" w:rsidR="00BA4E25" w:rsidRPr="00146249" w:rsidRDefault="00BA4E25" w:rsidP="00BA4E25">
            <w:pPr>
              <w:spacing w:line="240" w:lineRule="auto"/>
              <w:jc w:val="center"/>
              <w:textAlignment w:val="baseline"/>
              <w:rPr>
                <w:rFonts w:eastAsia="Times New Roman" w:cs="Arial"/>
                <w:b/>
                <w:bCs/>
                <w:color w:val="FFFFFF" w:themeColor="background1"/>
                <w:sz w:val="14"/>
                <w:szCs w:val="14"/>
                <w:lang w:eastAsia="en-GB"/>
              </w:rPr>
            </w:pPr>
          </w:p>
          <w:p w14:paraId="4C0FC7B8" w14:textId="77777777" w:rsidR="00BA4E25" w:rsidRPr="00146249" w:rsidRDefault="00BA4E25" w:rsidP="00BA4E25">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146DC88B" w14:textId="77777777" w:rsidR="00BA4E25" w:rsidRPr="00146249" w:rsidRDefault="00BA4E25" w:rsidP="00BA4E25">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F76C8A" w:rsidRPr="00146249" w14:paraId="3ECA53E3" w14:textId="77777777" w:rsidTr="0F056B04">
        <w:trPr>
          <w:trHeight w:val="380"/>
        </w:trPr>
        <w:tc>
          <w:tcPr>
            <w:tcW w:w="1841" w:type="dxa"/>
            <w:vMerge/>
            <w:vAlign w:val="center"/>
          </w:tcPr>
          <w:p w14:paraId="430A09AD" w14:textId="77777777" w:rsidR="00BA4E25" w:rsidRPr="00146249" w:rsidRDefault="00BA4E25" w:rsidP="00BA4E25">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32207A3" w14:textId="24CA552D" w:rsidR="00BA4E25" w:rsidRPr="00146249" w:rsidRDefault="00BA4E25" w:rsidP="00BA4E25">
            <w:pPr>
              <w:spacing w:line="240" w:lineRule="auto"/>
              <w:textAlignment w:val="baseline"/>
              <w:rPr>
                <w:rFonts w:eastAsia="Times New Roman" w:cs="Arial"/>
                <w:b/>
                <w:sz w:val="14"/>
                <w:szCs w:val="14"/>
              </w:rPr>
            </w:pPr>
            <w:r>
              <w:rPr>
                <w:b/>
                <w:sz w:val="14"/>
              </w:rPr>
              <w:t>Accès à</w:t>
            </w:r>
            <w:r w:rsidR="00953CE3">
              <w:rPr>
                <w:b/>
                <w:sz w:val="14"/>
              </w:rPr>
              <w:t> :</w:t>
            </w:r>
          </w:p>
        </w:tc>
        <w:tc>
          <w:tcPr>
            <w:tcW w:w="2835" w:type="dxa"/>
            <w:shd w:val="clear" w:color="auto" w:fill="F2F2F2" w:themeFill="background1" w:themeFillShade="F2"/>
            <w:vAlign w:val="center"/>
          </w:tcPr>
          <w:p w14:paraId="7B8BF797" w14:textId="77403455" w:rsidR="00BA4E25" w:rsidRPr="00146249" w:rsidRDefault="009A1FCD" w:rsidP="00BA4E25">
            <w:pPr>
              <w:spacing w:line="240" w:lineRule="auto"/>
              <w:textAlignment w:val="baseline"/>
              <w:rPr>
                <w:rFonts w:eastAsia="Times New Roman" w:cs="Arial"/>
                <w:b/>
                <w:sz w:val="14"/>
                <w:szCs w:val="14"/>
              </w:rPr>
            </w:pPr>
            <w:r>
              <w:rPr>
                <w:b/>
                <w:sz w:val="22"/>
              </w:rPr>
              <w:t>Sans objet</w:t>
            </w:r>
          </w:p>
        </w:tc>
        <w:tc>
          <w:tcPr>
            <w:tcW w:w="4678" w:type="dxa"/>
            <w:vMerge/>
            <w:vAlign w:val="center"/>
          </w:tcPr>
          <w:p w14:paraId="43A653F7" w14:textId="77777777" w:rsidR="00BA4E25" w:rsidRPr="00146249" w:rsidRDefault="00BA4E25" w:rsidP="00BA4E25">
            <w:pPr>
              <w:spacing w:line="240" w:lineRule="auto"/>
              <w:jc w:val="center"/>
              <w:textAlignment w:val="baseline"/>
              <w:rPr>
                <w:rFonts w:eastAsia="Times New Roman" w:cs="Arial"/>
                <w:b/>
                <w:sz w:val="14"/>
                <w:szCs w:val="14"/>
                <w:lang w:eastAsia="en-GB"/>
              </w:rPr>
            </w:pPr>
          </w:p>
        </w:tc>
        <w:tc>
          <w:tcPr>
            <w:tcW w:w="1985" w:type="dxa"/>
            <w:vMerge/>
            <w:vAlign w:val="center"/>
          </w:tcPr>
          <w:p w14:paraId="5EF00B29" w14:textId="77777777" w:rsidR="00BA4E25" w:rsidRPr="00146249" w:rsidRDefault="00BA4E25" w:rsidP="00BA4E25">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39E91B55" w14:textId="77777777" w:rsidR="00BA4E25" w:rsidRPr="00146249" w:rsidRDefault="00BA4E25" w:rsidP="00BA4E25">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06A8D05E" w14:textId="77777777" w:rsidTr="0F056B0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300F44B" w14:textId="45958F24" w:rsidR="00BA4E25" w:rsidRPr="00146249" w:rsidRDefault="00BA4E25" w:rsidP="00BA4E25">
            <w:pPr>
              <w:spacing w:line="276" w:lineRule="auto"/>
              <w:textAlignment w:val="baseline"/>
              <w:rPr>
                <w:b/>
                <w:color w:val="D13438"/>
              </w:rPr>
            </w:pPr>
            <w:r>
              <w:rPr>
                <w:b/>
              </w:rPr>
              <w:t xml:space="preserve">Veuillez décrire comment vos </w:t>
            </w:r>
            <w:hyperlink r:id="rId110" w:history="1">
              <w:r>
                <w:rPr>
                  <w:b/>
                </w:rPr>
                <w:t>plans d</w:t>
              </w:r>
              <w:r w:rsidR="00645497">
                <w:rPr>
                  <w:b/>
                </w:rPr>
                <w:t>’</w:t>
              </w:r>
              <w:r>
                <w:rPr>
                  <w:b/>
                </w:rPr>
                <w:t>action ESG</w:t>
              </w:r>
            </w:hyperlink>
            <w:r>
              <w:rPr>
                <w:b/>
              </w:rPr>
              <w:t xml:space="preserve"> sont actuellement définis, mis en œuvre et suivis tout au long de la période d</w:t>
            </w:r>
            <w:r w:rsidR="00645497">
              <w:rPr>
                <w:b/>
              </w:rPr>
              <w:t>’</w:t>
            </w:r>
            <w:r>
              <w:rPr>
                <w:b/>
              </w:rPr>
              <w:t>investissement.</w:t>
            </w:r>
          </w:p>
        </w:tc>
      </w:tr>
      <w:tr w:rsidR="0032770C" w:rsidRPr="00146249" w14:paraId="7BF907F7" w14:textId="77777777" w:rsidTr="0F056B0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54E6803" w14:textId="03BFAD65" w:rsidR="00BA4E25" w:rsidRPr="00146249" w:rsidRDefault="002F1B77" w:rsidP="00BA4E25">
            <w:pPr>
              <w:spacing w:line="276" w:lineRule="auto"/>
              <w:textAlignment w:val="baseline"/>
              <w:rPr>
                <w:rFonts w:eastAsia="Times New Roman" w:cs="Arial"/>
              </w:rPr>
            </w:pPr>
            <w:r>
              <w:rPr>
                <w:color w:val="000000"/>
                <w:shd w:val="clear" w:color="auto" w:fill="FFFFFF"/>
              </w:rPr>
              <w:t>[Texte libre facultatif</w:t>
            </w:r>
            <w:r w:rsidR="00953CE3">
              <w:rPr>
                <w:color w:val="000000"/>
                <w:shd w:val="clear" w:color="auto" w:fill="FFFFFF"/>
              </w:rPr>
              <w:t> :</w:t>
            </w:r>
            <w:r>
              <w:rPr>
                <w:color w:val="000000"/>
                <w:shd w:val="clear" w:color="auto" w:fill="FFFFFF"/>
              </w:rPr>
              <w:t xml:space="preserve"> long]</w:t>
            </w:r>
          </w:p>
        </w:tc>
      </w:tr>
      <w:tr w:rsidR="0032770C" w:rsidRPr="00146249" w14:paraId="4ED622BB" w14:textId="77777777" w:rsidTr="0F056B0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BB37682" w14:textId="77777777" w:rsidR="00BA4E25" w:rsidRPr="00146249" w:rsidRDefault="00BA4E25" w:rsidP="00BA4E25">
            <w:pPr>
              <w:spacing w:line="240" w:lineRule="auto"/>
              <w:jc w:val="center"/>
              <w:textAlignment w:val="baseline"/>
              <w:rPr>
                <w:rStyle w:val="Lienhypertexte"/>
                <w:sz w:val="16"/>
                <w:szCs w:val="16"/>
              </w:rPr>
            </w:pPr>
          </w:p>
        </w:tc>
      </w:tr>
      <w:tr w:rsidR="00BA4E25" w:rsidRPr="00146249" w14:paraId="666F060E" w14:textId="77777777" w:rsidTr="0F056B04">
        <w:trPr>
          <w:trHeight w:val="300"/>
        </w:trPr>
        <w:tc>
          <w:tcPr>
            <w:tcW w:w="14884" w:type="dxa"/>
            <w:gridSpan w:val="6"/>
            <w:shd w:val="clear" w:color="auto" w:fill="0070C0"/>
            <w:vAlign w:val="center"/>
          </w:tcPr>
          <w:p w14:paraId="07FF410B" w14:textId="77777777" w:rsidR="00BA4E25" w:rsidRPr="00146249" w:rsidRDefault="00BA4E25" w:rsidP="00BA4E25">
            <w:pPr>
              <w:rPr>
                <w:rStyle w:val="Lienhypertexte"/>
                <w:b/>
                <w:bCs/>
                <w:color w:val="FFFFFF" w:themeColor="background1"/>
                <w:sz w:val="18"/>
                <w:szCs w:val="18"/>
              </w:rPr>
            </w:pPr>
            <w:r>
              <w:rPr>
                <w:b/>
                <w:color w:val="FFFFFF" w:themeColor="background1"/>
                <w:sz w:val="18"/>
              </w:rPr>
              <w:t>Notes explicatives</w:t>
            </w:r>
          </w:p>
        </w:tc>
      </w:tr>
      <w:tr w:rsidR="00BA4E25" w:rsidRPr="00146249" w14:paraId="06A2BE25" w14:textId="77777777" w:rsidTr="0F056B04">
        <w:trPr>
          <w:trHeight w:val="300"/>
        </w:trPr>
        <w:tc>
          <w:tcPr>
            <w:tcW w:w="1841" w:type="dxa"/>
            <w:shd w:val="clear" w:color="auto" w:fill="auto"/>
            <w:vAlign w:val="center"/>
          </w:tcPr>
          <w:p w14:paraId="4C4836BB" w14:textId="63F9568F" w:rsidR="00BA4E25" w:rsidRPr="00146249" w:rsidRDefault="00BA4E25" w:rsidP="00BA4E25">
            <w:pPr>
              <w:rPr>
                <w:rStyle w:val="Lienhypertexte"/>
                <w:b/>
                <w:sz w:val="16"/>
                <w:szCs w:val="16"/>
              </w:rPr>
            </w:pPr>
            <w:r>
              <w:rPr>
                <w:b/>
                <w:sz w:val="16"/>
              </w:rPr>
              <w:t>Objectif de l</w:t>
            </w:r>
            <w:r w:rsidR="00645497">
              <w:rPr>
                <w:b/>
                <w:sz w:val="16"/>
              </w:rPr>
              <w:t>’</w:t>
            </w:r>
            <w:r>
              <w:rPr>
                <w:b/>
                <w:sz w:val="16"/>
              </w:rPr>
              <w:t>indicateur</w:t>
            </w:r>
          </w:p>
        </w:tc>
        <w:tc>
          <w:tcPr>
            <w:tcW w:w="13043" w:type="dxa"/>
            <w:gridSpan w:val="5"/>
            <w:shd w:val="clear" w:color="auto" w:fill="auto"/>
            <w:vAlign w:val="center"/>
          </w:tcPr>
          <w:p w14:paraId="09687024" w14:textId="3605A1D9" w:rsidR="00BA4E25" w:rsidRPr="00146249" w:rsidRDefault="00BA4E25" w:rsidP="00BA4E25">
            <w:pPr>
              <w:rPr>
                <w:rStyle w:val="Lienhypertexte"/>
                <w:color w:val="000000" w:themeColor="text1"/>
                <w:sz w:val="16"/>
                <w:szCs w:val="16"/>
              </w:rPr>
            </w:pPr>
            <w:r>
              <w:rPr>
                <w:rStyle w:val="Lienhypertexte"/>
                <w:color w:val="000000" w:themeColor="text1"/>
                <w:sz w:val="16"/>
              </w:rPr>
              <w:t>Cet indicateur donne au signataire la possibilité de décrire les pratiques qu</w:t>
            </w:r>
            <w:r w:rsidR="00645497">
              <w:rPr>
                <w:rStyle w:val="Lienhypertexte"/>
                <w:color w:val="000000" w:themeColor="text1"/>
                <w:sz w:val="16"/>
              </w:rPr>
              <w:t>’</w:t>
            </w:r>
            <w:r>
              <w:rPr>
                <w:rStyle w:val="Lienhypertexte"/>
                <w:color w:val="000000" w:themeColor="text1"/>
                <w:sz w:val="16"/>
              </w:rPr>
              <w:t>il a utilisées dans les plans d</w:t>
            </w:r>
            <w:r w:rsidR="00645497">
              <w:rPr>
                <w:rStyle w:val="Lienhypertexte"/>
                <w:color w:val="000000" w:themeColor="text1"/>
                <w:sz w:val="16"/>
              </w:rPr>
              <w:t>’</w:t>
            </w:r>
            <w:r>
              <w:rPr>
                <w:rStyle w:val="Lienhypertexte"/>
                <w:color w:val="000000" w:themeColor="text1"/>
                <w:sz w:val="16"/>
              </w:rPr>
              <w:t>action ESG tout au long de la période d</w:t>
            </w:r>
            <w:r w:rsidR="00645497">
              <w:rPr>
                <w:rStyle w:val="Lienhypertexte"/>
                <w:color w:val="000000" w:themeColor="text1"/>
                <w:sz w:val="16"/>
              </w:rPr>
              <w:t>’</w:t>
            </w:r>
            <w:r>
              <w:rPr>
                <w:rStyle w:val="Lienhypertexte"/>
                <w:color w:val="000000" w:themeColor="text1"/>
                <w:sz w:val="16"/>
              </w:rPr>
              <w:t>investissement et leur utilisation dans la création de valeur et la gestion des risques. Il est important de mettre en place des systèmes appropriés pour gérer les problèmes de manière continue, notamment en rédigeant un plan d</w:t>
            </w:r>
            <w:r w:rsidR="00645497">
              <w:rPr>
                <w:rStyle w:val="Lienhypertexte"/>
                <w:color w:val="000000" w:themeColor="text1"/>
                <w:sz w:val="16"/>
              </w:rPr>
              <w:t>’</w:t>
            </w:r>
            <w:r>
              <w:rPr>
                <w:rStyle w:val="Lienhypertexte"/>
                <w:color w:val="000000" w:themeColor="text1"/>
                <w:sz w:val="16"/>
              </w:rPr>
              <w:t>action pour chaque actif afin d</w:t>
            </w:r>
            <w:r w:rsidR="00645497">
              <w:rPr>
                <w:rStyle w:val="Lienhypertexte"/>
                <w:color w:val="000000" w:themeColor="text1"/>
                <w:sz w:val="16"/>
              </w:rPr>
              <w:t>’</w:t>
            </w:r>
            <w:r>
              <w:rPr>
                <w:rStyle w:val="Lienhypertexte"/>
                <w:color w:val="000000" w:themeColor="text1"/>
                <w:sz w:val="16"/>
              </w:rPr>
              <w:t>identifier les moyens d</w:t>
            </w:r>
            <w:r w:rsidR="00645497">
              <w:rPr>
                <w:rStyle w:val="Lienhypertexte"/>
                <w:color w:val="000000" w:themeColor="text1"/>
                <w:sz w:val="16"/>
              </w:rPr>
              <w:t>’</w:t>
            </w:r>
            <w:r>
              <w:rPr>
                <w:rStyle w:val="Lienhypertexte"/>
                <w:color w:val="000000" w:themeColor="text1"/>
                <w:sz w:val="16"/>
              </w:rPr>
              <w:t>améliorer la performance ESG.</w:t>
            </w:r>
          </w:p>
        </w:tc>
      </w:tr>
      <w:tr w:rsidR="00BA4E25" w:rsidRPr="00146249" w14:paraId="1A2DA8A5" w14:textId="77777777" w:rsidTr="0F056B04">
        <w:trPr>
          <w:trHeight w:val="300"/>
        </w:trPr>
        <w:tc>
          <w:tcPr>
            <w:tcW w:w="1841" w:type="dxa"/>
            <w:shd w:val="clear" w:color="auto" w:fill="auto"/>
            <w:vAlign w:val="center"/>
          </w:tcPr>
          <w:p w14:paraId="19563C57" w14:textId="77777777" w:rsidR="00BA4E25" w:rsidRPr="00146249" w:rsidRDefault="00BA4E25" w:rsidP="00BA4E25">
            <w:pPr>
              <w:rPr>
                <w:b/>
                <w:bCs/>
                <w:sz w:val="16"/>
                <w:szCs w:val="16"/>
              </w:rPr>
            </w:pPr>
            <w:r>
              <w:rPr>
                <w:b/>
                <w:sz w:val="16"/>
              </w:rPr>
              <w:t>Autres ressources</w:t>
            </w:r>
          </w:p>
        </w:tc>
        <w:tc>
          <w:tcPr>
            <w:tcW w:w="13043" w:type="dxa"/>
            <w:gridSpan w:val="5"/>
            <w:shd w:val="clear" w:color="auto" w:fill="auto"/>
            <w:vAlign w:val="center"/>
          </w:tcPr>
          <w:p w14:paraId="01BD1F34" w14:textId="36BD134E" w:rsidR="00C9598E" w:rsidRPr="00146249" w:rsidRDefault="00C9598E" w:rsidP="00C9598E">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111"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real </w:t>
              </w:r>
              <w:proofErr w:type="spellStart"/>
              <w:r>
                <w:rPr>
                  <w:rStyle w:val="Lienhypertexte"/>
                  <w:sz w:val="16"/>
                </w:rPr>
                <w:t>estate</w:t>
              </w:r>
              <w:proofErr w:type="spellEnd"/>
              <w:r>
                <w:rPr>
                  <w:rStyle w:val="Lienhypertexte"/>
                  <w:sz w:val="16"/>
                </w:rPr>
                <w:t xml:space="preserve">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l</w:t>
              </w:r>
              <w:r w:rsidR="00645497">
                <w:rPr>
                  <w:rStyle w:val="Lienhypertexte"/>
                  <w:sz w:val="16"/>
                </w:rPr>
                <w:t>’</w:t>
              </w:r>
              <w:r>
                <w:rPr>
                  <w:rStyle w:val="Lienhypertexte"/>
                  <w:sz w:val="16"/>
                </w:rPr>
                <w:t>immobilier)</w:t>
              </w:r>
            </w:hyperlink>
            <w:r>
              <w:rPr>
                <w:rStyle w:val="Lienhypertexte"/>
                <w:color w:val="000000" w:themeColor="text1"/>
                <w:sz w:val="16"/>
              </w:rPr>
              <w:t>.</w:t>
            </w:r>
          </w:p>
          <w:p w14:paraId="36DDCAB5" w14:textId="77777777" w:rsidR="00E20F0F" w:rsidRPr="00146249" w:rsidRDefault="00E20F0F" w:rsidP="00E20F0F">
            <w:pPr>
              <w:rPr>
                <w:rStyle w:val="Lienhypertexte"/>
                <w:color w:val="000000" w:themeColor="text1"/>
                <w:sz w:val="16"/>
                <w:szCs w:val="16"/>
              </w:rPr>
            </w:pPr>
          </w:p>
          <w:p w14:paraId="1C559479" w14:textId="566797D8" w:rsidR="00BA4E25" w:rsidRPr="00146249" w:rsidRDefault="005D5F7E" w:rsidP="00C9598E">
            <w:pPr>
              <w:rPr>
                <w:rStyle w:val="Lienhypertexte"/>
                <w:color w:val="000000" w:themeColor="text1"/>
              </w:rPr>
            </w:pPr>
            <w:r>
              <w:rPr>
                <w:rStyle w:val="Lienhypertexte"/>
                <w:color w:val="000000" w:themeColor="text1"/>
                <w:sz w:val="16"/>
              </w:rPr>
              <w:t xml:space="preserve">Pour de plus amples informations, veuillez consulter les </w:t>
            </w:r>
            <w:hyperlink r:id="rId112" w:history="1">
              <w:r>
                <w:rPr>
                  <w:rStyle w:val="Lienhypertexte"/>
                  <w:sz w:val="16"/>
                </w:rPr>
                <w:t xml:space="preserve">Orientations de </w:t>
              </w:r>
              <w:proofErr w:type="spellStart"/>
              <w:r>
                <w:rPr>
                  <w:rStyle w:val="Lienhypertexte"/>
                  <w:sz w:val="16"/>
                </w:rPr>
                <w:t>Bll</w:t>
              </w:r>
              <w:proofErr w:type="spellEnd"/>
              <w:r>
                <w:rPr>
                  <w:rStyle w:val="Lienhypertexte"/>
                  <w:sz w:val="16"/>
                </w:rPr>
                <w:t xml:space="preserve"> (</w:t>
              </w:r>
              <w:proofErr w:type="spellStart"/>
              <w:r>
                <w:rPr>
                  <w:rStyle w:val="Lienhypertexte"/>
                  <w:sz w:val="16"/>
                </w:rPr>
                <w:t>anciennent</w:t>
              </w:r>
              <w:proofErr w:type="spellEnd"/>
              <w:r>
                <w:rPr>
                  <w:rStyle w:val="Lienhypertexte"/>
                  <w:sz w:val="16"/>
                </w:rPr>
                <w:t xml:space="preserve"> Groupe CDC) sur les plans d</w:t>
              </w:r>
              <w:r w:rsidR="00645497">
                <w:rPr>
                  <w:rStyle w:val="Lienhypertexte"/>
                  <w:sz w:val="16"/>
                </w:rPr>
                <w:t>’</w:t>
              </w:r>
              <w:r>
                <w:rPr>
                  <w:rStyle w:val="Lienhypertexte"/>
                  <w:sz w:val="16"/>
                </w:rPr>
                <w:t>action ESG</w:t>
              </w:r>
            </w:hyperlink>
            <w:r>
              <w:rPr>
                <w:rStyle w:val="Lienhypertexte"/>
                <w:color w:val="000000" w:themeColor="text1"/>
                <w:sz w:val="16"/>
              </w:rPr>
              <w:t>.</w:t>
            </w:r>
          </w:p>
        </w:tc>
      </w:tr>
      <w:tr w:rsidR="00BA4E25" w:rsidRPr="00146249" w14:paraId="40F08BEE" w14:textId="77777777" w:rsidTr="0F056B04">
        <w:trPr>
          <w:trHeight w:val="300"/>
        </w:trPr>
        <w:tc>
          <w:tcPr>
            <w:tcW w:w="1841" w:type="dxa"/>
            <w:shd w:val="clear" w:color="auto" w:fill="auto"/>
            <w:vAlign w:val="center"/>
          </w:tcPr>
          <w:p w14:paraId="64AB8EBE" w14:textId="2FA02197" w:rsidR="00BA4E25" w:rsidRPr="00146249" w:rsidRDefault="00BA4E25" w:rsidP="00BA4E25">
            <w:pPr>
              <w:rPr>
                <w:b/>
                <w:bCs/>
                <w:sz w:val="16"/>
                <w:szCs w:val="16"/>
              </w:rPr>
            </w:pPr>
            <w:r>
              <w:rPr>
                <w:b/>
                <w:sz w:val="16"/>
              </w:rPr>
              <w:t>Référence à d</w:t>
            </w:r>
            <w:r w:rsidR="00645497">
              <w:rPr>
                <w:b/>
                <w:sz w:val="16"/>
              </w:rPr>
              <w:t>’</w:t>
            </w:r>
            <w:r>
              <w:rPr>
                <w:b/>
                <w:sz w:val="16"/>
              </w:rPr>
              <w:t>autres normes</w:t>
            </w:r>
          </w:p>
        </w:tc>
        <w:tc>
          <w:tcPr>
            <w:tcW w:w="13043" w:type="dxa"/>
            <w:gridSpan w:val="5"/>
            <w:shd w:val="clear" w:color="auto" w:fill="auto"/>
            <w:vAlign w:val="center"/>
          </w:tcPr>
          <w:p w14:paraId="248FEFD5" w14:textId="2C76B68C" w:rsidR="00BA4E25" w:rsidRPr="00146249" w:rsidRDefault="00C9598E" w:rsidP="00BA4E25">
            <w:pPr>
              <w:rPr>
                <w:rStyle w:val="Lienhypertexte"/>
                <w:color w:val="000000" w:themeColor="text1"/>
              </w:rPr>
            </w:pPr>
            <w:r w:rsidRPr="0F056B04">
              <w:rPr>
                <w:rStyle w:val="Lienhypertexte"/>
                <w:color w:val="000000" w:themeColor="text1"/>
                <w:sz w:val="16"/>
                <w:szCs w:val="16"/>
              </w:rPr>
              <w:t xml:space="preserve">Évaluation des actifs immobiliers du </w:t>
            </w:r>
            <w:r w:rsidR="460BF25A" w:rsidRPr="0F056B04">
              <w:rPr>
                <w:rStyle w:val="Lienhypertexte"/>
                <w:color w:val="000000" w:themeColor="text1"/>
                <w:sz w:val="16"/>
                <w:szCs w:val="16"/>
              </w:rPr>
              <w:t>GRESB 2022</w:t>
            </w:r>
            <w:r w:rsidR="00953CE3">
              <w:rPr>
                <w:rStyle w:val="Lienhypertexte"/>
                <w:color w:val="000000" w:themeColor="text1"/>
                <w:sz w:val="16"/>
                <w:szCs w:val="16"/>
              </w:rPr>
              <w:t> :</w:t>
            </w:r>
            <w:r w:rsidRPr="0F056B04">
              <w:rPr>
                <w:rStyle w:val="Lienhypertexte"/>
                <w:color w:val="000000" w:themeColor="text1"/>
                <w:sz w:val="16"/>
                <w:szCs w:val="16"/>
              </w:rPr>
              <w:t xml:space="preserve"> RM3.1 et 3.2</w:t>
            </w:r>
          </w:p>
        </w:tc>
      </w:tr>
      <w:tr w:rsidR="00BA4E25" w:rsidRPr="00146249" w14:paraId="77C992C5" w14:textId="77777777" w:rsidTr="0F056B04">
        <w:trPr>
          <w:trHeight w:val="300"/>
        </w:trPr>
        <w:tc>
          <w:tcPr>
            <w:tcW w:w="14884" w:type="dxa"/>
            <w:gridSpan w:val="6"/>
            <w:shd w:val="clear" w:color="auto" w:fill="0070C0"/>
            <w:vAlign w:val="center"/>
          </w:tcPr>
          <w:p w14:paraId="67350339" w14:textId="77777777" w:rsidR="00BA4E25" w:rsidRPr="00146249" w:rsidRDefault="00BA4E25" w:rsidP="00BA4E25">
            <w:pPr>
              <w:rPr>
                <w:color w:val="FFFFFF" w:themeColor="background1"/>
                <w:sz w:val="16"/>
                <w:szCs w:val="16"/>
              </w:rPr>
            </w:pPr>
            <w:r>
              <w:rPr>
                <w:b/>
                <w:color w:val="FFFFFF" w:themeColor="background1"/>
                <w:sz w:val="18"/>
              </w:rPr>
              <w:t>Logique</w:t>
            </w:r>
          </w:p>
        </w:tc>
      </w:tr>
      <w:tr w:rsidR="00BA4E25" w:rsidRPr="00146249" w14:paraId="786F2430" w14:textId="77777777" w:rsidTr="0F056B04">
        <w:trPr>
          <w:trHeight w:val="300"/>
        </w:trPr>
        <w:tc>
          <w:tcPr>
            <w:tcW w:w="1841" w:type="dxa"/>
            <w:shd w:val="clear" w:color="auto" w:fill="auto"/>
            <w:vAlign w:val="center"/>
          </w:tcPr>
          <w:p w14:paraId="0B109372" w14:textId="77777777" w:rsidR="00BA4E25" w:rsidRPr="00146249" w:rsidRDefault="00BA4E25" w:rsidP="00BA4E25">
            <w:pPr>
              <w:rPr>
                <w:b/>
                <w:bCs/>
                <w:sz w:val="16"/>
                <w:szCs w:val="16"/>
              </w:rPr>
            </w:pPr>
            <w:r>
              <w:rPr>
                <w:b/>
                <w:sz w:val="16"/>
              </w:rPr>
              <w:t>Lien avec</w:t>
            </w:r>
          </w:p>
        </w:tc>
        <w:tc>
          <w:tcPr>
            <w:tcW w:w="13043" w:type="dxa"/>
            <w:gridSpan w:val="5"/>
            <w:shd w:val="clear" w:color="auto" w:fill="auto"/>
            <w:vAlign w:val="center"/>
          </w:tcPr>
          <w:p w14:paraId="15F523E7" w14:textId="364A0B2B" w:rsidR="00BA4E25" w:rsidRPr="00146249" w:rsidRDefault="001106EE" w:rsidP="00BA4E25">
            <w:pPr>
              <w:rPr>
                <w:sz w:val="16"/>
                <w:szCs w:val="16"/>
              </w:rPr>
            </w:pPr>
            <w:r>
              <w:rPr>
                <w:sz w:val="16"/>
              </w:rPr>
              <w:t>[OO 21]</w:t>
            </w:r>
          </w:p>
        </w:tc>
      </w:tr>
      <w:tr w:rsidR="00BA4E25" w:rsidRPr="00146249" w14:paraId="5DC168AB" w14:textId="77777777" w:rsidTr="0F056B04">
        <w:trPr>
          <w:trHeight w:val="300"/>
        </w:trPr>
        <w:tc>
          <w:tcPr>
            <w:tcW w:w="1841" w:type="dxa"/>
            <w:shd w:val="clear" w:color="auto" w:fill="auto"/>
            <w:vAlign w:val="center"/>
          </w:tcPr>
          <w:p w14:paraId="5ACC4C62" w14:textId="77777777" w:rsidR="00BA4E25" w:rsidRPr="00146249" w:rsidRDefault="00BA4E25" w:rsidP="00BA4E25">
            <w:pPr>
              <w:rPr>
                <w:b/>
                <w:bCs/>
                <w:sz w:val="16"/>
                <w:szCs w:val="16"/>
              </w:rPr>
            </w:pPr>
            <w:r>
              <w:rPr>
                <w:b/>
                <w:sz w:val="16"/>
              </w:rPr>
              <w:t>Accès à</w:t>
            </w:r>
          </w:p>
        </w:tc>
        <w:tc>
          <w:tcPr>
            <w:tcW w:w="13043" w:type="dxa"/>
            <w:gridSpan w:val="5"/>
            <w:shd w:val="clear" w:color="auto" w:fill="auto"/>
            <w:vAlign w:val="center"/>
          </w:tcPr>
          <w:p w14:paraId="6A9B2AAF" w14:textId="45117B0E" w:rsidR="00BA4E25" w:rsidRPr="00146249" w:rsidRDefault="009A1FCD" w:rsidP="00BA4E25">
            <w:pPr>
              <w:rPr>
                <w:sz w:val="16"/>
                <w:szCs w:val="16"/>
              </w:rPr>
            </w:pPr>
            <w:r>
              <w:rPr>
                <w:sz w:val="16"/>
              </w:rPr>
              <w:t>Sans objet</w:t>
            </w:r>
          </w:p>
        </w:tc>
      </w:tr>
      <w:tr w:rsidR="00BA4E25" w:rsidRPr="00146249" w14:paraId="2F762D01" w14:textId="77777777" w:rsidTr="0F056B04">
        <w:trPr>
          <w:trHeight w:val="300"/>
        </w:trPr>
        <w:tc>
          <w:tcPr>
            <w:tcW w:w="14884" w:type="dxa"/>
            <w:gridSpan w:val="6"/>
            <w:shd w:val="clear" w:color="auto" w:fill="0070C0"/>
            <w:vAlign w:val="center"/>
          </w:tcPr>
          <w:p w14:paraId="5FD953F1" w14:textId="77777777" w:rsidR="00BA4E25" w:rsidRPr="00146249" w:rsidRDefault="00BA4E25" w:rsidP="00BA4E25">
            <w:pPr>
              <w:rPr>
                <w:rFonts w:eastAsia="Times New Roman" w:cs="Arial"/>
                <w:b/>
                <w:bCs/>
                <w:color w:val="FFFFFF" w:themeColor="background1"/>
                <w:sz w:val="18"/>
                <w:szCs w:val="18"/>
              </w:rPr>
            </w:pPr>
            <w:r>
              <w:rPr>
                <w:b/>
                <w:color w:val="FFFFFF" w:themeColor="background1"/>
                <w:sz w:val="18"/>
              </w:rPr>
              <w:t>Évaluation</w:t>
            </w:r>
          </w:p>
        </w:tc>
      </w:tr>
      <w:tr w:rsidR="00BA4E25" w:rsidRPr="00146249" w14:paraId="6E40E611" w14:textId="77777777" w:rsidTr="0F056B04">
        <w:trPr>
          <w:trHeight w:val="354"/>
        </w:trPr>
        <w:tc>
          <w:tcPr>
            <w:tcW w:w="14884" w:type="dxa"/>
            <w:gridSpan w:val="6"/>
            <w:shd w:val="clear" w:color="auto" w:fill="auto"/>
            <w:vAlign w:val="center"/>
          </w:tcPr>
          <w:p w14:paraId="63A93AC8" w14:textId="77777777" w:rsidR="00BA4E25" w:rsidRPr="00146249" w:rsidRDefault="00BA4E25" w:rsidP="00BA4E25">
            <w:pPr>
              <w:rPr>
                <w:bCs/>
                <w:sz w:val="16"/>
                <w:szCs w:val="16"/>
              </w:rPr>
            </w:pPr>
            <w:r>
              <w:rPr>
                <w:sz w:val="16"/>
              </w:rPr>
              <w:t>Non soumis à évaluation</w:t>
            </w:r>
          </w:p>
        </w:tc>
      </w:tr>
    </w:tbl>
    <w:p w14:paraId="300F231E" w14:textId="40ECF4DE" w:rsidR="005362FD" w:rsidRPr="00146249" w:rsidRDefault="00F156B4">
      <w:pPr>
        <w:spacing w:after="160" w:line="259" w:lineRule="auto"/>
        <w:rPr>
          <w:rFonts w:eastAsiaTheme="majorEastAsia" w:cstheme="majorBidi"/>
          <w:caps/>
          <w:color w:val="2F5496" w:themeColor="accent1" w:themeShade="BF"/>
          <w:sz w:val="40"/>
          <w:szCs w:val="32"/>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17"/>
        <w:gridCol w:w="1534"/>
        <w:gridCol w:w="2749"/>
        <w:gridCol w:w="4526"/>
        <w:gridCol w:w="24"/>
        <w:gridCol w:w="2659"/>
        <w:gridCol w:w="1575"/>
      </w:tblGrid>
      <w:tr w:rsidR="001B3C02" w:rsidRPr="00146249" w14:paraId="12B0E1DA" w14:textId="77777777" w:rsidTr="0F056B04">
        <w:trPr>
          <w:trHeight w:val="496"/>
        </w:trPr>
        <w:tc>
          <w:tcPr>
            <w:tcW w:w="1817" w:type="dxa"/>
            <w:vMerge w:val="restart"/>
            <w:shd w:val="clear" w:color="auto" w:fill="DFF5F9"/>
            <w:vAlign w:val="center"/>
            <w:hideMark/>
          </w:tcPr>
          <w:p w14:paraId="4FC30E77" w14:textId="77043BEB" w:rsidR="001B3C02" w:rsidRPr="00146249" w:rsidRDefault="001B3C02" w:rsidP="00C638AF">
            <w:pPr>
              <w:spacing w:line="240" w:lineRule="auto"/>
              <w:jc w:val="center"/>
              <w:textAlignment w:val="baseline"/>
              <w:rPr>
                <w:rFonts w:eastAsia="Times New Roman" w:cs="Arial"/>
                <w:b/>
                <w:sz w:val="14"/>
                <w:szCs w:val="14"/>
              </w:rPr>
            </w:pPr>
            <w:r>
              <w:rPr>
                <w:b/>
                <w:sz w:val="14"/>
              </w:rPr>
              <w:lastRenderedPageBreak/>
              <w:t>Identifiant de l</w:t>
            </w:r>
            <w:r w:rsidR="00645497">
              <w:rPr>
                <w:b/>
                <w:sz w:val="14"/>
              </w:rPr>
              <w:t>’</w:t>
            </w:r>
            <w:r>
              <w:rPr>
                <w:b/>
                <w:sz w:val="14"/>
              </w:rPr>
              <w:t>indicateur</w:t>
            </w:r>
          </w:p>
          <w:p w14:paraId="090EB989" w14:textId="77777777" w:rsidR="001B3C02" w:rsidRPr="00146249" w:rsidRDefault="001B3C02" w:rsidP="00C638AF">
            <w:pPr>
              <w:spacing w:line="240" w:lineRule="auto"/>
              <w:jc w:val="center"/>
              <w:textAlignment w:val="baseline"/>
              <w:rPr>
                <w:rFonts w:eastAsia="Times New Roman" w:cs="Arial"/>
                <w:b/>
                <w:sz w:val="14"/>
                <w:szCs w:val="14"/>
                <w:lang w:eastAsia="en-GB"/>
              </w:rPr>
            </w:pPr>
          </w:p>
          <w:p w14:paraId="14F06921" w14:textId="77E54145" w:rsidR="001B3C02" w:rsidRPr="00146249" w:rsidRDefault="001B3C02" w:rsidP="00C638AF">
            <w:pPr>
              <w:pStyle w:val="Indicatorsubsection"/>
              <w:rPr>
                <w:sz w:val="18"/>
                <w:szCs w:val="18"/>
              </w:rPr>
            </w:pPr>
            <w:r>
              <w:t>RE 17</w:t>
            </w:r>
          </w:p>
        </w:tc>
        <w:tc>
          <w:tcPr>
            <w:tcW w:w="1534" w:type="dxa"/>
            <w:shd w:val="clear" w:color="auto" w:fill="DFF5F9"/>
            <w:vAlign w:val="center"/>
            <w:hideMark/>
          </w:tcPr>
          <w:p w14:paraId="65FDDED8" w14:textId="40E264C1" w:rsidR="001B3C02" w:rsidRPr="00146249" w:rsidRDefault="00645497" w:rsidP="00C638AF">
            <w:pPr>
              <w:spacing w:line="240" w:lineRule="auto"/>
              <w:textAlignment w:val="baseline"/>
              <w:rPr>
                <w:rFonts w:eastAsia="Times New Roman" w:cs="Arial"/>
                <w:sz w:val="14"/>
                <w:szCs w:val="14"/>
              </w:rPr>
            </w:pPr>
            <w:r>
              <w:rPr>
                <w:b/>
                <w:sz w:val="14"/>
              </w:rPr>
              <w:t>Lien avec :</w:t>
            </w:r>
            <w:r w:rsidR="001B3C02">
              <w:rPr>
                <w:b/>
                <w:sz w:val="14"/>
              </w:rPr>
              <w:t xml:space="preserve"> </w:t>
            </w:r>
          </w:p>
        </w:tc>
        <w:tc>
          <w:tcPr>
            <w:tcW w:w="2749" w:type="dxa"/>
            <w:shd w:val="clear" w:color="auto" w:fill="DFF5F9"/>
            <w:vAlign w:val="center"/>
          </w:tcPr>
          <w:p w14:paraId="575AE5B9" w14:textId="519B4D15" w:rsidR="001B3C02" w:rsidRPr="00146249" w:rsidRDefault="001B3C02" w:rsidP="00C638AF">
            <w:pPr>
              <w:spacing w:line="240" w:lineRule="auto"/>
              <w:textAlignment w:val="baseline"/>
              <w:rPr>
                <w:rFonts w:eastAsia="Times New Roman" w:cs="Arial"/>
                <w:sz w:val="14"/>
                <w:szCs w:val="14"/>
              </w:rPr>
            </w:pPr>
            <w:r>
              <w:rPr>
                <w:b/>
                <w:sz w:val="22"/>
              </w:rPr>
              <w:t>OO 21</w:t>
            </w:r>
          </w:p>
        </w:tc>
        <w:tc>
          <w:tcPr>
            <w:tcW w:w="4550" w:type="dxa"/>
            <w:gridSpan w:val="2"/>
            <w:vMerge w:val="restart"/>
            <w:shd w:val="clear" w:color="auto" w:fill="DFF5F9"/>
            <w:vAlign w:val="center"/>
          </w:tcPr>
          <w:p w14:paraId="552BE191" w14:textId="77777777" w:rsidR="001B3C02" w:rsidRPr="00146249" w:rsidRDefault="001B3C02" w:rsidP="00C638AF">
            <w:pPr>
              <w:spacing w:line="240" w:lineRule="auto"/>
              <w:jc w:val="center"/>
              <w:textAlignment w:val="baseline"/>
              <w:rPr>
                <w:rFonts w:eastAsia="Times New Roman" w:cs="Arial"/>
                <w:sz w:val="14"/>
                <w:szCs w:val="14"/>
              </w:rPr>
            </w:pPr>
            <w:r>
              <w:rPr>
                <w:b/>
                <w:sz w:val="14"/>
              </w:rPr>
              <w:t>Sous-section</w:t>
            </w:r>
            <w:r>
              <w:rPr>
                <w:sz w:val="14"/>
              </w:rPr>
              <w:t> </w:t>
            </w:r>
          </w:p>
          <w:p w14:paraId="0F795F15" w14:textId="77777777" w:rsidR="001B3C02" w:rsidRPr="00146249" w:rsidRDefault="001B3C02" w:rsidP="00C638AF">
            <w:pPr>
              <w:spacing w:line="240" w:lineRule="auto"/>
              <w:jc w:val="center"/>
              <w:textAlignment w:val="baseline"/>
              <w:rPr>
                <w:rFonts w:eastAsia="Times New Roman" w:cs="Arial"/>
                <w:sz w:val="14"/>
                <w:szCs w:val="14"/>
                <w:lang w:eastAsia="en-GB"/>
              </w:rPr>
            </w:pPr>
          </w:p>
          <w:p w14:paraId="3E414F38" w14:textId="184EEC2B" w:rsidR="001B3C02" w:rsidRPr="00146249" w:rsidRDefault="001B3C02" w:rsidP="00C638AF">
            <w:pPr>
              <w:jc w:val="center"/>
              <w:rPr>
                <w:sz w:val="18"/>
                <w:szCs w:val="18"/>
              </w:rPr>
            </w:pPr>
            <w:r>
              <w:rPr>
                <w:b/>
                <w:sz w:val="22"/>
              </w:rPr>
              <w:t>Suivi</w:t>
            </w:r>
          </w:p>
        </w:tc>
        <w:tc>
          <w:tcPr>
            <w:tcW w:w="2659" w:type="dxa"/>
            <w:vMerge w:val="restart"/>
            <w:shd w:val="clear" w:color="auto" w:fill="DFF5F9"/>
            <w:vAlign w:val="center"/>
            <w:hideMark/>
          </w:tcPr>
          <w:p w14:paraId="6A88DFB9" w14:textId="77777777" w:rsidR="001B3C02" w:rsidRPr="00146249" w:rsidRDefault="001B3C02" w:rsidP="00C638AF">
            <w:pPr>
              <w:spacing w:line="240" w:lineRule="auto"/>
              <w:jc w:val="center"/>
              <w:textAlignment w:val="baseline"/>
              <w:rPr>
                <w:rFonts w:eastAsia="Times New Roman" w:cs="Arial"/>
                <w:b/>
                <w:bCs/>
                <w:sz w:val="14"/>
                <w:szCs w:val="14"/>
              </w:rPr>
            </w:pPr>
            <w:r>
              <w:rPr>
                <w:b/>
                <w:sz w:val="14"/>
              </w:rPr>
              <w:t>Principe des PRI</w:t>
            </w:r>
          </w:p>
          <w:p w14:paraId="4B5CE853" w14:textId="77777777" w:rsidR="001B3C02" w:rsidRPr="00146249" w:rsidRDefault="001B3C02" w:rsidP="00C638AF">
            <w:pPr>
              <w:spacing w:line="240" w:lineRule="auto"/>
              <w:jc w:val="center"/>
              <w:textAlignment w:val="baseline"/>
              <w:rPr>
                <w:rFonts w:eastAsia="Times New Roman" w:cs="Arial"/>
                <w:b/>
                <w:bCs/>
                <w:sz w:val="14"/>
                <w:szCs w:val="14"/>
                <w:lang w:eastAsia="en-GB"/>
              </w:rPr>
            </w:pPr>
          </w:p>
          <w:p w14:paraId="16A9A3D3" w14:textId="5AAD35AC" w:rsidR="001B3C02" w:rsidRPr="00146249" w:rsidRDefault="001B3C02" w:rsidP="00D535E0">
            <w:pPr>
              <w:jc w:val="center"/>
              <w:rPr>
                <w:rFonts w:eastAsia="Times New Roman" w:cs="Arial"/>
                <w:b/>
                <w:bCs/>
                <w:sz w:val="14"/>
                <w:szCs w:val="14"/>
              </w:rPr>
            </w:pPr>
            <w:r>
              <w:rPr>
                <w:b/>
                <w:sz w:val="22"/>
              </w:rPr>
              <w:t>1</w:t>
            </w:r>
          </w:p>
        </w:tc>
        <w:tc>
          <w:tcPr>
            <w:tcW w:w="1575" w:type="dxa"/>
            <w:vMerge w:val="restart"/>
            <w:shd w:val="clear" w:color="auto" w:fill="00B0F0"/>
            <w:vAlign w:val="center"/>
          </w:tcPr>
          <w:p w14:paraId="0BB0FDF4" w14:textId="3B7B5E19" w:rsidR="001B3C02" w:rsidRPr="00146249" w:rsidRDefault="001B3C02" w:rsidP="00C638AF">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200B23C1" w14:textId="77777777" w:rsidR="001B3C02" w:rsidRPr="00146249" w:rsidRDefault="001B3C02" w:rsidP="00C638AF">
            <w:pPr>
              <w:spacing w:line="240" w:lineRule="auto"/>
              <w:jc w:val="center"/>
              <w:textAlignment w:val="baseline"/>
              <w:rPr>
                <w:rFonts w:eastAsia="Times New Roman" w:cs="Arial"/>
                <w:b/>
                <w:bCs/>
                <w:color w:val="FFFFFF" w:themeColor="background1"/>
                <w:sz w:val="14"/>
                <w:szCs w:val="14"/>
                <w:lang w:eastAsia="en-GB"/>
              </w:rPr>
            </w:pPr>
          </w:p>
          <w:p w14:paraId="14643D41" w14:textId="4B0BBD2A" w:rsidR="001B3C02" w:rsidRPr="00146249" w:rsidRDefault="001B3C02" w:rsidP="00C638AF">
            <w:pPr>
              <w:spacing w:line="240" w:lineRule="auto"/>
              <w:jc w:val="center"/>
              <w:textAlignment w:val="baseline"/>
              <w:rPr>
                <w:rFonts w:eastAsia="Times New Roman" w:cs="Arial"/>
                <w:sz w:val="18"/>
                <w:szCs w:val="18"/>
              </w:rPr>
            </w:pPr>
            <w:r>
              <w:rPr>
                <w:b/>
                <w:color w:val="FFFFFF" w:themeColor="background1"/>
                <w:sz w:val="32"/>
              </w:rPr>
              <w:t>CORE</w:t>
            </w:r>
          </w:p>
        </w:tc>
      </w:tr>
      <w:tr w:rsidR="001B3C02" w:rsidRPr="00146249" w14:paraId="795F6C98" w14:textId="77777777" w:rsidTr="0F056B04">
        <w:trPr>
          <w:trHeight w:val="433"/>
        </w:trPr>
        <w:tc>
          <w:tcPr>
            <w:tcW w:w="1817" w:type="dxa"/>
            <w:vMerge/>
            <w:vAlign w:val="center"/>
          </w:tcPr>
          <w:p w14:paraId="26D5142E" w14:textId="77777777" w:rsidR="001B3C02" w:rsidRPr="00146249" w:rsidRDefault="001B3C02" w:rsidP="00C638AF">
            <w:pPr>
              <w:spacing w:line="240" w:lineRule="auto"/>
              <w:jc w:val="center"/>
              <w:textAlignment w:val="baseline"/>
              <w:rPr>
                <w:rFonts w:eastAsia="Times New Roman" w:cs="Arial"/>
                <w:b/>
                <w:sz w:val="14"/>
                <w:szCs w:val="14"/>
                <w:lang w:eastAsia="en-GB"/>
              </w:rPr>
            </w:pPr>
          </w:p>
        </w:tc>
        <w:tc>
          <w:tcPr>
            <w:tcW w:w="1534" w:type="dxa"/>
            <w:shd w:val="clear" w:color="auto" w:fill="DFF5F9"/>
            <w:vAlign w:val="center"/>
          </w:tcPr>
          <w:p w14:paraId="5773F416" w14:textId="1AEACDDB" w:rsidR="001B3C02" w:rsidRPr="00146249" w:rsidRDefault="001B3C02" w:rsidP="00C638AF">
            <w:pPr>
              <w:spacing w:line="240" w:lineRule="auto"/>
              <w:textAlignment w:val="baseline"/>
              <w:rPr>
                <w:rFonts w:eastAsia="Times New Roman" w:cs="Arial"/>
                <w:b/>
                <w:sz w:val="14"/>
                <w:szCs w:val="14"/>
              </w:rPr>
            </w:pPr>
            <w:r>
              <w:rPr>
                <w:b/>
                <w:sz w:val="14"/>
              </w:rPr>
              <w:t>Accès à</w:t>
            </w:r>
            <w:r w:rsidR="00953CE3">
              <w:rPr>
                <w:b/>
                <w:sz w:val="14"/>
              </w:rPr>
              <w:t> :</w:t>
            </w:r>
          </w:p>
        </w:tc>
        <w:tc>
          <w:tcPr>
            <w:tcW w:w="2749" w:type="dxa"/>
            <w:shd w:val="clear" w:color="auto" w:fill="DFF5F9"/>
            <w:vAlign w:val="center"/>
          </w:tcPr>
          <w:p w14:paraId="1667E5DB" w14:textId="4BBE6F7E" w:rsidR="001B3C02" w:rsidRPr="00146249" w:rsidRDefault="001B3C02" w:rsidP="00C638AF">
            <w:pPr>
              <w:spacing w:line="240" w:lineRule="auto"/>
              <w:textAlignment w:val="baseline"/>
              <w:rPr>
                <w:rFonts w:eastAsia="Times New Roman" w:cs="Arial"/>
                <w:b/>
                <w:sz w:val="14"/>
                <w:szCs w:val="14"/>
              </w:rPr>
            </w:pPr>
            <w:r>
              <w:rPr>
                <w:b/>
                <w:sz w:val="22"/>
              </w:rPr>
              <w:t>Sans objet</w:t>
            </w:r>
          </w:p>
        </w:tc>
        <w:tc>
          <w:tcPr>
            <w:tcW w:w="4550" w:type="dxa"/>
            <w:gridSpan w:val="2"/>
            <w:vMerge/>
            <w:vAlign w:val="center"/>
          </w:tcPr>
          <w:p w14:paraId="2AE9D1AF" w14:textId="77777777" w:rsidR="001B3C02" w:rsidRPr="00146249" w:rsidRDefault="001B3C02" w:rsidP="00C638AF">
            <w:pPr>
              <w:spacing w:line="240" w:lineRule="auto"/>
              <w:jc w:val="center"/>
              <w:textAlignment w:val="baseline"/>
              <w:rPr>
                <w:rFonts w:eastAsia="Times New Roman" w:cs="Arial"/>
                <w:b/>
                <w:sz w:val="14"/>
                <w:szCs w:val="14"/>
                <w:lang w:eastAsia="en-GB"/>
              </w:rPr>
            </w:pPr>
          </w:p>
        </w:tc>
        <w:tc>
          <w:tcPr>
            <w:tcW w:w="2659" w:type="dxa"/>
            <w:vMerge/>
            <w:vAlign w:val="center"/>
          </w:tcPr>
          <w:p w14:paraId="676777B7" w14:textId="77777777" w:rsidR="001B3C02" w:rsidRPr="00146249" w:rsidRDefault="001B3C02" w:rsidP="00C638AF">
            <w:pPr>
              <w:spacing w:line="240" w:lineRule="auto"/>
              <w:jc w:val="center"/>
              <w:textAlignment w:val="baseline"/>
              <w:rPr>
                <w:rFonts w:eastAsia="Times New Roman" w:cs="Arial"/>
                <w:b/>
                <w:bCs/>
                <w:sz w:val="14"/>
                <w:szCs w:val="14"/>
                <w:lang w:eastAsia="en-GB"/>
              </w:rPr>
            </w:pPr>
          </w:p>
        </w:tc>
        <w:tc>
          <w:tcPr>
            <w:tcW w:w="1575" w:type="dxa"/>
            <w:vMerge/>
            <w:vAlign w:val="center"/>
          </w:tcPr>
          <w:p w14:paraId="671DF938" w14:textId="30271BEF" w:rsidR="001B3C02" w:rsidRPr="00146249" w:rsidRDefault="001B3C02" w:rsidP="00C638AF">
            <w:pPr>
              <w:spacing w:line="240" w:lineRule="auto"/>
              <w:jc w:val="center"/>
              <w:textAlignment w:val="baseline"/>
              <w:rPr>
                <w:rFonts w:eastAsia="Times New Roman" w:cs="Arial"/>
                <w:b/>
                <w:bCs/>
                <w:sz w:val="14"/>
                <w:szCs w:val="14"/>
                <w:lang w:eastAsia="en-GB"/>
              </w:rPr>
            </w:pPr>
          </w:p>
        </w:tc>
      </w:tr>
      <w:tr w:rsidR="0032770C" w:rsidRPr="00146249" w14:paraId="17EC87D1" w14:textId="77777777" w:rsidTr="0F056B0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CD5FA34" w14:textId="78C9A7B9" w:rsidR="00C638AF" w:rsidRPr="00146249" w:rsidRDefault="00C638AF" w:rsidP="00C638AF">
            <w:pPr>
              <w:spacing w:line="276" w:lineRule="auto"/>
              <w:textAlignment w:val="baseline"/>
              <w:rPr>
                <w:rFonts w:eastAsia="Times New Roman" w:cs="Arial"/>
              </w:rPr>
            </w:pPr>
            <w:r>
              <w:rPr>
                <w:b/>
              </w:rPr>
              <w:t>Quelle proportion de vos actifs immobiliers a obtenu une</w:t>
            </w:r>
            <w:r>
              <w:rPr>
                <w:rStyle w:val="Lienhypertexte"/>
                <w:b/>
                <w:color w:val="auto"/>
              </w:rPr>
              <w:t xml:space="preserve"> certification de construction écologique ou durable</w:t>
            </w:r>
            <w:r w:rsidR="00953CE3">
              <w:rPr>
                <w:b/>
              </w:rPr>
              <w:t> ?</w:t>
            </w:r>
          </w:p>
        </w:tc>
      </w:tr>
      <w:tr w:rsidR="0032770C" w:rsidRPr="00146249" w14:paraId="256123C5" w14:textId="77777777" w:rsidTr="0F056B04">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D186F8" w14:textId="79CA9B7E" w:rsidR="00C638AF" w:rsidRPr="00146249" w:rsidRDefault="00C638AF" w:rsidP="00C638AF">
            <w:pPr>
              <w:pStyle w:val="Paragraphedeliste"/>
              <w:numPr>
                <w:ilvl w:val="0"/>
                <w:numId w:val="18"/>
              </w:numPr>
              <w:spacing w:line="276" w:lineRule="auto"/>
              <w:textAlignment w:val="baseline"/>
              <w:rPr>
                <w:rFonts w:eastAsia="Times New Roman" w:cs="Arial"/>
              </w:rPr>
            </w:pPr>
            <w:r>
              <w:t>(A) Tous nos actifs immobiliers ont obtenu une certification de construction écologique ou durable</w:t>
            </w:r>
          </w:p>
          <w:p w14:paraId="7D33B17B" w14:textId="7E659BB1" w:rsidR="00C638AF" w:rsidRPr="00146249" w:rsidRDefault="00C638AF" w:rsidP="00C638AF">
            <w:pPr>
              <w:pStyle w:val="Paragraphedeliste"/>
              <w:numPr>
                <w:ilvl w:val="0"/>
                <w:numId w:val="18"/>
              </w:numPr>
              <w:spacing w:line="276" w:lineRule="auto"/>
              <w:textAlignment w:val="baseline"/>
              <w:rPr>
                <w:rFonts w:eastAsia="Times New Roman" w:cs="Arial"/>
              </w:rPr>
            </w:pPr>
            <w:r>
              <w:t>(B) La majorité de nos actifs immobiliers ont obtenu une certification de construction écologique ou durable</w:t>
            </w:r>
          </w:p>
          <w:p w14:paraId="432CB046" w14:textId="739B2C98" w:rsidR="00C638AF" w:rsidRPr="00146249" w:rsidRDefault="00C638AF" w:rsidP="00C638AF">
            <w:pPr>
              <w:pStyle w:val="Paragraphedeliste"/>
              <w:numPr>
                <w:ilvl w:val="0"/>
                <w:numId w:val="18"/>
              </w:numPr>
              <w:spacing w:line="276" w:lineRule="auto"/>
              <w:textAlignment w:val="baseline"/>
              <w:rPr>
                <w:rFonts w:eastAsia="Times New Roman" w:cs="Arial"/>
              </w:rPr>
            </w:pPr>
            <w:r>
              <w:t>(C) Une minorité de nos actifs immobiliers a obtenu une certification de construction écologique ou durable</w:t>
            </w:r>
          </w:p>
          <w:p w14:paraId="6823181E" w14:textId="4F0A8C6D" w:rsidR="00C638AF" w:rsidRPr="00146249" w:rsidRDefault="00C638AF" w:rsidP="00C638AF">
            <w:pPr>
              <w:pStyle w:val="Paragraphedeliste"/>
              <w:numPr>
                <w:ilvl w:val="0"/>
                <w:numId w:val="18"/>
              </w:numPr>
              <w:spacing w:line="276" w:lineRule="auto"/>
              <w:textAlignment w:val="baseline"/>
              <w:rPr>
                <w:rFonts w:eastAsia="Times New Roman" w:cs="Arial"/>
              </w:rPr>
            </w:pPr>
            <w:r>
              <w:t>(D) Aucun de nos actifs immobiliers n</w:t>
            </w:r>
            <w:r w:rsidR="00645497">
              <w:t>’</w:t>
            </w:r>
            <w:r>
              <w:t>a obtenu de certification de construction écologique ou durable</w:t>
            </w:r>
          </w:p>
        </w:tc>
      </w:tr>
      <w:tr w:rsidR="0032770C" w:rsidRPr="00146249" w14:paraId="70464A7F" w14:textId="77777777" w:rsidTr="0F056B0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AA6137C" w14:textId="27FD1A8B" w:rsidR="004944CB" w:rsidRPr="00146249" w:rsidRDefault="004944CB" w:rsidP="00C638AF">
            <w:pPr>
              <w:spacing w:line="240" w:lineRule="auto"/>
              <w:jc w:val="center"/>
              <w:textAlignment w:val="baseline"/>
              <w:rPr>
                <w:rStyle w:val="Lienhypertexte"/>
                <w:sz w:val="16"/>
                <w:szCs w:val="16"/>
              </w:rPr>
            </w:pPr>
          </w:p>
        </w:tc>
      </w:tr>
      <w:tr w:rsidR="00C638AF" w:rsidRPr="00146249" w14:paraId="7404B3DF" w14:textId="77777777" w:rsidTr="0F056B04">
        <w:trPr>
          <w:trHeight w:val="300"/>
        </w:trPr>
        <w:tc>
          <w:tcPr>
            <w:tcW w:w="14884" w:type="dxa"/>
            <w:gridSpan w:val="7"/>
            <w:shd w:val="clear" w:color="auto" w:fill="0070C0"/>
            <w:vAlign w:val="center"/>
          </w:tcPr>
          <w:p w14:paraId="53A4CACB" w14:textId="77777777" w:rsidR="00C638AF" w:rsidRPr="00146249" w:rsidRDefault="00C638AF" w:rsidP="00C638AF">
            <w:pPr>
              <w:rPr>
                <w:rStyle w:val="Lienhypertexte"/>
                <w:b/>
                <w:bCs/>
                <w:color w:val="FFFFFF" w:themeColor="background1"/>
                <w:sz w:val="18"/>
                <w:szCs w:val="18"/>
              </w:rPr>
            </w:pPr>
            <w:r>
              <w:rPr>
                <w:b/>
                <w:color w:val="FFFFFF" w:themeColor="background1"/>
                <w:sz w:val="18"/>
              </w:rPr>
              <w:t>Notes explicatives</w:t>
            </w:r>
          </w:p>
        </w:tc>
      </w:tr>
      <w:tr w:rsidR="00C638AF" w:rsidRPr="00146249" w14:paraId="02BCD29B" w14:textId="77777777" w:rsidTr="0F056B04">
        <w:trPr>
          <w:trHeight w:val="300"/>
        </w:trPr>
        <w:tc>
          <w:tcPr>
            <w:tcW w:w="1817" w:type="dxa"/>
            <w:shd w:val="clear" w:color="auto" w:fill="auto"/>
            <w:vAlign w:val="center"/>
          </w:tcPr>
          <w:p w14:paraId="737561F4" w14:textId="16F6921F" w:rsidR="00C638AF" w:rsidRPr="00146249" w:rsidRDefault="00C638AF" w:rsidP="00C638AF">
            <w:pPr>
              <w:rPr>
                <w:rStyle w:val="Lienhypertexte"/>
                <w:b/>
                <w:sz w:val="16"/>
                <w:szCs w:val="16"/>
              </w:rPr>
            </w:pPr>
            <w:r>
              <w:rPr>
                <w:b/>
                <w:sz w:val="16"/>
              </w:rPr>
              <w:t>Objectif de l</w:t>
            </w:r>
            <w:r w:rsidR="00645497">
              <w:rPr>
                <w:b/>
                <w:sz w:val="16"/>
              </w:rPr>
              <w:t>’</w:t>
            </w:r>
            <w:r>
              <w:rPr>
                <w:b/>
                <w:sz w:val="16"/>
              </w:rPr>
              <w:t>indicateur</w:t>
            </w:r>
          </w:p>
        </w:tc>
        <w:tc>
          <w:tcPr>
            <w:tcW w:w="13067" w:type="dxa"/>
            <w:gridSpan w:val="6"/>
            <w:shd w:val="clear" w:color="auto" w:fill="auto"/>
            <w:vAlign w:val="center"/>
          </w:tcPr>
          <w:p w14:paraId="793BB5DD" w14:textId="2A9B6B5C" w:rsidR="00C638AF" w:rsidRPr="00146249" w:rsidRDefault="00C638AF" w:rsidP="00C638AF">
            <w:pPr>
              <w:rPr>
                <w:rStyle w:val="Lienhypertexte"/>
                <w:color w:val="000000" w:themeColor="text1"/>
                <w:sz w:val="16"/>
                <w:szCs w:val="16"/>
              </w:rPr>
            </w:pPr>
            <w:r>
              <w:rPr>
                <w:rStyle w:val="Lienhypertexte"/>
                <w:color w:val="000000" w:themeColor="text1"/>
                <w:sz w:val="16"/>
              </w:rPr>
              <w:t>Cet indicateur évalue la proportion des actifs immobiliers d</w:t>
            </w:r>
            <w:r w:rsidR="00645497">
              <w:rPr>
                <w:rStyle w:val="Lienhypertexte"/>
                <w:color w:val="000000" w:themeColor="text1"/>
                <w:sz w:val="16"/>
              </w:rPr>
              <w:t>’</w:t>
            </w:r>
            <w:r>
              <w:rPr>
                <w:rStyle w:val="Lienhypertexte"/>
                <w:color w:val="000000" w:themeColor="text1"/>
                <w:sz w:val="16"/>
              </w:rPr>
              <w:t>une organisation ayant obtenu une certification de construction écologique ou durable afin de déterminer la qualité des actifs, dans l</w:t>
            </w:r>
            <w:r w:rsidR="00645497">
              <w:rPr>
                <w:rStyle w:val="Lienhypertexte"/>
                <w:color w:val="000000" w:themeColor="text1"/>
                <w:sz w:val="16"/>
              </w:rPr>
              <w:t>’</w:t>
            </w:r>
            <w:r>
              <w:rPr>
                <w:rStyle w:val="Lienhypertexte"/>
                <w:color w:val="000000" w:themeColor="text1"/>
                <w:sz w:val="16"/>
              </w:rPr>
              <w:t>intérêt des occupants, de la société et de l</w:t>
            </w:r>
            <w:r w:rsidR="00645497">
              <w:rPr>
                <w:rStyle w:val="Lienhypertexte"/>
                <w:color w:val="000000" w:themeColor="text1"/>
                <w:sz w:val="16"/>
              </w:rPr>
              <w:t>’</w:t>
            </w:r>
            <w:r>
              <w:rPr>
                <w:rStyle w:val="Lienhypertexte"/>
                <w:color w:val="000000" w:themeColor="text1"/>
                <w:sz w:val="16"/>
              </w:rPr>
              <w:t>environnement. Les certifications et les notations confèrent une crédibilité à la performance de durabilité d</w:t>
            </w:r>
            <w:r w:rsidR="00645497">
              <w:rPr>
                <w:rStyle w:val="Lienhypertexte"/>
                <w:color w:val="000000" w:themeColor="text1"/>
                <w:sz w:val="16"/>
              </w:rPr>
              <w:t>’</w:t>
            </w:r>
            <w:r>
              <w:rPr>
                <w:rStyle w:val="Lienhypertexte"/>
                <w:color w:val="000000" w:themeColor="text1"/>
                <w:sz w:val="16"/>
              </w:rPr>
              <w:t>un bâtiment et constituent un niveau supplémentaire de transparence et de responsabilité pour informer les investisseurs et les occupants de la performance ESG d</w:t>
            </w:r>
            <w:r w:rsidR="00645497">
              <w:rPr>
                <w:rStyle w:val="Lienhypertexte"/>
                <w:color w:val="000000" w:themeColor="text1"/>
                <w:sz w:val="16"/>
              </w:rPr>
              <w:t>’</w:t>
            </w:r>
            <w:r>
              <w:rPr>
                <w:rStyle w:val="Lienhypertexte"/>
                <w:color w:val="000000" w:themeColor="text1"/>
                <w:sz w:val="16"/>
              </w:rPr>
              <w:t>un actif. Il convient d</w:t>
            </w:r>
            <w:r w:rsidR="00645497">
              <w:rPr>
                <w:rStyle w:val="Lienhypertexte"/>
                <w:color w:val="000000" w:themeColor="text1"/>
                <w:sz w:val="16"/>
              </w:rPr>
              <w:t>’</w:t>
            </w:r>
            <w:r>
              <w:rPr>
                <w:rStyle w:val="Lienhypertexte"/>
                <w:color w:val="000000" w:themeColor="text1"/>
                <w:sz w:val="16"/>
              </w:rPr>
              <w:t>obtenir une certification de construction écologique ou durable pour tous les actifs immobiliers détenus.</w:t>
            </w:r>
          </w:p>
        </w:tc>
      </w:tr>
      <w:tr w:rsidR="00C638AF" w:rsidRPr="00146249" w14:paraId="397EDF0F" w14:textId="77777777" w:rsidTr="0F056B04">
        <w:trPr>
          <w:trHeight w:val="300"/>
        </w:trPr>
        <w:tc>
          <w:tcPr>
            <w:tcW w:w="1817" w:type="dxa"/>
            <w:shd w:val="clear" w:color="auto" w:fill="auto"/>
            <w:vAlign w:val="center"/>
          </w:tcPr>
          <w:p w14:paraId="20E82667" w14:textId="09397AE0" w:rsidR="00C638AF" w:rsidRPr="00146249" w:rsidRDefault="00F36415" w:rsidP="00C638AF">
            <w:pPr>
              <w:rPr>
                <w:rStyle w:val="Lienhypertexte"/>
                <w:b/>
                <w:sz w:val="16"/>
                <w:szCs w:val="16"/>
              </w:rPr>
            </w:pPr>
            <w:r>
              <w:rPr>
                <w:b/>
                <w:sz w:val="16"/>
              </w:rPr>
              <w:t>Recommandations</w:t>
            </w:r>
            <w:r w:rsidR="00C638AF">
              <w:rPr>
                <w:b/>
                <w:sz w:val="16"/>
              </w:rPr>
              <w:t xml:space="preserve"> supplémentaires en matière de </w:t>
            </w:r>
            <w:proofErr w:type="spellStart"/>
            <w:r w:rsidR="00C638AF">
              <w:rPr>
                <w:b/>
                <w:sz w:val="16"/>
              </w:rPr>
              <w:t>reporting</w:t>
            </w:r>
            <w:proofErr w:type="spellEnd"/>
          </w:p>
        </w:tc>
        <w:tc>
          <w:tcPr>
            <w:tcW w:w="13067" w:type="dxa"/>
            <w:gridSpan w:val="6"/>
            <w:shd w:val="clear" w:color="auto" w:fill="auto"/>
            <w:vAlign w:val="center"/>
          </w:tcPr>
          <w:p w14:paraId="675DCD5D" w14:textId="2014EDF4" w:rsidR="00F347FE" w:rsidRPr="00146249" w:rsidRDefault="00C638AF" w:rsidP="00D535E0">
            <w:pPr>
              <w:pStyle w:val="Titre3"/>
              <w:rPr>
                <w:rStyle w:val="Lienhypertexte"/>
                <w:rFonts w:eastAsia="MS PGothic" w:cs="Times New Roman"/>
                <w:b w:val="0"/>
                <w:caps w:val="0"/>
                <w:color w:val="000000" w:themeColor="text1"/>
                <w:sz w:val="16"/>
                <w:szCs w:val="16"/>
              </w:rPr>
            </w:pPr>
            <w:bookmarkStart w:id="28" w:name="_Toc116048552"/>
            <w:bookmarkStart w:id="29" w:name="_Toc119008920"/>
            <w:bookmarkStart w:id="30" w:name="_Toc122096622"/>
            <w:r>
              <w:rPr>
                <w:rStyle w:val="Lienhypertexte"/>
                <w:b w:val="0"/>
                <w:caps w:val="0"/>
                <w:color w:val="000000" w:themeColor="text1"/>
                <w:sz w:val="16"/>
              </w:rPr>
              <w:t xml:space="preserve">Voir le document intitulé </w:t>
            </w:r>
            <w:hyperlink r:id="rId113" w:anchor="building_certification_list" w:history="1">
              <w:r>
                <w:rPr>
                  <w:rStyle w:val="Lienhypertexte"/>
                  <w:b w:val="0"/>
                  <w:caps w:val="0"/>
                  <w:color w:val="000000" w:themeColor="text1"/>
                  <w:sz w:val="16"/>
                </w:rPr>
                <w:t xml:space="preserve">GRESB </w:t>
              </w:r>
              <w:r>
                <w:rPr>
                  <w:rStyle w:val="Lienhypertexte"/>
                  <w:b w:val="0"/>
                  <w:caps w:val="0"/>
                  <w:sz w:val="16"/>
                </w:rPr>
                <w:t xml:space="preserve">building certification </w:t>
              </w:r>
              <w:proofErr w:type="spellStart"/>
              <w:r>
                <w:rPr>
                  <w:rStyle w:val="Lienhypertexte"/>
                  <w:b w:val="0"/>
                  <w:caps w:val="0"/>
                  <w:sz w:val="16"/>
                </w:rPr>
                <w:t>schemes</w:t>
              </w:r>
              <w:proofErr w:type="spellEnd"/>
              <w:r>
                <w:rPr>
                  <w:rStyle w:val="Lienhypertexte"/>
                  <w:b w:val="0"/>
                  <w:caps w:val="0"/>
                  <w:sz w:val="16"/>
                </w:rPr>
                <w:t xml:space="preserve"> (systèmes de certification des bâtiments du GRESB)</w:t>
              </w:r>
            </w:hyperlink>
            <w:r>
              <w:rPr>
                <w:b w:val="0"/>
                <w:caps w:val="0"/>
                <w:sz w:val="16"/>
              </w:rPr>
              <w:t xml:space="preserve"> </w:t>
            </w:r>
            <w:r>
              <w:rPr>
                <w:rStyle w:val="Lienhypertexte"/>
                <w:b w:val="0"/>
                <w:caps w:val="0"/>
                <w:color w:val="000000" w:themeColor="text1"/>
                <w:sz w:val="16"/>
              </w:rPr>
              <w:t>pour lire une liste des systèmes de certification de conception et/ou de construction écologique.</w:t>
            </w:r>
            <w:bookmarkEnd w:id="28"/>
            <w:bookmarkEnd w:id="29"/>
            <w:bookmarkEnd w:id="30"/>
          </w:p>
          <w:p w14:paraId="4AEB37D4" w14:textId="77777777" w:rsidR="00F347FE" w:rsidRPr="00146249" w:rsidRDefault="00F347FE" w:rsidP="00D535E0">
            <w:pPr>
              <w:pStyle w:val="Titre3"/>
              <w:rPr>
                <w:rStyle w:val="Lienhypertexte"/>
                <w:color w:val="000000" w:themeColor="text1"/>
                <w:sz w:val="16"/>
                <w:szCs w:val="16"/>
              </w:rPr>
            </w:pPr>
          </w:p>
          <w:p w14:paraId="051609B4" w14:textId="609B7151" w:rsidR="00C638AF" w:rsidRPr="00146249" w:rsidRDefault="00F347FE" w:rsidP="00E30E2C">
            <w:pPr>
              <w:rPr>
                <w:rStyle w:val="Lienhypertexte"/>
                <w:b/>
                <w:caps/>
                <w:color w:val="000000" w:themeColor="text1"/>
                <w:sz w:val="16"/>
                <w:szCs w:val="16"/>
              </w:rPr>
            </w:pPr>
            <w:r>
              <w:rPr>
                <w:sz w:val="16"/>
              </w:rPr>
              <w:t xml:space="preserve">Définition de la </w:t>
            </w:r>
            <w:r w:rsidR="00953CE3">
              <w:rPr>
                <w:sz w:val="16"/>
              </w:rPr>
              <w:t>« </w:t>
            </w:r>
            <w:r>
              <w:rPr>
                <w:sz w:val="16"/>
              </w:rPr>
              <w:t>Norme de notation de construction écologique</w:t>
            </w:r>
            <w:r w:rsidR="00953CE3">
              <w:rPr>
                <w:sz w:val="16"/>
              </w:rPr>
              <w:t> »</w:t>
            </w:r>
            <w:r>
              <w:rPr>
                <w:sz w:val="16"/>
              </w:rPr>
              <w:t xml:space="preserve"> selon le GRESB</w:t>
            </w:r>
            <w:r w:rsidR="00953CE3">
              <w:rPr>
                <w:sz w:val="16"/>
              </w:rPr>
              <w:t> :</w:t>
            </w:r>
            <w:r>
              <w:rPr>
                <w:sz w:val="16"/>
              </w:rPr>
              <w:t xml:space="preserve"> un système de notation ou un certificat pour les biens immobiliers qui utilise un large éventail de critères environnementaux. La réussite de l</w:t>
            </w:r>
            <w:r w:rsidR="00645497">
              <w:rPr>
                <w:sz w:val="16"/>
              </w:rPr>
              <w:t>’</w:t>
            </w:r>
            <w:r>
              <w:rPr>
                <w:sz w:val="16"/>
              </w:rPr>
              <w:t>évaluation de la notation se traduit généralement par l</w:t>
            </w:r>
            <w:r w:rsidR="00645497">
              <w:rPr>
                <w:sz w:val="16"/>
              </w:rPr>
              <w:t>’</w:t>
            </w:r>
            <w:r>
              <w:rPr>
                <w:sz w:val="16"/>
              </w:rPr>
              <w:t>attribution d</w:t>
            </w:r>
            <w:r w:rsidR="00645497">
              <w:rPr>
                <w:sz w:val="16"/>
              </w:rPr>
              <w:t>’</w:t>
            </w:r>
            <w:r>
              <w:rPr>
                <w:sz w:val="16"/>
              </w:rPr>
              <w:t>un certificat qui enregistre (a) la réalisation du processus d</w:t>
            </w:r>
            <w:r w:rsidR="00645497">
              <w:rPr>
                <w:sz w:val="16"/>
              </w:rPr>
              <w:t>’</w:t>
            </w:r>
            <w:r>
              <w:rPr>
                <w:sz w:val="16"/>
              </w:rPr>
              <w:t>évaluation de la notation et (b) le niveau atteint.</w:t>
            </w:r>
          </w:p>
        </w:tc>
      </w:tr>
      <w:tr w:rsidR="00C638AF" w:rsidRPr="00146249" w14:paraId="28C4C20B" w14:textId="77777777" w:rsidTr="0F056B04">
        <w:trPr>
          <w:trHeight w:val="300"/>
        </w:trPr>
        <w:tc>
          <w:tcPr>
            <w:tcW w:w="1817" w:type="dxa"/>
            <w:shd w:val="clear" w:color="auto" w:fill="auto"/>
            <w:vAlign w:val="center"/>
          </w:tcPr>
          <w:p w14:paraId="534023C8" w14:textId="77777777" w:rsidR="00C638AF" w:rsidRPr="00146249" w:rsidRDefault="00C638AF" w:rsidP="00C638AF">
            <w:pPr>
              <w:rPr>
                <w:b/>
                <w:bCs/>
                <w:sz w:val="16"/>
                <w:szCs w:val="16"/>
              </w:rPr>
            </w:pPr>
            <w:r>
              <w:rPr>
                <w:b/>
                <w:sz w:val="16"/>
              </w:rPr>
              <w:t>Autres ressources</w:t>
            </w:r>
          </w:p>
        </w:tc>
        <w:tc>
          <w:tcPr>
            <w:tcW w:w="13067" w:type="dxa"/>
            <w:gridSpan w:val="6"/>
            <w:shd w:val="clear" w:color="auto" w:fill="auto"/>
            <w:vAlign w:val="center"/>
          </w:tcPr>
          <w:p w14:paraId="5C0ED6D5" w14:textId="6DB6E39C" w:rsidR="00C638AF" w:rsidRPr="00146249" w:rsidRDefault="00C638AF" w:rsidP="00C638AF">
            <w:pPr>
              <w:rPr>
                <w:rStyle w:val="Lienhypertexte"/>
                <w:color w:val="000000" w:themeColor="text1"/>
                <w:sz w:val="16"/>
                <w:szCs w:val="16"/>
              </w:rPr>
            </w:pPr>
            <w:r>
              <w:rPr>
                <w:rStyle w:val="Lienhypertexte"/>
                <w:color w:val="000000" w:themeColor="text1"/>
                <w:sz w:val="16"/>
              </w:rPr>
              <w:t xml:space="preserve">Veuillez consulter le document intitulé </w:t>
            </w:r>
            <w:hyperlink r:id="rId114">
              <w:proofErr w:type="spellStart"/>
              <w:r>
                <w:rPr>
                  <w:rStyle w:val="Lienhypertexte"/>
                  <w:sz w:val="16"/>
                </w:rPr>
                <w:t>Sustainable</w:t>
              </w:r>
              <w:proofErr w:type="spellEnd"/>
              <w:r>
                <w:rPr>
                  <w:rStyle w:val="Lienhypertexte"/>
                  <w:sz w:val="16"/>
                </w:rPr>
                <w:t xml:space="preserve">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investment:</w:t>
              </w:r>
            </w:hyperlink>
            <w:hyperlink r:id="rId115">
              <w:r>
                <w:rPr>
                  <w:rStyle w:val="Lienhypertexte"/>
                  <w:sz w:val="16"/>
                </w:rPr>
                <w:t>Implementing</w:t>
              </w:r>
              <w:proofErr w:type="spellEnd"/>
              <w:r>
                <w:rPr>
                  <w:rStyle w:val="Lienhypertexte"/>
                  <w:sz w:val="16"/>
                </w:rPr>
                <w:t xml:space="preserve"> the Paris </w:t>
              </w:r>
              <w:proofErr w:type="spellStart"/>
              <w:r>
                <w:rPr>
                  <w:rStyle w:val="Lienhypertexte"/>
                  <w:sz w:val="16"/>
                </w:rPr>
                <w:t>Climate</w:t>
              </w:r>
              <w:proofErr w:type="spellEnd"/>
              <w:r>
                <w:rPr>
                  <w:rStyle w:val="Lienhypertexte"/>
                  <w:sz w:val="16"/>
                </w:rPr>
                <w:t xml:space="preserve"> agreement - An action </w:t>
              </w:r>
              <w:proofErr w:type="spellStart"/>
              <w:r>
                <w:rPr>
                  <w:rStyle w:val="Lienhypertexte"/>
                  <w:sz w:val="16"/>
                </w:rPr>
                <w:t>framework</w:t>
              </w:r>
              <w:proofErr w:type="spellEnd"/>
              <w:r>
                <w:rPr>
                  <w:rStyle w:val="Lienhypertexte"/>
                  <w:sz w:val="16"/>
                </w:rPr>
                <w:t xml:space="preserve"> (Investissement dans l</w:t>
              </w:r>
              <w:r w:rsidR="00645497">
                <w:rPr>
                  <w:rStyle w:val="Lienhypertexte"/>
                  <w:sz w:val="16"/>
                </w:rPr>
                <w:t>’</w:t>
              </w:r>
              <w:r>
                <w:rPr>
                  <w:rStyle w:val="Lienhypertexte"/>
                  <w:sz w:val="16"/>
                </w:rPr>
                <w:t>immobilier durable</w:t>
              </w:r>
              <w:r w:rsidR="00953CE3">
                <w:rPr>
                  <w:rStyle w:val="Lienhypertexte"/>
                  <w:sz w:val="16"/>
                </w:rPr>
                <w:t xml:space="preserve"> : </w:t>
              </w:r>
              <w:r>
                <w:rPr>
                  <w:rStyle w:val="Lienhypertexte"/>
                  <w:sz w:val="16"/>
                </w:rPr>
                <w:t>cadre d</w:t>
              </w:r>
              <w:r w:rsidR="00645497">
                <w:rPr>
                  <w:rStyle w:val="Lienhypertexte"/>
                  <w:sz w:val="16"/>
                </w:rPr>
                <w:t>’</w:t>
              </w:r>
              <w:r>
                <w:rPr>
                  <w:rStyle w:val="Lienhypertexte"/>
                  <w:sz w:val="16"/>
                </w:rPr>
                <w:t>action pour la mise en œuvre de l</w:t>
              </w:r>
              <w:r w:rsidR="00645497">
                <w:rPr>
                  <w:rStyle w:val="Lienhypertexte"/>
                  <w:sz w:val="16"/>
                </w:rPr>
                <w:t>’</w:t>
              </w:r>
              <w:r>
                <w:rPr>
                  <w:rStyle w:val="Lienhypertexte"/>
                  <w:sz w:val="16"/>
                </w:rPr>
                <w:t>Accord de Paris sur le climat)</w:t>
              </w:r>
            </w:hyperlink>
            <w:r>
              <w:rPr>
                <w:rStyle w:val="Lienhypertexte"/>
                <w:color w:val="000000" w:themeColor="text1"/>
                <w:sz w:val="16"/>
              </w:rPr>
              <w:t xml:space="preserve"> pour plus d</w:t>
            </w:r>
            <w:r w:rsidR="00645497">
              <w:rPr>
                <w:rStyle w:val="Lienhypertexte"/>
                <w:color w:val="000000" w:themeColor="text1"/>
                <w:sz w:val="16"/>
              </w:rPr>
              <w:t>’</w:t>
            </w:r>
            <w:r>
              <w:rPr>
                <w:rStyle w:val="Lienhypertexte"/>
                <w:color w:val="000000" w:themeColor="text1"/>
                <w:sz w:val="16"/>
              </w:rPr>
              <w:t>informations sur la place du développement durable dans l</w:t>
            </w:r>
            <w:r w:rsidR="00645497">
              <w:rPr>
                <w:rStyle w:val="Lienhypertexte"/>
                <w:color w:val="000000" w:themeColor="text1"/>
                <w:sz w:val="16"/>
              </w:rPr>
              <w:t>’</w:t>
            </w:r>
            <w:r>
              <w:rPr>
                <w:rStyle w:val="Lienhypertexte"/>
                <w:color w:val="000000" w:themeColor="text1"/>
                <w:sz w:val="16"/>
              </w:rPr>
              <w:t>investissement immobilier.</w:t>
            </w:r>
          </w:p>
          <w:p w14:paraId="4B820034" w14:textId="77777777" w:rsidR="00932BEB" w:rsidRPr="00146249" w:rsidRDefault="00932BEB" w:rsidP="00C638AF">
            <w:pPr>
              <w:rPr>
                <w:color w:val="00B0F0"/>
                <w:sz w:val="16"/>
                <w:szCs w:val="16"/>
              </w:rPr>
            </w:pPr>
          </w:p>
          <w:p w14:paraId="2DB114A4" w14:textId="57343F02" w:rsidR="00C638AF" w:rsidRPr="00146249" w:rsidRDefault="00C638AF" w:rsidP="00C638AF">
            <w:pPr>
              <w:rPr>
                <w:rStyle w:val="Lienhypertexte"/>
                <w:color w:val="000000" w:themeColor="text1"/>
                <w:sz w:val="16"/>
                <w:szCs w:val="16"/>
              </w:rPr>
            </w:pPr>
            <w:r>
              <w:rPr>
                <w:rStyle w:val="Lienhypertexte"/>
                <w:color w:val="000000" w:themeColor="text1"/>
                <w:sz w:val="16"/>
              </w:rPr>
              <w:t>Pour plus d</w:t>
            </w:r>
            <w:r w:rsidR="00645497">
              <w:rPr>
                <w:rStyle w:val="Lienhypertexte"/>
                <w:color w:val="000000" w:themeColor="text1"/>
                <w:sz w:val="16"/>
              </w:rPr>
              <w:t>’</w:t>
            </w:r>
            <w:r>
              <w:rPr>
                <w:rStyle w:val="Lienhypertexte"/>
                <w:color w:val="000000" w:themeColor="text1"/>
                <w:sz w:val="16"/>
              </w:rPr>
              <w:t xml:space="preserve">informations, voir le document intitulé </w:t>
            </w:r>
            <w:hyperlink r:id="rId116" w:anchor="building_certification_list" w:history="1">
              <w:proofErr w:type="spellStart"/>
              <w:r>
                <w:rPr>
                  <w:rStyle w:val="Lienhypertexte"/>
                  <w:sz w:val="16"/>
                </w:rPr>
                <w:t>GRESB</w:t>
              </w:r>
              <w:r w:rsidR="00645497">
                <w:rPr>
                  <w:rStyle w:val="Lienhypertexte"/>
                  <w:sz w:val="16"/>
                </w:rPr>
                <w:t>’</w:t>
              </w:r>
              <w:r>
                <w:rPr>
                  <w:rStyle w:val="Lienhypertexte"/>
                  <w:sz w:val="16"/>
                </w:rPr>
                <w:t>s</w:t>
              </w:r>
              <w:proofErr w:type="spellEnd"/>
              <w:r>
                <w:rPr>
                  <w:rStyle w:val="Lienhypertexte"/>
                  <w:sz w:val="16"/>
                </w:rPr>
                <w:t xml:space="preserve">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reference</w:t>
              </w:r>
              <w:proofErr w:type="spellEnd"/>
              <w:r>
                <w:rPr>
                  <w:rStyle w:val="Lienhypertexte"/>
                  <w:sz w:val="16"/>
                </w:rPr>
                <w:t xml:space="preserve"> guide (Guide de référence sur l</w:t>
              </w:r>
              <w:r w:rsidR="00645497">
                <w:rPr>
                  <w:rStyle w:val="Lienhypertexte"/>
                  <w:sz w:val="16"/>
                </w:rPr>
                <w:t>’</w:t>
              </w:r>
              <w:r>
                <w:rPr>
                  <w:rStyle w:val="Lienhypertexte"/>
                  <w:sz w:val="16"/>
                </w:rPr>
                <w:t>immobilier du GRESB)</w:t>
              </w:r>
              <w:r>
                <w:rPr>
                  <w:rStyle w:val="Lienhypertexte"/>
                  <w:color w:val="auto"/>
                  <w:sz w:val="16"/>
                </w:rPr>
                <w:t>.</w:t>
              </w:r>
            </w:hyperlink>
          </w:p>
          <w:p w14:paraId="42E1E4D3" w14:textId="77777777" w:rsidR="00932BEB" w:rsidRPr="00146249" w:rsidRDefault="00932BEB" w:rsidP="00C638AF">
            <w:pPr>
              <w:rPr>
                <w:rFonts w:ascii="Calibri" w:eastAsiaTheme="minorHAnsi" w:hAnsi="Calibri"/>
              </w:rPr>
            </w:pPr>
          </w:p>
          <w:p w14:paraId="5EA9879F" w14:textId="6F40C3E5" w:rsidR="00C638AF" w:rsidRPr="00146249" w:rsidRDefault="00C638AF" w:rsidP="00C638AF">
            <w:r>
              <w:rPr>
                <w:rStyle w:val="Lienhypertexte"/>
                <w:color w:val="000000" w:themeColor="text1"/>
                <w:sz w:val="16"/>
              </w:rPr>
              <w:t>Pour plus d</w:t>
            </w:r>
            <w:r w:rsidR="00645497">
              <w:rPr>
                <w:rStyle w:val="Lienhypertexte"/>
                <w:color w:val="000000" w:themeColor="text1"/>
                <w:sz w:val="16"/>
              </w:rPr>
              <w:t>’</w:t>
            </w:r>
            <w:r>
              <w:rPr>
                <w:rStyle w:val="Lienhypertexte"/>
                <w:color w:val="000000" w:themeColor="text1"/>
                <w:sz w:val="16"/>
              </w:rPr>
              <w:t xml:space="preserve">informations sur les </w:t>
            </w:r>
            <w:r>
              <w:rPr>
                <w:sz w:val="16"/>
              </w:rPr>
              <w:t>outils de notation de construction écologique,</w:t>
            </w:r>
            <w:r>
              <w:rPr>
                <w:rStyle w:val="Lienhypertexte"/>
                <w:color w:val="000000" w:themeColor="text1"/>
                <w:sz w:val="16"/>
              </w:rPr>
              <w:t xml:space="preserve"> voir le document intitulé </w:t>
            </w:r>
            <w:hyperlink r:id="rId117" w:history="1">
              <w:r>
                <w:rPr>
                  <w:rStyle w:val="Lienhypertexte"/>
                  <w:sz w:val="16"/>
                </w:rPr>
                <w:t>Conseil mondial de la construction écologique - Outils de notation</w:t>
              </w:r>
            </w:hyperlink>
            <w:r>
              <w:rPr>
                <w:sz w:val="16"/>
              </w:rPr>
              <w:t>.</w:t>
            </w:r>
          </w:p>
        </w:tc>
      </w:tr>
      <w:tr w:rsidR="00C638AF" w:rsidRPr="00146249" w14:paraId="50BAA028" w14:textId="77777777" w:rsidTr="0F056B04">
        <w:trPr>
          <w:trHeight w:val="300"/>
        </w:trPr>
        <w:tc>
          <w:tcPr>
            <w:tcW w:w="1817" w:type="dxa"/>
            <w:shd w:val="clear" w:color="auto" w:fill="auto"/>
            <w:vAlign w:val="center"/>
          </w:tcPr>
          <w:p w14:paraId="1F54ED53" w14:textId="27144899" w:rsidR="00C638AF" w:rsidRPr="00146249" w:rsidRDefault="00C638AF" w:rsidP="00C638AF">
            <w:pPr>
              <w:rPr>
                <w:b/>
                <w:bCs/>
                <w:sz w:val="16"/>
                <w:szCs w:val="16"/>
              </w:rPr>
            </w:pPr>
            <w:r>
              <w:rPr>
                <w:b/>
                <w:sz w:val="16"/>
              </w:rPr>
              <w:lastRenderedPageBreak/>
              <w:t>Référence à d</w:t>
            </w:r>
            <w:r w:rsidR="00645497">
              <w:rPr>
                <w:b/>
                <w:sz w:val="16"/>
              </w:rPr>
              <w:t>’</w:t>
            </w:r>
            <w:r>
              <w:rPr>
                <w:b/>
                <w:sz w:val="16"/>
              </w:rPr>
              <w:t>autres normes</w:t>
            </w:r>
          </w:p>
        </w:tc>
        <w:tc>
          <w:tcPr>
            <w:tcW w:w="13067" w:type="dxa"/>
            <w:gridSpan w:val="6"/>
            <w:shd w:val="clear" w:color="auto" w:fill="auto"/>
            <w:vAlign w:val="center"/>
          </w:tcPr>
          <w:p w14:paraId="18214E04" w14:textId="250BEB26" w:rsidR="00C638AF" w:rsidRPr="00146249" w:rsidRDefault="00C638AF" w:rsidP="00C638AF">
            <w:pPr>
              <w:rPr>
                <w:rStyle w:val="Lienhypertexte"/>
                <w:color w:val="000000" w:themeColor="text1"/>
                <w:sz w:val="16"/>
                <w:szCs w:val="16"/>
              </w:rPr>
            </w:pPr>
            <w:r w:rsidRPr="0F056B04">
              <w:rPr>
                <w:rStyle w:val="Lienhypertexte"/>
                <w:color w:val="000000" w:themeColor="text1"/>
                <w:sz w:val="16"/>
                <w:szCs w:val="16"/>
              </w:rPr>
              <w:t xml:space="preserve">Évaluation des actifs immobiliers du </w:t>
            </w:r>
            <w:r w:rsidR="460BF25A" w:rsidRPr="0F056B04">
              <w:rPr>
                <w:rStyle w:val="Lienhypertexte"/>
                <w:color w:val="000000" w:themeColor="text1"/>
                <w:sz w:val="16"/>
                <w:szCs w:val="16"/>
              </w:rPr>
              <w:t>GRESB 2022</w:t>
            </w:r>
            <w:r w:rsidR="00953CE3">
              <w:rPr>
                <w:rStyle w:val="Lienhypertexte"/>
                <w:color w:val="000000" w:themeColor="text1"/>
                <w:sz w:val="16"/>
                <w:szCs w:val="16"/>
              </w:rPr>
              <w:t> :</w:t>
            </w:r>
            <w:r w:rsidRPr="0F056B04">
              <w:rPr>
                <w:rStyle w:val="Lienhypertexte"/>
                <w:color w:val="000000" w:themeColor="text1"/>
                <w:sz w:val="16"/>
                <w:szCs w:val="16"/>
              </w:rPr>
              <w:t xml:space="preserve"> BC1.1, 1.2 et 2 – Performance</w:t>
            </w:r>
            <w:r w:rsidR="00953CE3">
              <w:rPr>
                <w:rStyle w:val="Lienhypertexte"/>
                <w:color w:val="000000" w:themeColor="text1"/>
                <w:sz w:val="16"/>
                <w:szCs w:val="16"/>
              </w:rPr>
              <w:t> :</w:t>
            </w:r>
            <w:r w:rsidRPr="0F056B04">
              <w:rPr>
                <w:rStyle w:val="Lienhypertexte"/>
                <w:color w:val="000000" w:themeColor="text1"/>
                <w:sz w:val="16"/>
                <w:szCs w:val="16"/>
              </w:rPr>
              <w:t xml:space="preserve"> Certifications de construction</w:t>
            </w:r>
          </w:p>
        </w:tc>
      </w:tr>
      <w:tr w:rsidR="00C638AF" w:rsidRPr="00146249" w14:paraId="480CE1C9" w14:textId="77777777" w:rsidTr="0F056B04">
        <w:trPr>
          <w:trHeight w:val="286"/>
        </w:trPr>
        <w:tc>
          <w:tcPr>
            <w:tcW w:w="14884" w:type="dxa"/>
            <w:gridSpan w:val="7"/>
            <w:shd w:val="clear" w:color="auto" w:fill="0070C0"/>
            <w:vAlign w:val="center"/>
          </w:tcPr>
          <w:p w14:paraId="229EFAEC" w14:textId="77777777" w:rsidR="00C638AF" w:rsidRPr="00146249" w:rsidRDefault="00C638AF" w:rsidP="00C638AF">
            <w:pPr>
              <w:rPr>
                <w:color w:val="FFFFFF" w:themeColor="background1"/>
                <w:sz w:val="16"/>
                <w:szCs w:val="16"/>
              </w:rPr>
            </w:pPr>
            <w:r>
              <w:rPr>
                <w:b/>
                <w:color w:val="FFFFFF" w:themeColor="background1"/>
                <w:sz w:val="18"/>
              </w:rPr>
              <w:t>Logique</w:t>
            </w:r>
          </w:p>
        </w:tc>
      </w:tr>
      <w:tr w:rsidR="00C638AF" w:rsidRPr="00146249" w14:paraId="5EC7E7CD" w14:textId="77777777" w:rsidTr="0F056B04">
        <w:trPr>
          <w:trHeight w:val="300"/>
        </w:trPr>
        <w:tc>
          <w:tcPr>
            <w:tcW w:w="1817" w:type="dxa"/>
            <w:shd w:val="clear" w:color="auto" w:fill="auto"/>
            <w:vAlign w:val="center"/>
          </w:tcPr>
          <w:p w14:paraId="313EC2BF" w14:textId="77777777" w:rsidR="00C638AF" w:rsidRPr="00146249" w:rsidRDefault="00C638AF" w:rsidP="00C638AF">
            <w:pPr>
              <w:rPr>
                <w:b/>
                <w:bCs/>
                <w:sz w:val="16"/>
                <w:szCs w:val="16"/>
              </w:rPr>
            </w:pPr>
            <w:r>
              <w:rPr>
                <w:b/>
                <w:sz w:val="16"/>
              </w:rPr>
              <w:t>Lien avec</w:t>
            </w:r>
          </w:p>
        </w:tc>
        <w:tc>
          <w:tcPr>
            <w:tcW w:w="13067" w:type="dxa"/>
            <w:gridSpan w:val="6"/>
            <w:shd w:val="clear" w:color="auto" w:fill="auto"/>
            <w:vAlign w:val="center"/>
          </w:tcPr>
          <w:p w14:paraId="4FC1F459" w14:textId="11103DC2" w:rsidR="00C638AF" w:rsidRPr="00146249" w:rsidRDefault="00E3717C" w:rsidP="00C638AF">
            <w:pPr>
              <w:rPr>
                <w:sz w:val="16"/>
                <w:szCs w:val="16"/>
              </w:rPr>
            </w:pPr>
            <w:r>
              <w:rPr>
                <w:sz w:val="16"/>
              </w:rPr>
              <w:t>[OO 21]</w:t>
            </w:r>
          </w:p>
        </w:tc>
      </w:tr>
      <w:tr w:rsidR="00C638AF" w:rsidRPr="00146249" w14:paraId="1E34D596" w14:textId="77777777" w:rsidTr="0F056B04">
        <w:trPr>
          <w:trHeight w:val="300"/>
        </w:trPr>
        <w:tc>
          <w:tcPr>
            <w:tcW w:w="1817" w:type="dxa"/>
            <w:shd w:val="clear" w:color="auto" w:fill="auto"/>
            <w:vAlign w:val="center"/>
          </w:tcPr>
          <w:p w14:paraId="36148BC6" w14:textId="77777777" w:rsidR="00C638AF" w:rsidRPr="00146249" w:rsidRDefault="00C638AF" w:rsidP="00C638AF">
            <w:pPr>
              <w:rPr>
                <w:b/>
                <w:bCs/>
                <w:sz w:val="16"/>
                <w:szCs w:val="16"/>
              </w:rPr>
            </w:pPr>
            <w:r>
              <w:rPr>
                <w:b/>
                <w:sz w:val="16"/>
              </w:rPr>
              <w:t>Accès à</w:t>
            </w:r>
          </w:p>
        </w:tc>
        <w:tc>
          <w:tcPr>
            <w:tcW w:w="13067" w:type="dxa"/>
            <w:gridSpan w:val="6"/>
            <w:shd w:val="clear" w:color="auto" w:fill="auto"/>
            <w:vAlign w:val="center"/>
          </w:tcPr>
          <w:p w14:paraId="4D42FEC6" w14:textId="3B390869" w:rsidR="00C638AF" w:rsidRPr="00146249" w:rsidRDefault="00C638AF" w:rsidP="00C638AF">
            <w:pPr>
              <w:rPr>
                <w:sz w:val="16"/>
                <w:szCs w:val="16"/>
              </w:rPr>
            </w:pPr>
            <w:r>
              <w:rPr>
                <w:sz w:val="16"/>
              </w:rPr>
              <w:t>Sans objet</w:t>
            </w:r>
          </w:p>
        </w:tc>
      </w:tr>
      <w:tr w:rsidR="00C638AF" w:rsidRPr="00146249" w14:paraId="56BC2B3A" w14:textId="77777777" w:rsidTr="0F056B04">
        <w:trPr>
          <w:trHeight w:val="300"/>
        </w:trPr>
        <w:tc>
          <w:tcPr>
            <w:tcW w:w="14884" w:type="dxa"/>
            <w:gridSpan w:val="7"/>
            <w:shd w:val="clear" w:color="auto" w:fill="0070C0"/>
            <w:vAlign w:val="center"/>
          </w:tcPr>
          <w:p w14:paraId="6BF2A54B" w14:textId="77777777" w:rsidR="00C638AF" w:rsidRPr="00146249" w:rsidRDefault="00C638AF" w:rsidP="00C638AF">
            <w:pPr>
              <w:rPr>
                <w:rFonts w:eastAsia="Times New Roman" w:cs="Arial"/>
                <w:b/>
                <w:bCs/>
                <w:color w:val="FFFFFF" w:themeColor="background1"/>
                <w:sz w:val="18"/>
                <w:szCs w:val="18"/>
              </w:rPr>
            </w:pPr>
            <w:r>
              <w:rPr>
                <w:b/>
                <w:color w:val="FFFFFF" w:themeColor="background1"/>
                <w:sz w:val="18"/>
              </w:rPr>
              <w:t>Évaluation</w:t>
            </w:r>
          </w:p>
        </w:tc>
      </w:tr>
      <w:tr w:rsidR="00C638AF" w:rsidRPr="00146249" w14:paraId="2B1B8321" w14:textId="77777777" w:rsidTr="0F056B04">
        <w:trPr>
          <w:trHeight w:val="354"/>
        </w:trPr>
        <w:tc>
          <w:tcPr>
            <w:tcW w:w="1817" w:type="dxa"/>
            <w:shd w:val="clear" w:color="auto" w:fill="auto"/>
            <w:vAlign w:val="center"/>
          </w:tcPr>
          <w:p w14:paraId="0BD32904" w14:textId="2284E468" w:rsidR="00C638AF" w:rsidRPr="00146249" w:rsidRDefault="00C638AF" w:rsidP="00C638AF">
            <w:pPr>
              <w:rPr>
                <w:b/>
                <w:sz w:val="16"/>
                <w:szCs w:val="16"/>
              </w:rPr>
            </w:pPr>
            <w:r>
              <w:rPr>
                <w:b/>
                <w:sz w:val="16"/>
              </w:rPr>
              <w:t>Critères d</w:t>
            </w:r>
            <w:r w:rsidR="00645497">
              <w:rPr>
                <w:b/>
                <w:sz w:val="16"/>
              </w:rPr>
              <w:t>’</w:t>
            </w:r>
            <w:r>
              <w:rPr>
                <w:b/>
                <w:sz w:val="16"/>
              </w:rPr>
              <w:t>évaluation</w:t>
            </w:r>
          </w:p>
        </w:tc>
        <w:tc>
          <w:tcPr>
            <w:tcW w:w="8809" w:type="dxa"/>
            <w:gridSpan w:val="3"/>
            <w:shd w:val="clear" w:color="auto" w:fill="auto"/>
            <w:vAlign w:val="center"/>
          </w:tcPr>
          <w:p w14:paraId="326D4722" w14:textId="77777777" w:rsidR="00B801D7" w:rsidRPr="00146249" w:rsidRDefault="00B801D7" w:rsidP="00C638AF">
            <w:pPr>
              <w:rPr>
                <w:rStyle w:val="Lienhypertexte"/>
                <w:color w:val="000000" w:themeColor="text1"/>
                <w:sz w:val="16"/>
                <w:szCs w:val="16"/>
              </w:rPr>
            </w:pPr>
            <w:r>
              <w:rPr>
                <w:rStyle w:val="Lienhypertexte"/>
                <w:color w:val="000000" w:themeColor="text1"/>
                <w:sz w:val="16"/>
              </w:rPr>
              <w:t>100 points pour cet indicateur.</w:t>
            </w:r>
          </w:p>
          <w:p w14:paraId="254EAD39" w14:textId="77777777" w:rsidR="00B801D7" w:rsidRPr="00146249" w:rsidRDefault="00B801D7" w:rsidP="00C638AF">
            <w:pPr>
              <w:rPr>
                <w:rStyle w:val="Lienhypertexte"/>
                <w:color w:val="000000" w:themeColor="text1"/>
                <w:sz w:val="16"/>
                <w:szCs w:val="16"/>
              </w:rPr>
            </w:pPr>
          </w:p>
          <w:p w14:paraId="245D63D0" w14:textId="7B6DCCAB" w:rsidR="00B801D7" w:rsidRPr="00146249" w:rsidRDefault="00B801D7" w:rsidP="00C638AF">
            <w:pPr>
              <w:rPr>
                <w:rStyle w:val="Lienhypertexte"/>
                <w:color w:val="000000" w:themeColor="text1"/>
                <w:sz w:val="16"/>
                <w:szCs w:val="16"/>
              </w:rPr>
            </w:pPr>
            <w:r>
              <w:rPr>
                <w:rStyle w:val="Lienhypertexte"/>
                <w:color w:val="000000" w:themeColor="text1"/>
                <w:sz w:val="16"/>
              </w:rPr>
              <w:t>100 points pour l</w:t>
            </w:r>
            <w:r w:rsidR="00645497">
              <w:rPr>
                <w:rStyle w:val="Lienhypertexte"/>
                <w:color w:val="000000" w:themeColor="text1"/>
                <w:sz w:val="16"/>
              </w:rPr>
              <w:t>’</w:t>
            </w:r>
            <w:r>
              <w:rPr>
                <w:rStyle w:val="Lienhypertexte"/>
                <w:color w:val="000000" w:themeColor="text1"/>
                <w:sz w:val="16"/>
              </w:rPr>
              <w:t>option A.</w:t>
            </w:r>
          </w:p>
          <w:p w14:paraId="2DCAFB34" w14:textId="6105EA12" w:rsidR="00B801D7" w:rsidRPr="00146249" w:rsidRDefault="00B801D7" w:rsidP="00B801D7">
            <w:pPr>
              <w:rPr>
                <w:rStyle w:val="Lienhypertexte"/>
                <w:color w:val="000000" w:themeColor="text1"/>
                <w:sz w:val="16"/>
                <w:szCs w:val="16"/>
              </w:rPr>
            </w:pPr>
            <w:r>
              <w:rPr>
                <w:rStyle w:val="Lienhypertexte"/>
                <w:color w:val="000000" w:themeColor="text1"/>
                <w:sz w:val="16"/>
              </w:rPr>
              <w:t>66 points pour l</w:t>
            </w:r>
            <w:r w:rsidR="00645497">
              <w:rPr>
                <w:rStyle w:val="Lienhypertexte"/>
                <w:color w:val="000000" w:themeColor="text1"/>
                <w:sz w:val="16"/>
              </w:rPr>
              <w:t>’</w:t>
            </w:r>
            <w:r>
              <w:rPr>
                <w:rStyle w:val="Lienhypertexte"/>
                <w:color w:val="000000" w:themeColor="text1"/>
                <w:sz w:val="16"/>
              </w:rPr>
              <w:t>option B.</w:t>
            </w:r>
          </w:p>
          <w:p w14:paraId="5F13CF28" w14:textId="64F4D719" w:rsidR="00B801D7" w:rsidRPr="00146249" w:rsidRDefault="00B801D7" w:rsidP="00B801D7">
            <w:pPr>
              <w:rPr>
                <w:rStyle w:val="Lienhypertexte"/>
                <w:color w:val="000000" w:themeColor="text1"/>
                <w:sz w:val="16"/>
                <w:szCs w:val="16"/>
              </w:rPr>
            </w:pPr>
            <w:r>
              <w:rPr>
                <w:rStyle w:val="Lienhypertexte"/>
                <w:color w:val="000000" w:themeColor="text1"/>
                <w:sz w:val="16"/>
              </w:rPr>
              <w:t>33 points pour l</w:t>
            </w:r>
            <w:r w:rsidR="00645497">
              <w:rPr>
                <w:rStyle w:val="Lienhypertexte"/>
                <w:color w:val="000000" w:themeColor="text1"/>
                <w:sz w:val="16"/>
              </w:rPr>
              <w:t>’</w:t>
            </w:r>
            <w:r>
              <w:rPr>
                <w:rStyle w:val="Lienhypertexte"/>
                <w:color w:val="000000" w:themeColor="text1"/>
                <w:sz w:val="16"/>
              </w:rPr>
              <w:t>option C.</w:t>
            </w:r>
          </w:p>
          <w:p w14:paraId="0CD577D4" w14:textId="5C53D621" w:rsidR="00B801D7" w:rsidRPr="00146249" w:rsidRDefault="00B801D7" w:rsidP="00C638AF">
            <w:pPr>
              <w:rPr>
                <w:rStyle w:val="Lienhypertexte"/>
                <w:color w:val="000000" w:themeColor="text1"/>
                <w:sz w:val="16"/>
                <w:szCs w:val="16"/>
              </w:rPr>
            </w:pPr>
            <w:r>
              <w:rPr>
                <w:rStyle w:val="Lienhypertexte"/>
                <w:color w:val="000000" w:themeColor="text1"/>
                <w:sz w:val="16"/>
              </w:rPr>
              <w:t>0 point pour l</w:t>
            </w:r>
            <w:r w:rsidR="00645497">
              <w:rPr>
                <w:rStyle w:val="Lienhypertexte"/>
                <w:color w:val="000000" w:themeColor="text1"/>
                <w:sz w:val="16"/>
              </w:rPr>
              <w:t>’</w:t>
            </w:r>
            <w:r>
              <w:rPr>
                <w:rStyle w:val="Lienhypertexte"/>
                <w:color w:val="000000" w:themeColor="text1"/>
                <w:sz w:val="16"/>
              </w:rPr>
              <w:t>option D.</w:t>
            </w:r>
          </w:p>
        </w:tc>
        <w:tc>
          <w:tcPr>
            <w:tcW w:w="4258" w:type="dxa"/>
            <w:gridSpan w:val="3"/>
            <w:shd w:val="clear" w:color="auto" w:fill="auto"/>
            <w:vAlign w:val="center"/>
          </w:tcPr>
          <w:p w14:paraId="1F255D27" w14:textId="65033FCA" w:rsidR="00B801D7" w:rsidRPr="00146249" w:rsidRDefault="00B801D7" w:rsidP="00F762FA">
            <w:pPr>
              <w:rPr>
                <w:rStyle w:val="Lienhypertexte"/>
                <w:color w:val="000000" w:themeColor="text1"/>
                <w:sz w:val="16"/>
                <w:szCs w:val="16"/>
              </w:rPr>
            </w:pPr>
            <w:r>
              <w:rPr>
                <w:rStyle w:val="Lienhypertexte"/>
                <w:color w:val="000000" w:themeColor="text1"/>
                <w:sz w:val="16"/>
              </w:rPr>
              <w:t>Autres informations</w:t>
            </w:r>
            <w:r w:rsidR="00953CE3">
              <w:rPr>
                <w:rStyle w:val="Lienhypertexte"/>
                <w:color w:val="000000" w:themeColor="text1"/>
                <w:sz w:val="16"/>
              </w:rPr>
              <w:t> :</w:t>
            </w:r>
          </w:p>
          <w:p w14:paraId="04C6CB5A" w14:textId="77777777" w:rsidR="00B801D7" w:rsidRPr="00146249" w:rsidRDefault="00B801D7" w:rsidP="00F762FA">
            <w:pPr>
              <w:rPr>
                <w:rStyle w:val="Lienhypertexte"/>
                <w:color w:val="000000" w:themeColor="text1"/>
              </w:rPr>
            </w:pPr>
          </w:p>
          <w:p w14:paraId="3ED922DE" w14:textId="362E8FE8" w:rsidR="00C638AF" w:rsidRPr="00146249" w:rsidRDefault="0035234B" w:rsidP="00F762FA">
            <w:pPr>
              <w:rPr>
                <w:rStyle w:val="Lienhypertexte"/>
                <w:color w:val="000000" w:themeColor="text1"/>
              </w:rPr>
            </w:pPr>
            <w:r>
              <w:rPr>
                <w:rStyle w:val="Lienhypertexte"/>
                <w:color w:val="000000" w:themeColor="text1"/>
                <w:sz w:val="16"/>
              </w:rPr>
              <w:t xml:space="preserve">Si vous sélectionnez </w:t>
            </w:r>
            <w:r w:rsidR="00953CE3">
              <w:rPr>
                <w:rStyle w:val="Lienhypertexte"/>
                <w:color w:val="000000" w:themeColor="text1"/>
                <w:sz w:val="16"/>
              </w:rPr>
              <w:t>« </w:t>
            </w:r>
            <w:r>
              <w:rPr>
                <w:rStyle w:val="Lienhypertexte"/>
                <w:color w:val="000000" w:themeColor="text1"/>
                <w:sz w:val="16"/>
              </w:rPr>
              <w:t>D</w:t>
            </w:r>
            <w:r w:rsidR="00953CE3">
              <w:rPr>
                <w:rStyle w:val="Lienhypertexte"/>
                <w:color w:val="000000" w:themeColor="text1"/>
                <w:sz w:val="16"/>
              </w:rPr>
              <w:t> »</w:t>
            </w:r>
            <w:r>
              <w:rPr>
                <w:rStyle w:val="Lienhypertexte"/>
                <w:color w:val="000000" w:themeColor="text1"/>
                <w:sz w:val="16"/>
              </w:rPr>
              <w:t>, vous obtiendrez une note de 0/100 points pour cet indicateur.</w:t>
            </w:r>
          </w:p>
        </w:tc>
      </w:tr>
      <w:tr w:rsidR="00C638AF" w:rsidRPr="00146249" w14:paraId="0A67C62C" w14:textId="77777777" w:rsidTr="0F056B04">
        <w:trPr>
          <w:trHeight w:val="300"/>
        </w:trPr>
        <w:tc>
          <w:tcPr>
            <w:tcW w:w="1817" w:type="dxa"/>
            <w:shd w:val="clear" w:color="auto" w:fill="auto"/>
            <w:vAlign w:val="center"/>
          </w:tcPr>
          <w:p w14:paraId="12936E4D" w14:textId="77777777" w:rsidR="00C638AF" w:rsidRPr="00146249" w:rsidDel="002635ED" w:rsidRDefault="00C638AF" w:rsidP="00C638AF">
            <w:pPr>
              <w:spacing w:line="240" w:lineRule="auto"/>
              <w:rPr>
                <w:b/>
                <w:bCs/>
                <w:sz w:val="16"/>
                <w:szCs w:val="16"/>
              </w:rPr>
            </w:pPr>
            <w:r>
              <w:rPr>
                <w:b/>
                <w:sz w:val="16"/>
              </w:rPr>
              <w:t>Multiplicateur</w:t>
            </w:r>
          </w:p>
        </w:tc>
        <w:tc>
          <w:tcPr>
            <w:tcW w:w="13067" w:type="dxa"/>
            <w:gridSpan w:val="6"/>
            <w:shd w:val="clear" w:color="auto" w:fill="auto"/>
            <w:vAlign w:val="center"/>
          </w:tcPr>
          <w:p w14:paraId="3CFB292F" w14:textId="7722AEB7" w:rsidR="00C638AF" w:rsidRPr="00146249" w:rsidRDefault="00B44DBE" w:rsidP="00C638AF">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47A17964" w14:textId="77777777" w:rsidR="00711C00" w:rsidRPr="00146249" w:rsidRDefault="00711C00">
      <w:pPr>
        <w:spacing w:after="160" w:line="259" w:lineRule="auto"/>
        <w:rPr>
          <w:rFonts w:eastAsiaTheme="majorEastAsia" w:cstheme="majorBidi"/>
          <w:caps/>
          <w:color w:val="2F5496" w:themeColor="accent1" w:themeShade="BF"/>
          <w:sz w:val="40"/>
          <w:szCs w:val="32"/>
        </w:rPr>
      </w:pPr>
      <w:r>
        <w:br w:type="page"/>
      </w:r>
    </w:p>
    <w:p w14:paraId="18BAC9AC" w14:textId="49E9C303" w:rsidR="00711C00" w:rsidRPr="00146249" w:rsidRDefault="00D234A7" w:rsidP="00711C00">
      <w:pPr>
        <w:pStyle w:val="Titre2"/>
        <w:tabs>
          <w:tab w:val="left" w:pos="12758"/>
        </w:tabs>
        <w:rPr>
          <w:rFonts w:eastAsia="MS PGothic" w:cs="Times New Roman"/>
          <w:caps w:val="0"/>
          <w:color w:val="auto"/>
          <w:sz w:val="20"/>
          <w:szCs w:val="20"/>
        </w:rPr>
      </w:pPr>
      <w:bookmarkStart w:id="31" w:name="_Toc124163351"/>
      <w:r>
        <w:lastRenderedPageBreak/>
        <w:t>Dialogue avec les parties prenantes [RE 18, RE 19]</w:t>
      </w:r>
      <w:bookmarkEnd w:id="3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273"/>
        <w:gridCol w:w="559"/>
        <w:gridCol w:w="150"/>
        <w:gridCol w:w="1055"/>
        <w:gridCol w:w="3197"/>
        <w:gridCol w:w="271"/>
        <w:gridCol w:w="1982"/>
        <w:gridCol w:w="2000"/>
      </w:tblGrid>
      <w:tr w:rsidR="00554536" w:rsidRPr="00146249" w14:paraId="40EFE951" w14:textId="77777777" w:rsidTr="0F056B04">
        <w:trPr>
          <w:trHeight w:val="367"/>
        </w:trPr>
        <w:tc>
          <w:tcPr>
            <w:tcW w:w="1840" w:type="dxa"/>
            <w:vMerge w:val="restart"/>
            <w:shd w:val="clear" w:color="auto" w:fill="DFF5F9"/>
            <w:vAlign w:val="center"/>
            <w:hideMark/>
          </w:tcPr>
          <w:p w14:paraId="478911DD" w14:textId="2508D3FD" w:rsidR="00686CB5" w:rsidRPr="00146249" w:rsidRDefault="00686CB5" w:rsidP="00FC490D">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707F3502" w14:textId="77777777" w:rsidR="00686CB5" w:rsidRPr="00146249" w:rsidRDefault="00686CB5" w:rsidP="00FC490D">
            <w:pPr>
              <w:spacing w:line="240" w:lineRule="auto"/>
              <w:jc w:val="center"/>
              <w:textAlignment w:val="baseline"/>
              <w:rPr>
                <w:rFonts w:eastAsia="Times New Roman" w:cs="Arial"/>
                <w:b/>
                <w:sz w:val="14"/>
                <w:szCs w:val="14"/>
                <w:lang w:eastAsia="en-GB"/>
              </w:rPr>
            </w:pPr>
          </w:p>
          <w:p w14:paraId="5B2172E1" w14:textId="017DE245" w:rsidR="00686CB5" w:rsidRPr="00146249" w:rsidRDefault="00686CB5" w:rsidP="00D37CB3">
            <w:pPr>
              <w:pStyle w:val="Indicatorsubsection"/>
            </w:pPr>
            <w:r>
              <w:t>RE 18</w:t>
            </w:r>
          </w:p>
        </w:tc>
        <w:tc>
          <w:tcPr>
            <w:tcW w:w="1557" w:type="dxa"/>
            <w:shd w:val="clear" w:color="auto" w:fill="DFF5F9"/>
            <w:vAlign w:val="center"/>
            <w:hideMark/>
          </w:tcPr>
          <w:p w14:paraId="2D4103F9" w14:textId="5D16C3FC" w:rsidR="00686CB5" w:rsidRPr="00146249" w:rsidRDefault="00645497" w:rsidP="00FC490D">
            <w:pPr>
              <w:spacing w:line="240" w:lineRule="auto"/>
              <w:textAlignment w:val="baseline"/>
              <w:rPr>
                <w:rFonts w:eastAsia="Times New Roman" w:cs="Arial"/>
                <w:sz w:val="14"/>
                <w:szCs w:val="14"/>
              </w:rPr>
            </w:pPr>
            <w:r>
              <w:rPr>
                <w:b/>
                <w:sz w:val="14"/>
              </w:rPr>
              <w:t>Lien avec :</w:t>
            </w:r>
            <w:r w:rsidR="00686CB5">
              <w:rPr>
                <w:b/>
                <w:sz w:val="14"/>
              </w:rPr>
              <w:t xml:space="preserve"> </w:t>
            </w:r>
          </w:p>
        </w:tc>
        <w:tc>
          <w:tcPr>
            <w:tcW w:w="2832" w:type="dxa"/>
            <w:gridSpan w:val="2"/>
            <w:shd w:val="clear" w:color="auto" w:fill="DFF5F9"/>
            <w:vAlign w:val="center"/>
          </w:tcPr>
          <w:p w14:paraId="32421FF4" w14:textId="02808646" w:rsidR="00686CB5" w:rsidRPr="00146249" w:rsidRDefault="00686CB5" w:rsidP="00FC490D">
            <w:pPr>
              <w:spacing w:line="240" w:lineRule="auto"/>
              <w:textAlignment w:val="baseline"/>
              <w:rPr>
                <w:rFonts w:eastAsia="Times New Roman" w:cs="Arial"/>
                <w:sz w:val="14"/>
                <w:szCs w:val="14"/>
              </w:rPr>
            </w:pPr>
            <w:r>
              <w:rPr>
                <w:b/>
                <w:sz w:val="22"/>
              </w:rPr>
              <w:t>OO 21</w:t>
            </w:r>
          </w:p>
        </w:tc>
        <w:tc>
          <w:tcPr>
            <w:tcW w:w="4673" w:type="dxa"/>
            <w:gridSpan w:val="4"/>
            <w:vMerge w:val="restart"/>
            <w:shd w:val="clear" w:color="auto" w:fill="DFF5F9"/>
            <w:vAlign w:val="center"/>
          </w:tcPr>
          <w:p w14:paraId="2DD0ABD5" w14:textId="77777777" w:rsidR="00686CB5" w:rsidRPr="00146249" w:rsidRDefault="00686CB5" w:rsidP="00FC490D">
            <w:pPr>
              <w:spacing w:line="240" w:lineRule="auto"/>
              <w:jc w:val="center"/>
              <w:textAlignment w:val="baseline"/>
              <w:rPr>
                <w:rFonts w:eastAsia="Times New Roman" w:cs="Arial"/>
                <w:sz w:val="14"/>
                <w:szCs w:val="14"/>
              </w:rPr>
            </w:pPr>
            <w:r>
              <w:rPr>
                <w:b/>
                <w:sz w:val="14"/>
              </w:rPr>
              <w:t>Sous-section</w:t>
            </w:r>
            <w:r>
              <w:rPr>
                <w:sz w:val="14"/>
              </w:rPr>
              <w:t> </w:t>
            </w:r>
          </w:p>
          <w:p w14:paraId="395CDC34" w14:textId="77777777" w:rsidR="00686CB5" w:rsidRPr="00146249" w:rsidRDefault="00686CB5" w:rsidP="00FC490D">
            <w:pPr>
              <w:spacing w:line="240" w:lineRule="auto"/>
              <w:jc w:val="center"/>
              <w:textAlignment w:val="baseline"/>
              <w:rPr>
                <w:rFonts w:eastAsia="Times New Roman" w:cs="Arial"/>
                <w:sz w:val="14"/>
                <w:szCs w:val="14"/>
                <w:lang w:eastAsia="en-GB"/>
              </w:rPr>
            </w:pPr>
          </w:p>
          <w:p w14:paraId="3A7877DB" w14:textId="17ABE461" w:rsidR="00686CB5" w:rsidRPr="00146249" w:rsidRDefault="00191378" w:rsidP="00FC490D">
            <w:pPr>
              <w:jc w:val="center"/>
              <w:rPr>
                <w:sz w:val="18"/>
                <w:szCs w:val="18"/>
              </w:rPr>
            </w:pPr>
            <w:r>
              <w:rPr>
                <w:b/>
                <w:sz w:val="22"/>
              </w:rPr>
              <w:t>Dialogue avec les parties prenantes</w:t>
            </w:r>
          </w:p>
        </w:tc>
        <w:tc>
          <w:tcPr>
            <w:tcW w:w="1982" w:type="dxa"/>
            <w:vMerge w:val="restart"/>
            <w:shd w:val="clear" w:color="auto" w:fill="DFF5F9"/>
            <w:vAlign w:val="center"/>
            <w:hideMark/>
          </w:tcPr>
          <w:p w14:paraId="3A9AD28B" w14:textId="77777777" w:rsidR="00686CB5" w:rsidRPr="00146249" w:rsidRDefault="00686CB5" w:rsidP="00FC490D">
            <w:pPr>
              <w:spacing w:line="240" w:lineRule="auto"/>
              <w:jc w:val="center"/>
              <w:textAlignment w:val="baseline"/>
              <w:rPr>
                <w:rFonts w:eastAsia="Times New Roman" w:cs="Arial"/>
                <w:b/>
                <w:bCs/>
                <w:sz w:val="14"/>
                <w:szCs w:val="14"/>
              </w:rPr>
            </w:pPr>
            <w:r>
              <w:rPr>
                <w:b/>
                <w:sz w:val="14"/>
              </w:rPr>
              <w:t>Principe des PRI</w:t>
            </w:r>
          </w:p>
          <w:p w14:paraId="608BEAFF" w14:textId="77777777" w:rsidR="00686CB5" w:rsidRPr="00146249" w:rsidRDefault="00686CB5" w:rsidP="00FC490D">
            <w:pPr>
              <w:spacing w:line="240" w:lineRule="auto"/>
              <w:jc w:val="center"/>
              <w:textAlignment w:val="baseline"/>
              <w:rPr>
                <w:rFonts w:eastAsia="Times New Roman" w:cs="Arial"/>
                <w:b/>
                <w:bCs/>
                <w:sz w:val="14"/>
                <w:szCs w:val="14"/>
                <w:lang w:eastAsia="en-GB"/>
              </w:rPr>
            </w:pPr>
          </w:p>
          <w:p w14:paraId="72C323EE" w14:textId="41D4B9A7" w:rsidR="00686CB5" w:rsidRPr="00146249" w:rsidRDefault="00191378" w:rsidP="00FC490D">
            <w:pPr>
              <w:spacing w:line="240" w:lineRule="auto"/>
              <w:jc w:val="center"/>
              <w:textAlignment w:val="baseline"/>
              <w:rPr>
                <w:rFonts w:eastAsia="Times New Roman" w:cs="Arial"/>
                <w:sz w:val="18"/>
                <w:szCs w:val="18"/>
              </w:rPr>
            </w:pPr>
            <w:r>
              <w:rPr>
                <w:b/>
                <w:sz w:val="22"/>
              </w:rPr>
              <w:t>1, 2</w:t>
            </w:r>
          </w:p>
        </w:tc>
        <w:tc>
          <w:tcPr>
            <w:tcW w:w="2000" w:type="dxa"/>
            <w:vMerge w:val="restart"/>
            <w:shd w:val="clear" w:color="auto" w:fill="00B0F0"/>
            <w:tcMar>
              <w:top w:w="113" w:type="dxa"/>
              <w:left w:w="113" w:type="dxa"/>
              <w:bottom w:w="113" w:type="dxa"/>
              <w:right w:w="113" w:type="dxa"/>
            </w:tcMar>
            <w:vAlign w:val="center"/>
            <w:hideMark/>
          </w:tcPr>
          <w:p w14:paraId="434665DC" w14:textId="048FBAFE" w:rsidR="00686CB5" w:rsidRPr="00146249" w:rsidRDefault="00686CB5" w:rsidP="00FC490D">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7EBE8142" w14:textId="77777777" w:rsidR="00686CB5" w:rsidRPr="00146249" w:rsidRDefault="00686CB5" w:rsidP="00FC490D">
            <w:pPr>
              <w:spacing w:line="240" w:lineRule="auto"/>
              <w:jc w:val="center"/>
              <w:textAlignment w:val="baseline"/>
              <w:rPr>
                <w:rFonts w:eastAsia="Times New Roman" w:cs="Arial"/>
                <w:b/>
                <w:bCs/>
                <w:color w:val="FFFFFF" w:themeColor="background1"/>
                <w:sz w:val="14"/>
                <w:szCs w:val="14"/>
                <w:lang w:eastAsia="en-GB"/>
              </w:rPr>
            </w:pPr>
          </w:p>
          <w:p w14:paraId="6D71C719" w14:textId="77777777" w:rsidR="00686CB5" w:rsidRPr="00146249" w:rsidRDefault="00686CB5" w:rsidP="00FC490D">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F76C8A" w:rsidRPr="00146249" w14:paraId="0E711663" w14:textId="77777777" w:rsidTr="0F056B04">
        <w:trPr>
          <w:trHeight w:val="367"/>
        </w:trPr>
        <w:tc>
          <w:tcPr>
            <w:tcW w:w="1840" w:type="dxa"/>
            <w:vMerge/>
            <w:vAlign w:val="center"/>
          </w:tcPr>
          <w:p w14:paraId="4ED69D2B" w14:textId="77777777" w:rsidR="00686CB5" w:rsidRPr="00146249" w:rsidRDefault="00686CB5" w:rsidP="00FC490D">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1A58652C" w14:textId="0456F410" w:rsidR="00686CB5" w:rsidRPr="00146249" w:rsidRDefault="00686CB5" w:rsidP="00FC490D">
            <w:pPr>
              <w:spacing w:line="240" w:lineRule="auto"/>
              <w:textAlignment w:val="baseline"/>
              <w:rPr>
                <w:rFonts w:eastAsia="Times New Roman" w:cs="Arial"/>
                <w:b/>
                <w:sz w:val="14"/>
                <w:szCs w:val="14"/>
              </w:rPr>
            </w:pPr>
            <w:r>
              <w:rPr>
                <w:b/>
                <w:sz w:val="14"/>
              </w:rPr>
              <w:t>Accès à</w:t>
            </w:r>
            <w:r w:rsidR="00953CE3">
              <w:rPr>
                <w:b/>
                <w:sz w:val="14"/>
              </w:rPr>
              <w:t> :</w:t>
            </w:r>
          </w:p>
        </w:tc>
        <w:tc>
          <w:tcPr>
            <w:tcW w:w="2832" w:type="dxa"/>
            <w:gridSpan w:val="2"/>
            <w:shd w:val="clear" w:color="auto" w:fill="DFF5F9"/>
            <w:vAlign w:val="center"/>
          </w:tcPr>
          <w:p w14:paraId="4C2E07B3" w14:textId="509D1AD9" w:rsidR="00686CB5" w:rsidRPr="00146249" w:rsidRDefault="009A1FCD" w:rsidP="00FC490D">
            <w:pPr>
              <w:spacing w:line="240" w:lineRule="auto"/>
              <w:textAlignment w:val="baseline"/>
              <w:rPr>
                <w:rFonts w:eastAsia="Times New Roman" w:cs="Arial"/>
                <w:b/>
                <w:sz w:val="14"/>
                <w:szCs w:val="14"/>
              </w:rPr>
            </w:pPr>
            <w:r>
              <w:rPr>
                <w:b/>
                <w:sz w:val="22"/>
              </w:rPr>
              <w:t>Sans objet</w:t>
            </w:r>
          </w:p>
        </w:tc>
        <w:tc>
          <w:tcPr>
            <w:tcW w:w="4673" w:type="dxa"/>
            <w:gridSpan w:val="4"/>
            <w:vMerge/>
            <w:vAlign w:val="center"/>
          </w:tcPr>
          <w:p w14:paraId="1CEA3925" w14:textId="77777777" w:rsidR="00686CB5" w:rsidRPr="00146249" w:rsidRDefault="00686CB5" w:rsidP="00FC490D">
            <w:pPr>
              <w:spacing w:line="240" w:lineRule="auto"/>
              <w:jc w:val="center"/>
              <w:textAlignment w:val="baseline"/>
              <w:rPr>
                <w:rFonts w:eastAsia="Times New Roman" w:cs="Arial"/>
                <w:b/>
                <w:sz w:val="14"/>
                <w:szCs w:val="14"/>
                <w:lang w:eastAsia="en-GB"/>
              </w:rPr>
            </w:pPr>
          </w:p>
        </w:tc>
        <w:tc>
          <w:tcPr>
            <w:tcW w:w="1982" w:type="dxa"/>
            <w:vMerge/>
            <w:vAlign w:val="center"/>
          </w:tcPr>
          <w:p w14:paraId="609EEF1F" w14:textId="77777777" w:rsidR="00686CB5" w:rsidRPr="00146249" w:rsidRDefault="00686CB5" w:rsidP="00FC490D">
            <w:pPr>
              <w:spacing w:line="240" w:lineRule="auto"/>
              <w:jc w:val="center"/>
              <w:textAlignment w:val="baseline"/>
              <w:rPr>
                <w:rFonts w:eastAsia="Times New Roman" w:cs="Arial"/>
                <w:b/>
                <w:bCs/>
                <w:sz w:val="14"/>
                <w:szCs w:val="14"/>
                <w:lang w:eastAsia="en-GB"/>
              </w:rPr>
            </w:pPr>
          </w:p>
        </w:tc>
        <w:tc>
          <w:tcPr>
            <w:tcW w:w="2000" w:type="dxa"/>
            <w:vMerge/>
            <w:tcMar>
              <w:top w:w="113" w:type="dxa"/>
              <w:left w:w="113" w:type="dxa"/>
              <w:bottom w:w="113" w:type="dxa"/>
              <w:right w:w="113" w:type="dxa"/>
            </w:tcMar>
            <w:vAlign w:val="center"/>
          </w:tcPr>
          <w:p w14:paraId="4C485852" w14:textId="77777777" w:rsidR="00686CB5" w:rsidRPr="00146249" w:rsidRDefault="00686CB5" w:rsidP="00FC490D">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48E726F0" w14:textId="77777777" w:rsidTr="0F056B04">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2F9DC85D" w14:textId="55A92E8C" w:rsidR="00D57C4F" w:rsidRPr="00146249" w:rsidRDefault="0055325B" w:rsidP="00FC490D">
            <w:pPr>
              <w:spacing w:line="276" w:lineRule="auto"/>
              <w:textAlignment w:val="baseline"/>
              <w:rPr>
                <w:rFonts w:eastAsia="Times New Roman" w:cs="Arial"/>
                <w:b/>
              </w:rPr>
            </w:pPr>
            <w:r>
              <w:rPr>
                <w:b/>
                <w:bCs/>
              </w:rPr>
              <w:t xml:space="preserve">Comment votre/vos </w:t>
            </w:r>
            <w:hyperlink r:id="rId118" w:history="1">
              <w:r>
                <w:rPr>
                  <w:rStyle w:val="Lienhypertexte"/>
                  <w:b/>
                </w:rPr>
                <w:t>société(s) de gestion immobilière tierce(s)</w:t>
              </w:r>
            </w:hyperlink>
            <w:r>
              <w:rPr>
                <w:b/>
              </w:rPr>
              <w:t xml:space="preserve"> </w:t>
            </w:r>
            <w:hyperlink r:id="rId119" w:history="1">
              <w:r>
                <w:rPr>
                  <w:rStyle w:val="Lienhypertexte"/>
                  <w:b/>
                </w:rPr>
                <w:t>dialogue(nt)-elle(s)</w:t>
              </w:r>
            </w:hyperlink>
            <w:r>
              <w:rPr>
                <w:b/>
              </w:rPr>
              <w:t xml:space="preserve"> avec les occupants</w:t>
            </w:r>
            <w:r w:rsidR="00953CE3">
              <w:t> ?</w:t>
            </w:r>
            <w:r>
              <w:rPr>
                <w:b/>
              </w:rPr>
              <w:t xml:space="preserve"> </w:t>
            </w:r>
          </w:p>
          <w:p w14:paraId="5D8FA34C" w14:textId="77777777" w:rsidR="00090FEF" w:rsidRPr="00146249" w:rsidRDefault="00090FEF" w:rsidP="00FC490D">
            <w:pPr>
              <w:spacing w:line="276" w:lineRule="auto"/>
              <w:textAlignment w:val="baseline"/>
              <w:rPr>
                <w:rFonts w:eastAsia="Times New Roman" w:cs="Arial"/>
                <w:b/>
                <w:lang w:eastAsia="en-GB"/>
              </w:rPr>
            </w:pPr>
          </w:p>
          <w:p w14:paraId="23748A37" w14:textId="73BA149F" w:rsidR="00686CB5" w:rsidRPr="00146249" w:rsidRDefault="0055325B" w:rsidP="00FC490D">
            <w:pPr>
              <w:spacing w:line="276" w:lineRule="auto"/>
              <w:textAlignment w:val="baseline"/>
              <w:rPr>
                <w:rFonts w:eastAsia="Times New Roman" w:cs="Arial"/>
              </w:rPr>
            </w:pPr>
            <w:r>
              <w:rPr>
                <w:i/>
              </w:rPr>
              <w:t>Si vous êtes une société de gestion immobilière, veuillez rendre compte de votre dialogue direct avec les occupants.</w:t>
            </w:r>
          </w:p>
        </w:tc>
      </w:tr>
      <w:tr w:rsidR="00F76C8A" w:rsidRPr="00146249" w14:paraId="45491E90" w14:textId="77777777" w:rsidTr="0F056B04">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1B98D1" w14:textId="25624731" w:rsidR="00A50417" w:rsidRPr="00146249" w:rsidRDefault="003D708B" w:rsidP="004F1498">
            <w:pPr>
              <w:pStyle w:val="Paragraphedeliste"/>
              <w:numPr>
                <w:ilvl w:val="0"/>
                <w:numId w:val="42"/>
              </w:numPr>
              <w:spacing w:line="276" w:lineRule="auto"/>
              <w:textAlignment w:val="baseline"/>
              <w:rPr>
                <w:rFonts w:eastAsia="Times New Roman" w:cs="Arial"/>
              </w:rPr>
            </w:pPr>
            <w:r>
              <w:t>(A) Elle(s) dialogue(nt) avec les occupants sur la consommation d</w:t>
            </w:r>
            <w:r w:rsidR="00645497">
              <w:t>’</w:t>
            </w:r>
            <w:r>
              <w:t>énergie et d</w:t>
            </w:r>
            <w:r w:rsidR="00645497">
              <w:t>’</w:t>
            </w:r>
            <w:r>
              <w:t xml:space="preserve">eau et/ou la production de déchets </w:t>
            </w:r>
          </w:p>
        </w:tc>
        <w:tc>
          <w:tcPr>
            <w:tcW w:w="7450" w:type="dxa"/>
            <w:gridSpan w:val="4"/>
            <w:tcBorders>
              <w:bottom w:val="single" w:sz="6" w:space="0" w:color="A6A6A6" w:themeColor="background1" w:themeShade="A6"/>
            </w:tcBorders>
            <w:shd w:val="clear" w:color="auto" w:fill="FFFFFF" w:themeFill="background1"/>
            <w:vAlign w:val="center"/>
          </w:tcPr>
          <w:p w14:paraId="756D449E" w14:textId="75286AB5" w:rsidR="00A50417" w:rsidRPr="00146249" w:rsidRDefault="00A50417" w:rsidP="00D37CB3">
            <w:pPr>
              <w:spacing w:line="276" w:lineRule="auto"/>
              <w:textAlignment w:val="baseline"/>
              <w:rPr>
                <w:rFonts w:eastAsia="Times New Roman" w:cs="Arial"/>
              </w:rPr>
            </w:pPr>
            <w:r>
              <w:t>[Liste déroulante]</w:t>
            </w:r>
          </w:p>
          <w:p w14:paraId="0659B03C" w14:textId="77777777" w:rsidR="00A50417" w:rsidRPr="00146249" w:rsidRDefault="00A50417" w:rsidP="00D37CB3">
            <w:pPr>
              <w:spacing w:line="276" w:lineRule="auto"/>
              <w:textAlignment w:val="baseline"/>
              <w:rPr>
                <w:rFonts w:eastAsia="Times New Roman" w:cs="Arial"/>
                <w:lang w:eastAsia="en-GB"/>
              </w:rPr>
            </w:pPr>
          </w:p>
          <w:p w14:paraId="7BEE4CC4" w14:textId="4F0BB724" w:rsidR="00A50417" w:rsidRPr="00146249" w:rsidRDefault="003D708B" w:rsidP="00D37CB3">
            <w:pPr>
              <w:spacing w:line="276" w:lineRule="auto"/>
              <w:textAlignment w:val="baseline"/>
              <w:rPr>
                <w:rFonts w:eastAsia="Times New Roman" w:cs="Arial"/>
              </w:rPr>
            </w:pPr>
            <w:r>
              <w:t>(1) pour l</w:t>
            </w:r>
            <w:r w:rsidR="00645497">
              <w:t>’</w:t>
            </w:r>
            <w:r>
              <w:t>ensemble de nos bâtiments ou biens immobiliers</w:t>
            </w:r>
          </w:p>
          <w:p w14:paraId="000406A6" w14:textId="1884220E" w:rsidR="00A50417" w:rsidRPr="00146249" w:rsidRDefault="003D708B" w:rsidP="00D37CB3">
            <w:pPr>
              <w:spacing w:line="276" w:lineRule="auto"/>
              <w:textAlignment w:val="baseline"/>
              <w:rPr>
                <w:rFonts w:eastAsia="Times New Roman" w:cs="Arial"/>
              </w:rPr>
            </w:pPr>
            <w:r>
              <w:t>(2) pour la majorité de nos bâtiments ou biens immobiliers</w:t>
            </w:r>
          </w:p>
          <w:p w14:paraId="28C26929" w14:textId="0ABB527C" w:rsidR="00A50417" w:rsidRPr="00146249" w:rsidRDefault="003D708B" w:rsidP="00AD186D">
            <w:pPr>
              <w:spacing w:line="276" w:lineRule="auto"/>
              <w:textAlignment w:val="baseline"/>
              <w:rPr>
                <w:rFonts w:eastAsia="Times New Roman" w:cs="Arial"/>
              </w:rPr>
            </w:pPr>
            <w:r>
              <w:t>(3) pour une minorité de nos bâtiments ou biens immobiliers</w:t>
            </w:r>
          </w:p>
        </w:tc>
      </w:tr>
      <w:tr w:rsidR="00F76C8A" w:rsidRPr="00146249" w14:paraId="34E83048" w14:textId="77777777" w:rsidTr="0F056B04">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265DE5" w14:textId="67FB7F64" w:rsidR="00A50417" w:rsidRPr="00146249" w:rsidRDefault="71B763A7" w:rsidP="004F1498">
            <w:pPr>
              <w:pStyle w:val="Paragraphedeliste"/>
              <w:numPr>
                <w:ilvl w:val="0"/>
                <w:numId w:val="42"/>
              </w:numPr>
              <w:spacing w:line="276" w:lineRule="auto"/>
              <w:textAlignment w:val="baseline"/>
              <w:rPr>
                <w:rFonts w:eastAsia="Times New Roman" w:cs="Arial"/>
              </w:rPr>
            </w:pPr>
            <w:r>
              <w:t xml:space="preserve"> (B) Elle(s) dialogue(nt) avec les occupants en organisant des événements axés sur la sensibilisation au développement durable, la formation et le conseil en matière d</w:t>
            </w:r>
            <w:r w:rsidR="00645497">
              <w:t>’</w:t>
            </w:r>
            <w:r>
              <w:t>ESG</w:t>
            </w:r>
          </w:p>
        </w:tc>
        <w:tc>
          <w:tcPr>
            <w:tcW w:w="7450" w:type="dxa"/>
            <w:gridSpan w:val="4"/>
            <w:tcBorders>
              <w:bottom w:val="single" w:sz="6" w:space="0" w:color="A6A6A6" w:themeColor="background1" w:themeShade="A6"/>
            </w:tcBorders>
            <w:shd w:val="clear" w:color="auto" w:fill="FFFFFF" w:themeFill="background1"/>
            <w:vAlign w:val="center"/>
          </w:tcPr>
          <w:p w14:paraId="57ECDD07" w14:textId="50E8C6D1" w:rsidR="00A50417" w:rsidRPr="00146249" w:rsidRDefault="00A50417" w:rsidP="00D37CB3">
            <w:pPr>
              <w:spacing w:line="276" w:lineRule="auto"/>
              <w:textAlignment w:val="baseline"/>
              <w:rPr>
                <w:rFonts w:eastAsia="Times New Roman" w:cs="Arial"/>
              </w:rPr>
            </w:pPr>
            <w:r>
              <w:t>[Comme ci-dessus]</w:t>
            </w:r>
          </w:p>
        </w:tc>
      </w:tr>
      <w:tr w:rsidR="00F76C8A" w:rsidRPr="00146249" w14:paraId="11147AF3" w14:textId="77777777" w:rsidTr="0F056B04">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9112B9" w14:textId="2184BD7E" w:rsidR="00A50417" w:rsidRPr="00146249" w:rsidRDefault="003D708B" w:rsidP="004F1498">
            <w:pPr>
              <w:pStyle w:val="Paragraphedeliste"/>
              <w:numPr>
                <w:ilvl w:val="0"/>
                <w:numId w:val="42"/>
              </w:numPr>
              <w:spacing w:line="276" w:lineRule="auto"/>
              <w:textAlignment w:val="baseline"/>
              <w:rPr>
                <w:rFonts w:eastAsia="Times New Roman" w:cs="Arial"/>
              </w:rPr>
            </w:pPr>
            <w:r>
              <w:t xml:space="preserve">(C) Elle(s) dialogue(nt) avec les occupants en proposant des </w:t>
            </w:r>
            <w:hyperlink r:id="rId120" w:history="1">
              <w:r>
                <w:rPr>
                  <w:rStyle w:val="Lienhypertexte"/>
                </w:rPr>
                <w:t>baux verts</w:t>
              </w:r>
            </w:hyperlink>
          </w:p>
        </w:tc>
        <w:tc>
          <w:tcPr>
            <w:tcW w:w="7450" w:type="dxa"/>
            <w:gridSpan w:val="4"/>
            <w:tcBorders>
              <w:bottom w:val="single" w:sz="6" w:space="0" w:color="A6A6A6" w:themeColor="background1" w:themeShade="A6"/>
            </w:tcBorders>
            <w:shd w:val="clear" w:color="auto" w:fill="FFFFFF" w:themeFill="background1"/>
            <w:vAlign w:val="center"/>
          </w:tcPr>
          <w:p w14:paraId="3A881182" w14:textId="622E52C0" w:rsidR="00A50417" w:rsidRPr="00146249" w:rsidRDefault="00A50417" w:rsidP="00D37CB3">
            <w:pPr>
              <w:spacing w:line="276" w:lineRule="auto"/>
              <w:textAlignment w:val="baseline"/>
              <w:rPr>
                <w:rFonts w:eastAsia="Times New Roman" w:cs="Arial"/>
              </w:rPr>
            </w:pPr>
            <w:r>
              <w:t>[Comme ci-dessus]</w:t>
            </w:r>
          </w:p>
        </w:tc>
      </w:tr>
      <w:tr w:rsidR="00F76C8A" w:rsidRPr="00146249" w14:paraId="77E24AAB" w14:textId="77777777" w:rsidTr="0F056B04">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BD8422" w14:textId="16E8FDE5" w:rsidR="00A50417" w:rsidRPr="00146249" w:rsidRDefault="003D708B" w:rsidP="004F1498">
            <w:pPr>
              <w:pStyle w:val="Paragraphedeliste"/>
              <w:numPr>
                <w:ilvl w:val="0"/>
                <w:numId w:val="42"/>
              </w:numPr>
              <w:spacing w:line="276" w:lineRule="auto"/>
              <w:textAlignment w:val="baseline"/>
              <w:rPr>
                <w:rFonts w:eastAsia="Times New Roman" w:cs="Arial"/>
              </w:rPr>
            </w:pPr>
            <w:r>
              <w:t xml:space="preserve">(D) Elle(s) dialogue(nt) avec les occupants en identifiant les opportunités de collaboration qui appuient les objectifs liés aux </w:t>
            </w:r>
            <w:hyperlink r:id="rId121" w:history="1">
              <w:r>
                <w:rPr>
                  <w:rStyle w:val="Lienhypertexte"/>
                </w:rPr>
                <w:t xml:space="preserve">critères </w:t>
              </w:r>
              <w:r w:rsidR="003E0E4C">
                <w:rPr>
                  <w:rStyle w:val="Lienhypertexte"/>
                </w:rPr>
                <w:t>ESG majeurs</w:t>
              </w:r>
            </w:hyperlink>
          </w:p>
        </w:tc>
        <w:tc>
          <w:tcPr>
            <w:tcW w:w="7450" w:type="dxa"/>
            <w:gridSpan w:val="4"/>
            <w:tcBorders>
              <w:bottom w:val="single" w:sz="6" w:space="0" w:color="A6A6A6" w:themeColor="background1" w:themeShade="A6"/>
            </w:tcBorders>
            <w:shd w:val="clear" w:color="auto" w:fill="FFFFFF" w:themeFill="background1"/>
            <w:vAlign w:val="center"/>
          </w:tcPr>
          <w:p w14:paraId="5682ED9C" w14:textId="26298D68" w:rsidR="00A50417" w:rsidRPr="00146249" w:rsidRDefault="00A50417" w:rsidP="00D37CB3">
            <w:pPr>
              <w:spacing w:line="276" w:lineRule="auto"/>
              <w:textAlignment w:val="baseline"/>
              <w:rPr>
                <w:rFonts w:eastAsia="Times New Roman" w:cs="Arial"/>
              </w:rPr>
            </w:pPr>
            <w:r>
              <w:t>[Comme ci-dessus]</w:t>
            </w:r>
          </w:p>
        </w:tc>
      </w:tr>
      <w:tr w:rsidR="00F76C8A" w:rsidRPr="00146249" w14:paraId="72A33D3B" w14:textId="77777777" w:rsidTr="0F056B04">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576986" w14:textId="66751B28" w:rsidR="00A50417" w:rsidRPr="00146249" w:rsidRDefault="003D708B" w:rsidP="004F1498">
            <w:pPr>
              <w:pStyle w:val="Paragraphedeliste"/>
              <w:numPr>
                <w:ilvl w:val="0"/>
                <w:numId w:val="42"/>
              </w:numPr>
              <w:spacing w:line="276" w:lineRule="auto"/>
              <w:textAlignment w:val="baseline"/>
              <w:rPr>
                <w:rFonts w:eastAsia="Times New Roman" w:cs="Arial"/>
              </w:rPr>
            </w:pPr>
            <w:r>
              <w:t>(E) Elle(s) dialogue(nt) avec les occupants en offrant des avantages financiers communs liés à la modernisation des équipements</w:t>
            </w:r>
          </w:p>
        </w:tc>
        <w:tc>
          <w:tcPr>
            <w:tcW w:w="7450" w:type="dxa"/>
            <w:gridSpan w:val="4"/>
            <w:tcBorders>
              <w:bottom w:val="single" w:sz="6" w:space="0" w:color="A6A6A6" w:themeColor="background1" w:themeShade="A6"/>
            </w:tcBorders>
            <w:shd w:val="clear" w:color="auto" w:fill="FFFFFF" w:themeFill="background1"/>
            <w:vAlign w:val="center"/>
          </w:tcPr>
          <w:p w14:paraId="177806A2" w14:textId="232299B6" w:rsidR="00A50417" w:rsidRPr="00146249" w:rsidRDefault="00A50417" w:rsidP="00D37CB3">
            <w:pPr>
              <w:spacing w:line="276" w:lineRule="auto"/>
              <w:textAlignment w:val="baseline"/>
              <w:rPr>
                <w:rFonts w:eastAsia="Times New Roman" w:cs="Arial"/>
              </w:rPr>
            </w:pPr>
            <w:r>
              <w:t>[Comme ci-dessus]</w:t>
            </w:r>
          </w:p>
        </w:tc>
      </w:tr>
      <w:tr w:rsidR="00F76C8A" w:rsidRPr="00146249" w14:paraId="5048EDC2" w14:textId="77777777" w:rsidTr="0F056B04">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27F4AC" w14:textId="359FC0C6" w:rsidR="009E5850" w:rsidRPr="00146249" w:rsidRDefault="003D708B" w:rsidP="004F1498">
            <w:pPr>
              <w:pStyle w:val="Paragraphedeliste"/>
              <w:numPr>
                <w:ilvl w:val="0"/>
                <w:numId w:val="42"/>
              </w:numPr>
              <w:spacing w:line="276" w:lineRule="auto"/>
              <w:textAlignment w:val="baseline"/>
              <w:rPr>
                <w:rFonts w:eastAsia="Times New Roman" w:cs="Arial"/>
              </w:rPr>
            </w:pPr>
            <w:r>
              <w:t xml:space="preserve">(F) </w:t>
            </w:r>
            <w:r>
              <w:rPr>
                <w:color w:val="000000"/>
                <w:shd w:val="clear" w:color="auto" w:fill="FFFFFF"/>
              </w:rPr>
              <w:t xml:space="preserve">Autres </w:t>
            </w:r>
          </w:p>
          <w:p w14:paraId="7B70EC1A" w14:textId="12BFF6C9" w:rsidR="00A50417" w:rsidRPr="00146249" w:rsidRDefault="00BD2032" w:rsidP="00B43BFD">
            <w:pPr>
              <w:pStyle w:val="Paragraphedeliste"/>
              <w:spacing w:line="276" w:lineRule="auto"/>
              <w:ind w:left="360"/>
              <w:textAlignment w:val="baseline"/>
              <w:rPr>
                <w:rFonts w:eastAsia="Times New Roman" w:cs="Arial"/>
              </w:rPr>
            </w:pPr>
            <w:r>
              <w:rPr>
                <w:color w:val="000000"/>
                <w:shd w:val="clear" w:color="auto" w:fill="FFFFFF"/>
              </w:rPr>
              <w:t>Veuillez préciser</w:t>
            </w:r>
            <w:r w:rsidR="00953CE3">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953CE3">
              <w:rPr>
                <w:color w:val="000000"/>
                <w:shd w:val="clear" w:color="auto" w:fill="FFFFFF"/>
              </w:rPr>
              <w:t> :</w:t>
            </w:r>
            <w:r>
              <w:rPr>
                <w:color w:val="000000"/>
                <w:shd w:val="clear" w:color="auto" w:fill="FFFFFF"/>
              </w:rPr>
              <w:t xml:space="preserve"> court]</w:t>
            </w:r>
          </w:p>
        </w:tc>
        <w:tc>
          <w:tcPr>
            <w:tcW w:w="7450" w:type="dxa"/>
            <w:gridSpan w:val="4"/>
            <w:tcBorders>
              <w:bottom w:val="single" w:sz="6" w:space="0" w:color="A6A6A6" w:themeColor="background1" w:themeShade="A6"/>
            </w:tcBorders>
            <w:shd w:val="clear" w:color="auto" w:fill="FFFFFF" w:themeFill="background1"/>
            <w:vAlign w:val="center"/>
          </w:tcPr>
          <w:p w14:paraId="361EA266" w14:textId="016FA72C" w:rsidR="00A50417" w:rsidRPr="00146249" w:rsidRDefault="00A50417" w:rsidP="00D37CB3">
            <w:pPr>
              <w:spacing w:line="276" w:lineRule="auto"/>
              <w:textAlignment w:val="baseline"/>
              <w:rPr>
                <w:rFonts w:eastAsia="Times New Roman" w:cs="Arial"/>
              </w:rPr>
            </w:pPr>
            <w:r>
              <w:t>[Comme ci-dessus]</w:t>
            </w:r>
          </w:p>
        </w:tc>
      </w:tr>
      <w:tr w:rsidR="0032770C" w:rsidRPr="00146249" w14:paraId="55E70FA3" w14:textId="77777777" w:rsidTr="0F056B04">
        <w:trPr>
          <w:trHeight w:val="465"/>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548143" w14:textId="6125872D" w:rsidR="005D14DC" w:rsidRPr="00146249" w:rsidRDefault="005D14DC" w:rsidP="0F056B04">
            <w:pPr>
              <w:pStyle w:val="Paragraphedeliste"/>
              <w:numPr>
                <w:ilvl w:val="0"/>
                <w:numId w:val="43"/>
              </w:numPr>
              <w:spacing w:line="276" w:lineRule="auto"/>
              <w:rPr>
                <w:rFonts w:asciiTheme="minorHAnsi" w:eastAsiaTheme="minorEastAsia" w:hAnsiTheme="minorHAnsi" w:cstheme="minorBidi"/>
              </w:rPr>
            </w:pPr>
            <w:r>
              <w:lastRenderedPageBreak/>
              <w:t xml:space="preserve">(G) </w:t>
            </w:r>
            <w:r w:rsidR="557DED5E">
              <w:t>Notre/nos société(s) de gestion immobilière tierce(s)</w:t>
            </w:r>
            <w:r w:rsidR="00953CE3">
              <w:t xml:space="preserve"> </w:t>
            </w:r>
            <w:r>
              <w:t>ne dialogue(nt) pas avec les occupants</w:t>
            </w:r>
          </w:p>
        </w:tc>
      </w:tr>
      <w:tr w:rsidR="0032770C" w:rsidRPr="00146249" w14:paraId="66239FC2" w14:textId="77777777" w:rsidTr="0F056B04">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18D608FD" w14:textId="77777777" w:rsidR="00D37CB3" w:rsidRPr="00146249" w:rsidRDefault="00D37CB3" w:rsidP="00D37CB3">
            <w:pPr>
              <w:spacing w:line="240" w:lineRule="auto"/>
              <w:jc w:val="center"/>
              <w:textAlignment w:val="baseline"/>
              <w:rPr>
                <w:rStyle w:val="Lienhypertexte"/>
                <w:sz w:val="16"/>
                <w:szCs w:val="16"/>
              </w:rPr>
            </w:pPr>
          </w:p>
        </w:tc>
      </w:tr>
      <w:tr w:rsidR="00D37CB3" w:rsidRPr="00146249" w14:paraId="55E0F81E" w14:textId="77777777" w:rsidTr="0F056B04">
        <w:trPr>
          <w:trHeight w:val="300"/>
        </w:trPr>
        <w:tc>
          <w:tcPr>
            <w:tcW w:w="14884" w:type="dxa"/>
            <w:gridSpan w:val="10"/>
            <w:shd w:val="clear" w:color="auto" w:fill="0070C0"/>
            <w:vAlign w:val="center"/>
          </w:tcPr>
          <w:p w14:paraId="7FB4CB1C" w14:textId="77777777" w:rsidR="00D37CB3" w:rsidRPr="00146249" w:rsidRDefault="00D37CB3" w:rsidP="00D37CB3">
            <w:pPr>
              <w:rPr>
                <w:rStyle w:val="Lienhypertexte"/>
                <w:b/>
                <w:bCs/>
                <w:color w:val="FFFFFF" w:themeColor="background1"/>
                <w:sz w:val="18"/>
                <w:szCs w:val="18"/>
              </w:rPr>
            </w:pPr>
            <w:r>
              <w:rPr>
                <w:b/>
                <w:color w:val="FFFFFF" w:themeColor="background1"/>
                <w:sz w:val="18"/>
              </w:rPr>
              <w:t>Notes explicatives</w:t>
            </w:r>
          </w:p>
        </w:tc>
      </w:tr>
      <w:tr w:rsidR="00D37CB3" w:rsidRPr="00146249" w14:paraId="79B247D3" w14:textId="77777777" w:rsidTr="0F056B04">
        <w:trPr>
          <w:trHeight w:val="300"/>
        </w:trPr>
        <w:tc>
          <w:tcPr>
            <w:tcW w:w="1840" w:type="dxa"/>
            <w:shd w:val="clear" w:color="auto" w:fill="auto"/>
            <w:vAlign w:val="center"/>
          </w:tcPr>
          <w:p w14:paraId="329B75FC" w14:textId="2B38B53F" w:rsidR="00D37CB3" w:rsidRPr="00146249" w:rsidRDefault="00D37CB3" w:rsidP="00D37CB3">
            <w:pPr>
              <w:rPr>
                <w:rStyle w:val="Lienhypertexte"/>
                <w:b/>
                <w:sz w:val="16"/>
                <w:szCs w:val="16"/>
              </w:rPr>
            </w:pPr>
            <w:r>
              <w:rPr>
                <w:b/>
                <w:sz w:val="16"/>
              </w:rPr>
              <w:t>Objectif de l</w:t>
            </w:r>
            <w:r w:rsidR="00645497">
              <w:rPr>
                <w:b/>
                <w:sz w:val="16"/>
              </w:rPr>
              <w:t>’</w:t>
            </w:r>
            <w:r>
              <w:rPr>
                <w:b/>
                <w:sz w:val="16"/>
              </w:rPr>
              <w:t>indicateur</w:t>
            </w:r>
          </w:p>
        </w:tc>
        <w:tc>
          <w:tcPr>
            <w:tcW w:w="13044" w:type="dxa"/>
            <w:gridSpan w:val="9"/>
            <w:shd w:val="clear" w:color="auto" w:fill="auto"/>
            <w:vAlign w:val="center"/>
          </w:tcPr>
          <w:p w14:paraId="71EF057C" w14:textId="1811C7B9" w:rsidR="00D37CB3" w:rsidRPr="00146249" w:rsidRDefault="00D37CB3" w:rsidP="00D37CB3">
            <w:pPr>
              <w:rPr>
                <w:rStyle w:val="Lienhypertexte"/>
                <w:color w:val="000000" w:themeColor="text1"/>
                <w:sz w:val="16"/>
                <w:szCs w:val="16"/>
              </w:rPr>
            </w:pPr>
            <w:r>
              <w:rPr>
                <w:rStyle w:val="Lienhypertexte"/>
                <w:color w:val="000000" w:themeColor="text1"/>
                <w:sz w:val="16"/>
              </w:rPr>
              <w:t>Cet indicateur vise à préciser l</w:t>
            </w:r>
            <w:r w:rsidR="00645497">
              <w:rPr>
                <w:rStyle w:val="Lienhypertexte"/>
                <w:color w:val="000000" w:themeColor="text1"/>
                <w:sz w:val="16"/>
              </w:rPr>
              <w:t>’</w:t>
            </w:r>
            <w:r>
              <w:rPr>
                <w:rStyle w:val="Lienhypertexte"/>
                <w:color w:val="000000" w:themeColor="text1"/>
                <w:sz w:val="16"/>
              </w:rPr>
              <w:t>approche d</w:t>
            </w:r>
            <w:r w:rsidR="00645497">
              <w:rPr>
                <w:rStyle w:val="Lienhypertexte"/>
                <w:color w:val="000000" w:themeColor="text1"/>
                <w:sz w:val="16"/>
              </w:rPr>
              <w:t>’</w:t>
            </w:r>
            <w:r>
              <w:rPr>
                <w:rStyle w:val="Lienhypertexte"/>
                <w:color w:val="000000" w:themeColor="text1"/>
                <w:sz w:val="16"/>
              </w:rPr>
              <w:t>une organisation et/ou d</w:t>
            </w:r>
            <w:r w:rsidR="00645497">
              <w:rPr>
                <w:rStyle w:val="Lienhypertexte"/>
                <w:color w:val="000000" w:themeColor="text1"/>
                <w:sz w:val="16"/>
              </w:rPr>
              <w:t>’</w:t>
            </w:r>
            <w:r>
              <w:rPr>
                <w:rStyle w:val="Lienhypertexte"/>
                <w:color w:val="000000" w:themeColor="text1"/>
                <w:sz w:val="16"/>
              </w:rPr>
              <w:t>une société de gestion immobilière tierce en matière de dialogue avec les occupants sur les enjeux ESG, les occupants étant le principal groupe de parties prenantes contribuant aux impacts environnementaux et sociétaux du bâtiment. Il est recommandé, pour une organisation et/ou une société de gestion immobilière tierce, de dialoguer avec les occupants sur les enjeux ESG pour tous les bâtiments et/ou biens immobiliers. Par conséquent, les organisations peuvent mieux anticiper et répondre aux besoins des occupants en ce qui concerne les enjeux ESG et peuvent être en mesure de mieux comprendre l</w:t>
            </w:r>
            <w:r w:rsidR="00645497">
              <w:rPr>
                <w:rStyle w:val="Lienhypertexte"/>
                <w:color w:val="000000" w:themeColor="text1"/>
                <w:sz w:val="16"/>
              </w:rPr>
              <w:t>’</w:t>
            </w:r>
            <w:r>
              <w:rPr>
                <w:rStyle w:val="Lienhypertexte"/>
                <w:color w:val="000000" w:themeColor="text1"/>
                <w:sz w:val="16"/>
              </w:rPr>
              <w:t>efficacité des différentes initiatives liées aux enjeux ESG.</w:t>
            </w:r>
          </w:p>
        </w:tc>
      </w:tr>
      <w:tr w:rsidR="00D37CB3" w:rsidRPr="00146249" w14:paraId="108D524B" w14:textId="77777777" w:rsidTr="0F056B04">
        <w:trPr>
          <w:trHeight w:val="300"/>
        </w:trPr>
        <w:tc>
          <w:tcPr>
            <w:tcW w:w="1840" w:type="dxa"/>
            <w:shd w:val="clear" w:color="auto" w:fill="auto"/>
            <w:vAlign w:val="center"/>
          </w:tcPr>
          <w:p w14:paraId="477A6B81" w14:textId="0A0DD47A" w:rsidR="00D37CB3" w:rsidRPr="00146249" w:rsidRDefault="00F36415" w:rsidP="00D37CB3">
            <w:pPr>
              <w:rPr>
                <w:rStyle w:val="Lienhypertexte"/>
                <w:b/>
                <w:sz w:val="16"/>
                <w:szCs w:val="16"/>
              </w:rPr>
            </w:pPr>
            <w:r>
              <w:rPr>
                <w:b/>
                <w:sz w:val="16"/>
              </w:rPr>
              <w:t>Recommandations</w:t>
            </w:r>
            <w:r w:rsidR="00D37CB3">
              <w:rPr>
                <w:b/>
                <w:sz w:val="16"/>
              </w:rPr>
              <w:t xml:space="preserve"> supplémentaires en matière de </w:t>
            </w:r>
            <w:proofErr w:type="spellStart"/>
            <w:r w:rsidR="00D37CB3">
              <w:rPr>
                <w:b/>
                <w:sz w:val="16"/>
              </w:rPr>
              <w:t>reporting</w:t>
            </w:r>
            <w:proofErr w:type="spellEnd"/>
          </w:p>
        </w:tc>
        <w:tc>
          <w:tcPr>
            <w:tcW w:w="13044" w:type="dxa"/>
            <w:gridSpan w:val="9"/>
            <w:shd w:val="clear" w:color="auto" w:fill="auto"/>
            <w:vAlign w:val="center"/>
          </w:tcPr>
          <w:p w14:paraId="640B3F2A" w14:textId="10133FD1" w:rsidR="00D37CB3" w:rsidRPr="00146249" w:rsidRDefault="007C0E82" w:rsidP="00D37CB3">
            <w:pPr>
              <w:rPr>
                <w:rStyle w:val="Lienhypertexte"/>
                <w:color w:val="000000" w:themeColor="text1"/>
                <w:sz w:val="16"/>
                <w:szCs w:val="16"/>
              </w:rPr>
            </w:pPr>
            <w:r>
              <w:rPr>
                <w:rStyle w:val="Lienhypertexte"/>
                <w:color w:val="000000" w:themeColor="text1"/>
                <w:sz w:val="16"/>
              </w:rPr>
              <w:t xml:space="preserve">La couverture de chaque option doit dépendre du nombre de bâtiments ou de biens immobiliers. </w:t>
            </w:r>
          </w:p>
          <w:p w14:paraId="03143960" w14:textId="77777777" w:rsidR="00D37CB3" w:rsidRPr="00146249" w:rsidRDefault="00D37CB3" w:rsidP="00D37CB3">
            <w:pPr>
              <w:rPr>
                <w:rStyle w:val="Lienhypertexte"/>
                <w:color w:val="000000" w:themeColor="text1"/>
                <w:sz w:val="16"/>
                <w:szCs w:val="16"/>
              </w:rPr>
            </w:pPr>
          </w:p>
          <w:p w14:paraId="09C60A0C" w14:textId="26CDF120" w:rsidR="00D37CB3" w:rsidRPr="00146249" w:rsidRDefault="00E26684" w:rsidP="00D37CB3">
            <w:pPr>
              <w:rPr>
                <w:rStyle w:val="Lienhypertexte"/>
                <w:color w:val="000000" w:themeColor="text1"/>
                <w:sz w:val="16"/>
                <w:szCs w:val="16"/>
              </w:rPr>
            </w:pPr>
            <w:r>
              <w:rPr>
                <w:rStyle w:val="Lienhypertexte"/>
                <w:color w:val="000000" w:themeColor="text1"/>
                <w:sz w:val="16"/>
              </w:rPr>
              <w:t xml:space="preserve">Dans cet indicateur, le terme </w:t>
            </w:r>
            <w:r w:rsidR="00953CE3">
              <w:rPr>
                <w:rStyle w:val="Lienhypertexte"/>
                <w:color w:val="000000" w:themeColor="text1"/>
                <w:sz w:val="16"/>
              </w:rPr>
              <w:t>« </w:t>
            </w:r>
            <w:r>
              <w:rPr>
                <w:rStyle w:val="Lienhypertexte"/>
                <w:color w:val="000000" w:themeColor="text1"/>
                <w:sz w:val="16"/>
              </w:rPr>
              <w:t>occupants</w:t>
            </w:r>
            <w:r w:rsidR="00953CE3">
              <w:rPr>
                <w:rStyle w:val="Lienhypertexte"/>
                <w:color w:val="000000" w:themeColor="text1"/>
                <w:sz w:val="16"/>
              </w:rPr>
              <w:t> »</w:t>
            </w:r>
            <w:r>
              <w:rPr>
                <w:rStyle w:val="Lienhypertexte"/>
                <w:color w:val="000000" w:themeColor="text1"/>
                <w:sz w:val="16"/>
              </w:rPr>
              <w:t xml:space="preserve"> désigne une personne ou un groupe de personnes installée(s) dans un logement, un local professionnel, un parc industriel ou des locaux analogues.</w:t>
            </w:r>
          </w:p>
          <w:p w14:paraId="677AA81A" w14:textId="77777777" w:rsidR="00633BDC" w:rsidRPr="00146249" w:rsidRDefault="00633BDC" w:rsidP="00D37CB3">
            <w:pPr>
              <w:rPr>
                <w:rStyle w:val="Lienhypertexte"/>
                <w:color w:val="000000" w:themeColor="text1"/>
                <w:sz w:val="16"/>
                <w:szCs w:val="16"/>
              </w:rPr>
            </w:pPr>
          </w:p>
          <w:p w14:paraId="3E7B0576" w14:textId="7B731B91" w:rsidR="00633BDC" w:rsidRPr="00146249" w:rsidRDefault="00633BDC" w:rsidP="00D37CB3">
            <w:pPr>
              <w:rPr>
                <w:rStyle w:val="Lienhypertexte"/>
                <w:color w:val="000000" w:themeColor="text1"/>
                <w:sz w:val="16"/>
                <w:szCs w:val="16"/>
              </w:rPr>
            </w:pPr>
            <w:r>
              <w:rPr>
                <w:rStyle w:val="Lienhypertexte"/>
                <w:color w:val="000000" w:themeColor="text1"/>
                <w:sz w:val="16"/>
              </w:rPr>
              <w:t xml:space="preserve">Dans cet indicateur, les </w:t>
            </w:r>
            <w:r w:rsidR="00953CE3">
              <w:rPr>
                <w:rStyle w:val="Lienhypertexte"/>
                <w:color w:val="000000" w:themeColor="text1"/>
                <w:sz w:val="16"/>
              </w:rPr>
              <w:t>« </w:t>
            </w:r>
            <w:r>
              <w:rPr>
                <w:rStyle w:val="Lienhypertexte"/>
                <w:color w:val="000000" w:themeColor="text1"/>
                <w:sz w:val="16"/>
              </w:rPr>
              <w:t>objectifs</w:t>
            </w:r>
            <w:r w:rsidR="00953CE3">
              <w:rPr>
                <w:rStyle w:val="Lienhypertexte"/>
                <w:color w:val="000000" w:themeColor="text1"/>
                <w:sz w:val="16"/>
              </w:rPr>
              <w:t> »</w:t>
            </w:r>
            <w:r>
              <w:rPr>
                <w:rStyle w:val="Lienhypertexte"/>
                <w:color w:val="000000" w:themeColor="text1"/>
                <w:sz w:val="16"/>
              </w:rPr>
              <w:t xml:space="preserve"> peuvent décrire des changements dans la performance environnementale ou sociale et la relation avec l</w:t>
            </w:r>
            <w:r w:rsidR="00645497">
              <w:rPr>
                <w:rStyle w:val="Lienhypertexte"/>
                <w:color w:val="000000" w:themeColor="text1"/>
                <w:sz w:val="16"/>
              </w:rPr>
              <w:t>’</w:t>
            </w:r>
            <w:r>
              <w:rPr>
                <w:rStyle w:val="Lienhypertexte"/>
                <w:color w:val="000000" w:themeColor="text1"/>
                <w:sz w:val="16"/>
              </w:rPr>
              <w:t>investissement.</w:t>
            </w:r>
          </w:p>
        </w:tc>
      </w:tr>
      <w:tr w:rsidR="00D37CB3" w:rsidRPr="00146249" w14:paraId="3CB16010" w14:textId="77777777" w:rsidTr="0F056B04">
        <w:trPr>
          <w:trHeight w:val="300"/>
        </w:trPr>
        <w:tc>
          <w:tcPr>
            <w:tcW w:w="1840" w:type="dxa"/>
            <w:shd w:val="clear" w:color="auto" w:fill="auto"/>
            <w:vAlign w:val="center"/>
          </w:tcPr>
          <w:p w14:paraId="189AB33B" w14:textId="77777777" w:rsidR="00D37CB3" w:rsidRPr="00146249" w:rsidRDefault="00D37CB3" w:rsidP="00D37CB3">
            <w:pPr>
              <w:rPr>
                <w:b/>
                <w:bCs/>
                <w:sz w:val="16"/>
                <w:szCs w:val="16"/>
              </w:rPr>
            </w:pPr>
            <w:r>
              <w:rPr>
                <w:b/>
                <w:sz w:val="16"/>
              </w:rPr>
              <w:t>Autres ressources</w:t>
            </w:r>
          </w:p>
        </w:tc>
        <w:tc>
          <w:tcPr>
            <w:tcW w:w="13044" w:type="dxa"/>
            <w:gridSpan w:val="9"/>
            <w:shd w:val="clear" w:color="auto" w:fill="auto"/>
            <w:vAlign w:val="center"/>
          </w:tcPr>
          <w:p w14:paraId="01DAA9D1" w14:textId="4D07A524" w:rsidR="00D37CB3" w:rsidRPr="00146249" w:rsidRDefault="00D37CB3" w:rsidP="00D37CB3">
            <w:pPr>
              <w:rPr>
                <w:rStyle w:val="Lienhypertexte"/>
                <w:color w:val="000000" w:themeColor="text1"/>
              </w:rPr>
            </w:pPr>
            <w:r>
              <w:rPr>
                <w:rStyle w:val="Lienhypertexte"/>
                <w:color w:val="000000" w:themeColor="text1"/>
                <w:sz w:val="16"/>
              </w:rPr>
              <w:t xml:space="preserve">Veuillez consulter le document intitulé </w:t>
            </w:r>
            <w:hyperlink r:id="rId122" w:history="1">
              <w:proofErr w:type="spellStart"/>
              <w:r>
                <w:rPr>
                  <w:rStyle w:val="Lienhypertexte"/>
                  <w:sz w:val="16"/>
                </w:rPr>
                <w:t>Sustainable</w:t>
              </w:r>
              <w:proofErr w:type="spellEnd"/>
              <w:r>
                <w:rPr>
                  <w:rStyle w:val="Lienhypertexte"/>
                  <w:sz w:val="16"/>
                </w:rPr>
                <w:t xml:space="preserve"> Real </w:t>
              </w:r>
              <w:proofErr w:type="spellStart"/>
              <w:r>
                <w:rPr>
                  <w:rStyle w:val="Lienhypertexte"/>
                  <w:sz w:val="16"/>
                </w:rPr>
                <w:t>Estate</w:t>
              </w:r>
              <w:proofErr w:type="spellEnd"/>
              <w:r>
                <w:rPr>
                  <w:rStyle w:val="Lienhypertexte"/>
                  <w:sz w:val="16"/>
                </w:rPr>
                <w:t xml:space="preserve"> </w:t>
              </w:r>
              <w:proofErr w:type="spellStart"/>
              <w:r>
                <w:rPr>
                  <w:rStyle w:val="Lienhypertexte"/>
                  <w:sz w:val="16"/>
                </w:rPr>
                <w:t>Investment:</w:t>
              </w:r>
            </w:hyperlink>
            <w:hyperlink r:id="rId123" w:history="1">
              <w:r>
                <w:rPr>
                  <w:rStyle w:val="Lienhypertexte"/>
                  <w:sz w:val="16"/>
                </w:rPr>
                <w:t>Implementing</w:t>
              </w:r>
              <w:proofErr w:type="spellEnd"/>
              <w:r>
                <w:rPr>
                  <w:rStyle w:val="Lienhypertexte"/>
                  <w:sz w:val="16"/>
                </w:rPr>
                <w:t xml:space="preserve"> the Paris </w:t>
              </w:r>
              <w:proofErr w:type="spellStart"/>
              <w:r>
                <w:rPr>
                  <w:rStyle w:val="Lienhypertexte"/>
                  <w:sz w:val="16"/>
                </w:rPr>
                <w:t>Climate</w:t>
              </w:r>
              <w:proofErr w:type="spellEnd"/>
              <w:r>
                <w:rPr>
                  <w:rStyle w:val="Lienhypertexte"/>
                  <w:sz w:val="16"/>
                </w:rPr>
                <w:t xml:space="preserve"> Agreement - An Action Framework (Investissement dans l</w:t>
              </w:r>
              <w:r w:rsidR="00645497">
                <w:rPr>
                  <w:rStyle w:val="Lienhypertexte"/>
                  <w:sz w:val="16"/>
                </w:rPr>
                <w:t>’</w:t>
              </w:r>
              <w:r>
                <w:rPr>
                  <w:rStyle w:val="Lienhypertexte"/>
                  <w:sz w:val="16"/>
                </w:rPr>
                <w:t>immobilier durable</w:t>
              </w:r>
              <w:r w:rsidR="00953CE3">
                <w:rPr>
                  <w:rStyle w:val="Lienhypertexte"/>
                  <w:sz w:val="16"/>
                </w:rPr>
                <w:t> :</w:t>
              </w:r>
              <w:r>
                <w:rPr>
                  <w:rStyle w:val="Lienhypertexte"/>
                  <w:sz w:val="16"/>
                </w:rPr>
                <w:t xml:space="preserve"> cadre d</w:t>
              </w:r>
              <w:r w:rsidR="00645497">
                <w:rPr>
                  <w:rStyle w:val="Lienhypertexte"/>
                  <w:sz w:val="16"/>
                </w:rPr>
                <w:t>’</w:t>
              </w:r>
              <w:r>
                <w:rPr>
                  <w:rStyle w:val="Lienhypertexte"/>
                  <w:sz w:val="16"/>
                </w:rPr>
                <w:t>action pour la mise en œuvre de l</w:t>
              </w:r>
              <w:r w:rsidR="00645497">
                <w:rPr>
                  <w:rStyle w:val="Lienhypertexte"/>
                  <w:sz w:val="16"/>
                </w:rPr>
                <w:t>’</w:t>
              </w:r>
              <w:r>
                <w:rPr>
                  <w:rStyle w:val="Lienhypertexte"/>
                  <w:sz w:val="16"/>
                </w:rPr>
                <w:t>Accord de Paris sur le climat)</w:t>
              </w:r>
            </w:hyperlink>
            <w:r>
              <w:rPr>
                <w:rStyle w:val="Lienhypertexte"/>
                <w:color w:val="000000" w:themeColor="text1"/>
                <w:sz w:val="16"/>
              </w:rPr>
              <w:t xml:space="preserve"> pour plus d</w:t>
            </w:r>
            <w:r w:rsidR="00645497">
              <w:rPr>
                <w:rStyle w:val="Lienhypertexte"/>
                <w:color w:val="000000" w:themeColor="text1"/>
                <w:sz w:val="16"/>
              </w:rPr>
              <w:t>’</w:t>
            </w:r>
            <w:r>
              <w:rPr>
                <w:rStyle w:val="Lienhypertexte"/>
                <w:color w:val="000000" w:themeColor="text1"/>
                <w:sz w:val="16"/>
              </w:rPr>
              <w:t>informations sur la place du développement durable dans l</w:t>
            </w:r>
            <w:r w:rsidR="00645497">
              <w:rPr>
                <w:rStyle w:val="Lienhypertexte"/>
                <w:color w:val="000000" w:themeColor="text1"/>
                <w:sz w:val="16"/>
              </w:rPr>
              <w:t>’</w:t>
            </w:r>
            <w:r>
              <w:rPr>
                <w:rStyle w:val="Lienhypertexte"/>
                <w:color w:val="000000" w:themeColor="text1"/>
                <w:sz w:val="16"/>
              </w:rPr>
              <w:t>investissement immobilier.</w:t>
            </w:r>
          </w:p>
        </w:tc>
      </w:tr>
      <w:tr w:rsidR="00D37CB3" w:rsidRPr="00146249" w14:paraId="60022921" w14:textId="77777777" w:rsidTr="0F056B04">
        <w:trPr>
          <w:trHeight w:val="300"/>
        </w:trPr>
        <w:tc>
          <w:tcPr>
            <w:tcW w:w="1840" w:type="dxa"/>
            <w:shd w:val="clear" w:color="auto" w:fill="auto"/>
            <w:vAlign w:val="center"/>
          </w:tcPr>
          <w:p w14:paraId="73FB2208" w14:textId="5FF8C600" w:rsidR="00D37CB3" w:rsidRPr="00146249" w:rsidRDefault="00D37CB3" w:rsidP="00D37CB3">
            <w:pPr>
              <w:rPr>
                <w:b/>
                <w:bCs/>
                <w:sz w:val="16"/>
                <w:szCs w:val="16"/>
              </w:rPr>
            </w:pPr>
            <w:r>
              <w:rPr>
                <w:b/>
                <w:sz w:val="16"/>
              </w:rPr>
              <w:t>Référence à d</w:t>
            </w:r>
            <w:r w:rsidR="00645497">
              <w:rPr>
                <w:b/>
                <w:sz w:val="16"/>
              </w:rPr>
              <w:t>’</w:t>
            </w:r>
            <w:r>
              <w:rPr>
                <w:b/>
                <w:sz w:val="16"/>
              </w:rPr>
              <w:t>autres normes</w:t>
            </w:r>
          </w:p>
        </w:tc>
        <w:tc>
          <w:tcPr>
            <w:tcW w:w="13044" w:type="dxa"/>
            <w:gridSpan w:val="9"/>
            <w:shd w:val="clear" w:color="auto" w:fill="auto"/>
            <w:vAlign w:val="center"/>
          </w:tcPr>
          <w:p w14:paraId="045585FF" w14:textId="2B3523E3" w:rsidR="00D37CB3" w:rsidRPr="00146249" w:rsidRDefault="00D37CB3" w:rsidP="00D37CB3">
            <w:pPr>
              <w:rPr>
                <w:rStyle w:val="Lienhypertexte"/>
                <w:color w:val="000000" w:themeColor="text1"/>
                <w:sz w:val="16"/>
                <w:szCs w:val="16"/>
              </w:rPr>
            </w:pPr>
            <w:r w:rsidRPr="0F056B04">
              <w:rPr>
                <w:rStyle w:val="Lienhypertexte"/>
                <w:color w:val="000000" w:themeColor="text1"/>
                <w:sz w:val="16"/>
                <w:szCs w:val="16"/>
              </w:rPr>
              <w:t xml:space="preserve">Évaluation des actifs immobiliers du </w:t>
            </w:r>
            <w:r w:rsidR="460BF25A" w:rsidRPr="0F056B04">
              <w:rPr>
                <w:rStyle w:val="Lienhypertexte"/>
                <w:color w:val="000000" w:themeColor="text1"/>
                <w:sz w:val="16"/>
                <w:szCs w:val="16"/>
              </w:rPr>
              <w:t>GRESB 2022</w:t>
            </w:r>
            <w:r w:rsidR="00953CE3">
              <w:rPr>
                <w:rStyle w:val="Lienhypertexte"/>
                <w:color w:val="000000" w:themeColor="text1"/>
                <w:sz w:val="16"/>
                <w:szCs w:val="16"/>
              </w:rPr>
              <w:t> :</w:t>
            </w:r>
            <w:r w:rsidRPr="0F056B04">
              <w:rPr>
                <w:rStyle w:val="Lienhypertexte"/>
                <w:color w:val="000000" w:themeColor="text1"/>
                <w:sz w:val="16"/>
                <w:szCs w:val="16"/>
              </w:rPr>
              <w:t xml:space="preserve"> TC1 et TC4 – Performance</w:t>
            </w:r>
            <w:r w:rsidR="00953CE3">
              <w:rPr>
                <w:rStyle w:val="Lienhypertexte"/>
                <w:color w:val="000000" w:themeColor="text1"/>
                <w:sz w:val="16"/>
                <w:szCs w:val="16"/>
              </w:rPr>
              <w:t> :</w:t>
            </w:r>
            <w:r w:rsidRPr="0F056B04">
              <w:rPr>
                <w:rStyle w:val="Lienhypertexte"/>
                <w:color w:val="000000" w:themeColor="text1"/>
                <w:sz w:val="16"/>
                <w:szCs w:val="16"/>
              </w:rPr>
              <w:t xml:space="preserve"> Occupants et communauté (occupants/locataires)</w:t>
            </w:r>
          </w:p>
        </w:tc>
      </w:tr>
      <w:tr w:rsidR="00D37CB3" w:rsidRPr="00146249" w14:paraId="6C9324D6" w14:textId="77777777" w:rsidTr="0F056B04">
        <w:trPr>
          <w:trHeight w:val="300"/>
        </w:trPr>
        <w:tc>
          <w:tcPr>
            <w:tcW w:w="14884" w:type="dxa"/>
            <w:gridSpan w:val="10"/>
            <w:shd w:val="clear" w:color="auto" w:fill="0070C0"/>
            <w:vAlign w:val="center"/>
          </w:tcPr>
          <w:p w14:paraId="7BBF14F0" w14:textId="77777777" w:rsidR="00D37CB3" w:rsidRPr="00146249" w:rsidRDefault="00D37CB3" w:rsidP="00D37CB3">
            <w:pPr>
              <w:rPr>
                <w:color w:val="FFFFFF" w:themeColor="background1"/>
                <w:sz w:val="16"/>
                <w:szCs w:val="16"/>
              </w:rPr>
            </w:pPr>
            <w:r>
              <w:rPr>
                <w:b/>
                <w:color w:val="FFFFFF" w:themeColor="background1"/>
                <w:sz w:val="18"/>
              </w:rPr>
              <w:t>Logique</w:t>
            </w:r>
          </w:p>
        </w:tc>
      </w:tr>
      <w:tr w:rsidR="00D37CB3" w:rsidRPr="00146249" w14:paraId="1AB4EB2D" w14:textId="77777777" w:rsidTr="0F056B04">
        <w:trPr>
          <w:trHeight w:val="300"/>
        </w:trPr>
        <w:tc>
          <w:tcPr>
            <w:tcW w:w="1840" w:type="dxa"/>
            <w:shd w:val="clear" w:color="auto" w:fill="auto"/>
            <w:vAlign w:val="center"/>
          </w:tcPr>
          <w:p w14:paraId="63F90413" w14:textId="77777777" w:rsidR="00D37CB3" w:rsidRPr="00146249" w:rsidRDefault="00D37CB3" w:rsidP="00D37CB3">
            <w:pPr>
              <w:rPr>
                <w:b/>
                <w:bCs/>
                <w:sz w:val="16"/>
                <w:szCs w:val="16"/>
              </w:rPr>
            </w:pPr>
            <w:r>
              <w:rPr>
                <w:b/>
                <w:sz w:val="16"/>
              </w:rPr>
              <w:t>Lien avec</w:t>
            </w:r>
          </w:p>
        </w:tc>
        <w:tc>
          <w:tcPr>
            <w:tcW w:w="13044" w:type="dxa"/>
            <w:gridSpan w:val="9"/>
            <w:shd w:val="clear" w:color="auto" w:fill="auto"/>
            <w:vAlign w:val="center"/>
          </w:tcPr>
          <w:p w14:paraId="631E411D" w14:textId="11D23278" w:rsidR="00D37CB3" w:rsidRPr="00146249" w:rsidRDefault="0080672A" w:rsidP="00D37CB3">
            <w:pPr>
              <w:rPr>
                <w:sz w:val="16"/>
                <w:szCs w:val="16"/>
              </w:rPr>
            </w:pPr>
            <w:r>
              <w:rPr>
                <w:sz w:val="16"/>
              </w:rPr>
              <w:t>[OO 21]</w:t>
            </w:r>
          </w:p>
        </w:tc>
      </w:tr>
      <w:tr w:rsidR="00D37CB3" w:rsidRPr="00146249" w14:paraId="517083B3" w14:textId="77777777" w:rsidTr="0F056B04">
        <w:trPr>
          <w:trHeight w:val="300"/>
        </w:trPr>
        <w:tc>
          <w:tcPr>
            <w:tcW w:w="1840" w:type="dxa"/>
            <w:shd w:val="clear" w:color="auto" w:fill="auto"/>
            <w:vAlign w:val="center"/>
          </w:tcPr>
          <w:p w14:paraId="29AED792" w14:textId="77777777" w:rsidR="00D37CB3" w:rsidRPr="00146249" w:rsidRDefault="00D37CB3" w:rsidP="00D37CB3">
            <w:pPr>
              <w:rPr>
                <w:b/>
                <w:bCs/>
                <w:sz w:val="16"/>
                <w:szCs w:val="16"/>
              </w:rPr>
            </w:pPr>
            <w:r>
              <w:rPr>
                <w:b/>
                <w:sz w:val="16"/>
              </w:rPr>
              <w:t>Accès à</w:t>
            </w:r>
          </w:p>
        </w:tc>
        <w:tc>
          <w:tcPr>
            <w:tcW w:w="13044" w:type="dxa"/>
            <w:gridSpan w:val="9"/>
            <w:shd w:val="clear" w:color="auto" w:fill="auto"/>
            <w:vAlign w:val="center"/>
          </w:tcPr>
          <w:p w14:paraId="3390B4B0" w14:textId="76A2450C" w:rsidR="00D37CB3" w:rsidRPr="00146249" w:rsidRDefault="009A1FCD" w:rsidP="00D37CB3">
            <w:pPr>
              <w:rPr>
                <w:sz w:val="16"/>
                <w:szCs w:val="16"/>
              </w:rPr>
            </w:pPr>
            <w:r>
              <w:rPr>
                <w:sz w:val="16"/>
              </w:rPr>
              <w:t>Sans objet</w:t>
            </w:r>
          </w:p>
        </w:tc>
      </w:tr>
      <w:tr w:rsidR="00D37CB3" w:rsidRPr="00146249" w14:paraId="1E7D672C" w14:textId="77777777" w:rsidTr="0F056B04">
        <w:trPr>
          <w:trHeight w:val="300"/>
        </w:trPr>
        <w:tc>
          <w:tcPr>
            <w:tcW w:w="14884" w:type="dxa"/>
            <w:gridSpan w:val="10"/>
            <w:shd w:val="clear" w:color="auto" w:fill="0070C0"/>
            <w:vAlign w:val="center"/>
          </w:tcPr>
          <w:p w14:paraId="647959F8" w14:textId="77777777" w:rsidR="00D37CB3" w:rsidRPr="00146249" w:rsidRDefault="00D37CB3" w:rsidP="00D37CB3">
            <w:pPr>
              <w:rPr>
                <w:rFonts w:eastAsia="Times New Roman" w:cs="Arial"/>
                <w:b/>
                <w:bCs/>
                <w:color w:val="FFFFFF" w:themeColor="background1"/>
                <w:sz w:val="18"/>
                <w:szCs w:val="18"/>
              </w:rPr>
            </w:pPr>
            <w:r>
              <w:rPr>
                <w:b/>
                <w:color w:val="FFFFFF" w:themeColor="background1"/>
                <w:sz w:val="18"/>
              </w:rPr>
              <w:t>Évaluation</w:t>
            </w:r>
          </w:p>
        </w:tc>
      </w:tr>
      <w:tr w:rsidR="00136BCB" w:rsidRPr="00146249" w14:paraId="16E68431" w14:textId="77777777" w:rsidTr="0F056B04">
        <w:trPr>
          <w:trHeight w:val="266"/>
        </w:trPr>
        <w:tc>
          <w:tcPr>
            <w:tcW w:w="1840" w:type="dxa"/>
            <w:vMerge w:val="restart"/>
            <w:shd w:val="clear" w:color="auto" w:fill="auto"/>
            <w:vAlign w:val="center"/>
          </w:tcPr>
          <w:p w14:paraId="4BEBC1EC" w14:textId="170DA394" w:rsidR="00136BCB" w:rsidRPr="00146249" w:rsidRDefault="00136BCB" w:rsidP="00D37CB3">
            <w:pPr>
              <w:rPr>
                <w:b/>
                <w:sz w:val="16"/>
                <w:szCs w:val="16"/>
              </w:rPr>
            </w:pPr>
            <w:r>
              <w:rPr>
                <w:b/>
                <w:sz w:val="16"/>
              </w:rPr>
              <w:t>Critères d</w:t>
            </w:r>
            <w:r w:rsidR="00645497">
              <w:rPr>
                <w:b/>
                <w:sz w:val="16"/>
              </w:rPr>
              <w:t>’</w:t>
            </w:r>
            <w:r>
              <w:rPr>
                <w:b/>
                <w:sz w:val="16"/>
              </w:rPr>
              <w:t>évaluation</w:t>
            </w:r>
          </w:p>
        </w:tc>
        <w:tc>
          <w:tcPr>
            <w:tcW w:w="13044" w:type="dxa"/>
            <w:gridSpan w:val="9"/>
            <w:shd w:val="clear" w:color="auto" w:fill="auto"/>
            <w:vAlign w:val="center"/>
          </w:tcPr>
          <w:p w14:paraId="4169E798" w14:textId="703BC5C4" w:rsidR="00136BCB" w:rsidRPr="00146249" w:rsidRDefault="00136BCB" w:rsidP="00852206">
            <w:pPr>
              <w:rPr>
                <w:rStyle w:val="Lienhypertexte"/>
                <w:color w:val="000000" w:themeColor="text1"/>
                <w:sz w:val="16"/>
                <w:szCs w:val="16"/>
              </w:rPr>
            </w:pPr>
            <w:r>
              <w:rPr>
                <w:rStyle w:val="Lienhypertexte"/>
                <w:color w:val="000000" w:themeColor="text1"/>
                <w:sz w:val="16"/>
              </w:rPr>
              <w:t xml:space="preserve">Les 100 points de cet indicateur sont répartis entre les options désignées par une lettre (50 points), et celles relatives au </w:t>
            </w:r>
            <w:r>
              <w:rPr>
                <w:sz w:val="16"/>
              </w:rPr>
              <w:t>périmètre couvert</w:t>
            </w:r>
            <w:r>
              <w:rPr>
                <w:rStyle w:val="Lienhypertexte"/>
                <w:color w:val="auto"/>
                <w:sz w:val="16"/>
              </w:rPr>
              <w:t xml:space="preserve"> </w:t>
            </w:r>
            <w:r>
              <w:rPr>
                <w:rStyle w:val="Lienhypertexte"/>
                <w:color w:val="000000" w:themeColor="text1"/>
                <w:sz w:val="16"/>
              </w:rPr>
              <w:t>(50 points). La note finale sera fondée sur les quatre meilleures combinaisons d</w:t>
            </w:r>
            <w:r w:rsidR="00645497">
              <w:rPr>
                <w:rStyle w:val="Lienhypertexte"/>
                <w:color w:val="000000" w:themeColor="text1"/>
                <w:sz w:val="16"/>
              </w:rPr>
              <w:t>’</w:t>
            </w:r>
            <w:r>
              <w:rPr>
                <w:rStyle w:val="Lienhypertexte"/>
                <w:color w:val="000000" w:themeColor="text1"/>
                <w:sz w:val="16"/>
              </w:rPr>
              <w:t>options désignées par des lettres et des chiffres.</w:t>
            </w:r>
          </w:p>
        </w:tc>
      </w:tr>
      <w:tr w:rsidR="00136BCB" w:rsidRPr="00146249" w14:paraId="0E686EDD" w14:textId="77777777" w:rsidTr="0F056B04">
        <w:trPr>
          <w:trHeight w:val="1403"/>
        </w:trPr>
        <w:tc>
          <w:tcPr>
            <w:tcW w:w="1840" w:type="dxa"/>
            <w:vMerge/>
            <w:vAlign w:val="center"/>
          </w:tcPr>
          <w:p w14:paraId="60B4874F" w14:textId="77777777" w:rsidR="00136BCB" w:rsidRPr="00146249" w:rsidRDefault="00136BCB" w:rsidP="00D37CB3">
            <w:pPr>
              <w:rPr>
                <w:b/>
                <w:sz w:val="16"/>
                <w:szCs w:val="16"/>
              </w:rPr>
            </w:pPr>
          </w:p>
        </w:tc>
        <w:tc>
          <w:tcPr>
            <w:tcW w:w="383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CC2806" w14:textId="3010B7A5" w:rsidR="00136BCB" w:rsidRPr="00146249" w:rsidRDefault="00136BCB" w:rsidP="007817E2">
            <w:pPr>
              <w:rPr>
                <w:rStyle w:val="Lienhypertexte"/>
                <w:color w:val="000000" w:themeColor="text1"/>
                <w:sz w:val="16"/>
                <w:szCs w:val="16"/>
              </w:rPr>
            </w:pPr>
            <w:r>
              <w:rPr>
                <w:rStyle w:val="Lienhypertexte"/>
                <w:color w:val="000000" w:themeColor="text1"/>
                <w:sz w:val="16"/>
              </w:rPr>
              <w:t>50 points pour les options désignées par une lettre</w:t>
            </w:r>
            <w:r w:rsidR="00953CE3">
              <w:rPr>
                <w:rStyle w:val="Lienhypertexte"/>
                <w:color w:val="000000" w:themeColor="text1"/>
                <w:sz w:val="16"/>
              </w:rPr>
              <w:t> :</w:t>
            </w:r>
          </w:p>
          <w:p w14:paraId="213F3B30" w14:textId="77777777" w:rsidR="00136BCB" w:rsidRPr="00146249" w:rsidRDefault="00136BCB" w:rsidP="008029E2">
            <w:pPr>
              <w:rPr>
                <w:rStyle w:val="Lienhypertexte"/>
                <w:color w:val="000000" w:themeColor="text1"/>
                <w:sz w:val="16"/>
                <w:szCs w:val="16"/>
              </w:rPr>
            </w:pPr>
          </w:p>
          <w:p w14:paraId="18261655" w14:textId="0CAC2C92" w:rsidR="00136BCB" w:rsidRPr="00146249" w:rsidRDefault="00136BCB" w:rsidP="008029E2">
            <w:pPr>
              <w:rPr>
                <w:rStyle w:val="Lienhypertexte"/>
                <w:color w:val="000000" w:themeColor="text1"/>
                <w:sz w:val="16"/>
                <w:szCs w:val="16"/>
              </w:rPr>
            </w:pPr>
            <w:r>
              <w:rPr>
                <w:rStyle w:val="Lienhypertexte"/>
                <w:color w:val="000000" w:themeColor="text1"/>
                <w:sz w:val="16"/>
              </w:rPr>
              <w:t>50 points pour au moins 4 réponses cochées parmi les options A à E.</w:t>
            </w:r>
          </w:p>
          <w:p w14:paraId="08337BC5" w14:textId="443686C6" w:rsidR="00136BCB" w:rsidRPr="00146249" w:rsidRDefault="00136BCB" w:rsidP="00F966AD">
            <w:pPr>
              <w:rPr>
                <w:rStyle w:val="Lienhypertexte"/>
                <w:color w:val="000000" w:themeColor="text1"/>
                <w:sz w:val="16"/>
                <w:szCs w:val="16"/>
              </w:rPr>
            </w:pPr>
            <w:r>
              <w:rPr>
                <w:rStyle w:val="Lienhypertexte"/>
                <w:color w:val="000000" w:themeColor="text1"/>
                <w:sz w:val="16"/>
              </w:rPr>
              <w:t>33 points pour 3 réponses cochées parmi les options A à E.</w:t>
            </w:r>
          </w:p>
          <w:p w14:paraId="3A1FF395" w14:textId="6E162DE7" w:rsidR="00136BCB" w:rsidRPr="00146249" w:rsidRDefault="00136BCB" w:rsidP="00F966AD">
            <w:pPr>
              <w:rPr>
                <w:rStyle w:val="Lienhypertexte"/>
                <w:color w:val="000000" w:themeColor="text1"/>
                <w:sz w:val="16"/>
                <w:szCs w:val="16"/>
              </w:rPr>
            </w:pPr>
            <w:r>
              <w:rPr>
                <w:rStyle w:val="Lienhypertexte"/>
                <w:color w:val="000000" w:themeColor="text1"/>
                <w:sz w:val="16"/>
              </w:rPr>
              <w:t>16 points pour 1-2 réponses cochées parmi les options A à E.</w:t>
            </w:r>
          </w:p>
          <w:p w14:paraId="7B5A11F6" w14:textId="7ADD3A6F" w:rsidR="00136BCB" w:rsidRPr="00146249" w:rsidRDefault="00136BCB" w:rsidP="00F966AD">
            <w:pPr>
              <w:rPr>
                <w:rStyle w:val="Lienhypertexte"/>
                <w:color w:val="000000" w:themeColor="text1"/>
                <w:sz w:val="16"/>
                <w:szCs w:val="16"/>
              </w:rPr>
            </w:pPr>
            <w:r>
              <w:rPr>
                <w:rStyle w:val="Lienhypertexte"/>
                <w:color w:val="000000" w:themeColor="text1"/>
                <w:sz w:val="16"/>
              </w:rPr>
              <w:t>0 point pour les options F et G.</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A6668D" w14:textId="05CC3BB2" w:rsidR="00136BCB" w:rsidRPr="00146249" w:rsidRDefault="00136BCB" w:rsidP="00EE7F4E">
            <w:pPr>
              <w:rPr>
                <w:rStyle w:val="Lienhypertexte"/>
                <w:b/>
                <w:bCs/>
                <w:color w:val="000000" w:themeColor="text1"/>
                <w:sz w:val="16"/>
                <w:szCs w:val="16"/>
              </w:rPr>
            </w:pPr>
            <w:r>
              <w:rPr>
                <w:rStyle w:val="Lienhypertexte"/>
                <w:b/>
                <w:color w:val="000000" w:themeColor="text1"/>
                <w:sz w:val="16"/>
              </w:rPr>
              <w:t>ET</w:t>
            </w:r>
          </w:p>
        </w:tc>
        <w:tc>
          <w:tcPr>
            <w:tcW w:w="425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BCC993" w14:textId="27319399" w:rsidR="000329F2" w:rsidRPr="00146249" w:rsidRDefault="44F98A5E" w:rsidP="00EE7F4E">
            <w:pPr>
              <w:rPr>
                <w:rStyle w:val="Lienhypertexte"/>
                <w:color w:val="000000" w:themeColor="text1"/>
                <w:sz w:val="16"/>
                <w:szCs w:val="16"/>
              </w:rPr>
            </w:pPr>
            <w:r w:rsidRPr="28E7B55F">
              <w:rPr>
                <w:rStyle w:val="Lienhypertexte"/>
                <w:color w:val="000000" w:themeColor="text1"/>
                <w:sz w:val="16"/>
                <w:szCs w:val="16"/>
              </w:rPr>
              <w:t xml:space="preserve">50 points pour le </w:t>
            </w:r>
            <w:r w:rsidRPr="28E7B55F">
              <w:rPr>
                <w:sz w:val="16"/>
                <w:szCs w:val="16"/>
              </w:rPr>
              <w:t>périmètre couvert</w:t>
            </w:r>
            <w:r w:rsidR="00953CE3">
              <w:rPr>
                <w:sz w:val="16"/>
                <w:szCs w:val="16"/>
              </w:rPr>
              <w:t> :</w:t>
            </w:r>
          </w:p>
          <w:p w14:paraId="0C8DFEF9" w14:textId="77777777" w:rsidR="000329F2" w:rsidRPr="00146249" w:rsidRDefault="000329F2" w:rsidP="008029E2">
            <w:pPr>
              <w:rPr>
                <w:rStyle w:val="Lienhypertexte"/>
                <w:color w:val="000000" w:themeColor="text1"/>
                <w:sz w:val="16"/>
                <w:szCs w:val="16"/>
              </w:rPr>
            </w:pPr>
          </w:p>
          <w:p w14:paraId="44BAAED5" w14:textId="5311174B" w:rsidR="000329F2" w:rsidRPr="00146249" w:rsidRDefault="000329F2" w:rsidP="008029E2">
            <w:pPr>
              <w:rPr>
                <w:rStyle w:val="Lienhypertexte"/>
                <w:color w:val="000000" w:themeColor="text1"/>
                <w:sz w:val="16"/>
                <w:szCs w:val="16"/>
              </w:rPr>
            </w:pPr>
            <w:r>
              <w:rPr>
                <w:rStyle w:val="Lienhypertexte"/>
                <w:color w:val="000000" w:themeColor="text1"/>
                <w:sz w:val="16"/>
              </w:rPr>
              <w:t>Pour les réponses A à E, chaque option est notée comme suit</w:t>
            </w:r>
            <w:r w:rsidR="00953CE3">
              <w:rPr>
                <w:rStyle w:val="Lienhypertexte"/>
                <w:color w:val="000000" w:themeColor="text1"/>
                <w:sz w:val="16"/>
              </w:rPr>
              <w:t> :</w:t>
            </w:r>
          </w:p>
          <w:p w14:paraId="48D1FA8B" w14:textId="77777777" w:rsidR="000329F2" w:rsidRPr="00146249" w:rsidRDefault="000329F2" w:rsidP="000329F2">
            <w:pPr>
              <w:rPr>
                <w:rStyle w:val="Lienhypertexte"/>
                <w:color w:val="000000" w:themeColor="text1"/>
                <w:sz w:val="16"/>
                <w:szCs w:val="16"/>
              </w:rPr>
            </w:pPr>
            <w:r>
              <w:rPr>
                <w:rStyle w:val="Lienhypertexte"/>
                <w:color w:val="000000" w:themeColor="text1"/>
                <w:sz w:val="16"/>
              </w:rPr>
              <w:t>50/4 points pour toutes les options (1) cochées.</w:t>
            </w:r>
          </w:p>
          <w:p w14:paraId="3A85862E" w14:textId="7AA9A924" w:rsidR="000329F2" w:rsidRPr="00146249" w:rsidRDefault="000329F2" w:rsidP="000329F2">
            <w:pPr>
              <w:rPr>
                <w:rStyle w:val="Lienhypertexte"/>
                <w:color w:val="000000" w:themeColor="text1"/>
                <w:sz w:val="16"/>
                <w:szCs w:val="16"/>
              </w:rPr>
            </w:pPr>
            <w:r>
              <w:rPr>
                <w:rStyle w:val="Lienhypertexte"/>
                <w:color w:val="000000" w:themeColor="text1"/>
                <w:sz w:val="16"/>
              </w:rPr>
              <w:t>25/4 points pour la majorité d</w:t>
            </w:r>
            <w:r w:rsidR="00645497">
              <w:rPr>
                <w:rStyle w:val="Lienhypertexte"/>
                <w:color w:val="000000" w:themeColor="text1"/>
                <w:sz w:val="16"/>
              </w:rPr>
              <w:t>’</w:t>
            </w:r>
            <w:r>
              <w:rPr>
                <w:rStyle w:val="Lienhypertexte"/>
                <w:color w:val="000000" w:themeColor="text1"/>
                <w:sz w:val="16"/>
              </w:rPr>
              <w:t>options (2) cochées.</w:t>
            </w:r>
          </w:p>
          <w:p w14:paraId="3DBE10D0" w14:textId="51BC74FA" w:rsidR="000329F2" w:rsidRPr="00146249" w:rsidRDefault="000329F2" w:rsidP="00EE7F4E">
            <w:pPr>
              <w:rPr>
                <w:rStyle w:val="Lienhypertexte"/>
                <w:color w:val="000000" w:themeColor="text1"/>
                <w:sz w:val="16"/>
                <w:szCs w:val="16"/>
              </w:rPr>
            </w:pPr>
            <w:r>
              <w:rPr>
                <w:rStyle w:val="Lienhypertexte"/>
                <w:color w:val="000000" w:themeColor="text1"/>
                <w:sz w:val="16"/>
              </w:rPr>
              <w:t>12/4 points pour une minorité d</w:t>
            </w:r>
            <w:r w:rsidR="00645497">
              <w:rPr>
                <w:rStyle w:val="Lienhypertexte"/>
                <w:color w:val="000000" w:themeColor="text1"/>
                <w:sz w:val="16"/>
              </w:rPr>
              <w:t>’</w:t>
            </w:r>
            <w:r>
              <w:rPr>
                <w:rStyle w:val="Lienhypertexte"/>
                <w:color w:val="000000" w:themeColor="text1"/>
                <w:sz w:val="16"/>
              </w:rPr>
              <w:t>options (3) cochées.</w:t>
            </w:r>
          </w:p>
        </w:tc>
        <w:tc>
          <w:tcPr>
            <w:tcW w:w="425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B09693" w14:textId="0769931B" w:rsidR="000329F2" w:rsidRPr="00146249" w:rsidRDefault="000329F2" w:rsidP="00EE7F4E">
            <w:pPr>
              <w:rPr>
                <w:rStyle w:val="Lienhypertexte"/>
                <w:color w:val="000000" w:themeColor="text1"/>
                <w:sz w:val="16"/>
                <w:szCs w:val="16"/>
              </w:rPr>
            </w:pPr>
            <w:r>
              <w:rPr>
                <w:rStyle w:val="Lienhypertexte"/>
                <w:color w:val="000000" w:themeColor="text1"/>
                <w:sz w:val="16"/>
              </w:rPr>
              <w:t>Autres informations</w:t>
            </w:r>
            <w:r w:rsidR="00953CE3">
              <w:rPr>
                <w:rStyle w:val="Lienhypertexte"/>
                <w:color w:val="000000" w:themeColor="text1"/>
                <w:sz w:val="16"/>
              </w:rPr>
              <w:t> :</w:t>
            </w:r>
          </w:p>
          <w:p w14:paraId="4C9D8C75" w14:textId="77777777" w:rsidR="000329F2" w:rsidRPr="00146249" w:rsidRDefault="000329F2" w:rsidP="00EE7F4E">
            <w:pPr>
              <w:rPr>
                <w:rStyle w:val="Lienhypertexte"/>
                <w:color w:val="000000" w:themeColor="text1"/>
                <w:sz w:val="16"/>
                <w:szCs w:val="16"/>
              </w:rPr>
            </w:pPr>
          </w:p>
          <w:p w14:paraId="08B7CE0D" w14:textId="699F6A3F" w:rsidR="00136BCB" w:rsidRPr="00146249" w:rsidRDefault="0035234B" w:rsidP="00EE7F4E">
            <w:pPr>
              <w:rPr>
                <w:rStyle w:val="Lienhypertexte"/>
                <w:color w:val="000000" w:themeColor="text1"/>
                <w:sz w:val="16"/>
                <w:szCs w:val="16"/>
              </w:rPr>
            </w:pPr>
            <w:r>
              <w:rPr>
                <w:color w:val="000000" w:themeColor="text1"/>
                <w:sz w:val="16"/>
              </w:rPr>
              <w:t xml:space="preserve">Si vous sélectionnez </w:t>
            </w:r>
            <w:r w:rsidR="00953CE3">
              <w:rPr>
                <w:color w:val="000000" w:themeColor="text1"/>
                <w:sz w:val="16"/>
              </w:rPr>
              <w:t>« </w:t>
            </w:r>
            <w:r>
              <w:rPr>
                <w:color w:val="000000" w:themeColor="text1"/>
                <w:sz w:val="16"/>
              </w:rPr>
              <w:t>G</w:t>
            </w:r>
            <w:r w:rsidR="00953CE3">
              <w:rPr>
                <w:color w:val="000000" w:themeColor="text1"/>
                <w:sz w:val="16"/>
              </w:rPr>
              <w:t> »</w:t>
            </w:r>
            <w:r>
              <w:rPr>
                <w:color w:val="000000" w:themeColor="text1"/>
                <w:sz w:val="16"/>
              </w:rPr>
              <w:t>, vous obtiendrez une note de 0/100 points pour cet indicateur.</w:t>
            </w:r>
          </w:p>
        </w:tc>
      </w:tr>
      <w:tr w:rsidR="00D37CB3" w:rsidRPr="00146249" w14:paraId="3029CA9B" w14:textId="77777777" w:rsidTr="0F056B04">
        <w:trPr>
          <w:trHeight w:val="300"/>
        </w:trPr>
        <w:tc>
          <w:tcPr>
            <w:tcW w:w="1840" w:type="dxa"/>
            <w:shd w:val="clear" w:color="auto" w:fill="auto"/>
            <w:vAlign w:val="center"/>
          </w:tcPr>
          <w:p w14:paraId="246A1AB4" w14:textId="77D4BFCA" w:rsidR="00D37CB3" w:rsidRPr="00146249" w:rsidDel="002635ED" w:rsidRDefault="00895FFF" w:rsidP="00D37CB3">
            <w:pPr>
              <w:rPr>
                <w:b/>
                <w:bCs/>
                <w:sz w:val="16"/>
                <w:szCs w:val="16"/>
              </w:rPr>
            </w:pPr>
            <w:r>
              <w:rPr>
                <w:b/>
                <w:sz w:val="16"/>
              </w:rPr>
              <w:t xml:space="preserve">Notation de la réponse </w:t>
            </w:r>
            <w:r w:rsidR="00953CE3">
              <w:rPr>
                <w:b/>
                <w:sz w:val="16"/>
              </w:rPr>
              <w:t>« </w:t>
            </w:r>
            <w:r>
              <w:rPr>
                <w:b/>
                <w:sz w:val="16"/>
              </w:rPr>
              <w:t>Autres</w:t>
            </w:r>
            <w:r w:rsidR="00953CE3">
              <w:rPr>
                <w:b/>
                <w:sz w:val="16"/>
              </w:rPr>
              <w:t> »</w:t>
            </w:r>
          </w:p>
        </w:tc>
        <w:tc>
          <w:tcPr>
            <w:tcW w:w="13044" w:type="dxa"/>
            <w:gridSpan w:val="9"/>
            <w:shd w:val="clear" w:color="auto" w:fill="auto"/>
            <w:vAlign w:val="center"/>
          </w:tcPr>
          <w:p w14:paraId="158F2922" w14:textId="0D182066" w:rsidR="00D37CB3" w:rsidRPr="00146249" w:rsidRDefault="00D37CB3" w:rsidP="00D37CB3">
            <w:pPr>
              <w:rPr>
                <w:rStyle w:val="Lienhypertexte"/>
                <w:color w:val="000000" w:themeColor="text1"/>
              </w:rPr>
            </w:pPr>
            <w:r>
              <w:rPr>
                <w:rStyle w:val="Lienhypertexte"/>
                <w:color w:val="000000" w:themeColor="text1"/>
                <w:sz w:val="16"/>
              </w:rPr>
              <w:t xml:space="preserve">La réponse </w:t>
            </w:r>
            <w:r w:rsidR="00953CE3">
              <w:rPr>
                <w:rStyle w:val="Lienhypertexte"/>
                <w:color w:val="000000" w:themeColor="text1"/>
                <w:sz w:val="16"/>
              </w:rPr>
              <w:t>« </w:t>
            </w:r>
            <w:r>
              <w:rPr>
                <w:rStyle w:val="Lienhypertexte"/>
                <w:color w:val="000000" w:themeColor="text1"/>
                <w:sz w:val="16"/>
              </w:rPr>
              <w:t>Autres</w:t>
            </w:r>
            <w:r w:rsidR="00953CE3">
              <w:rPr>
                <w:rStyle w:val="Lienhypertexte"/>
                <w:color w:val="000000" w:themeColor="text1"/>
                <w:sz w:val="16"/>
              </w:rPr>
              <w:t> »</w:t>
            </w:r>
            <w:r>
              <w:rPr>
                <w:rStyle w:val="Lienhypertexte"/>
                <w:color w:val="000000" w:themeColor="text1"/>
                <w:sz w:val="16"/>
              </w:rPr>
              <w:t xml:space="preserve"> (F) ne sera pas prise en compte au regard des critères de notation, étant donné que les options prédéfinies ont été identifiées comme couvrant les bonnes pratiques.</w:t>
            </w:r>
          </w:p>
        </w:tc>
      </w:tr>
      <w:tr w:rsidR="00D37CB3" w:rsidRPr="00146249" w14:paraId="766B157D" w14:textId="77777777" w:rsidTr="0F056B04">
        <w:trPr>
          <w:trHeight w:val="300"/>
        </w:trPr>
        <w:tc>
          <w:tcPr>
            <w:tcW w:w="1840" w:type="dxa"/>
            <w:shd w:val="clear" w:color="auto" w:fill="auto"/>
            <w:vAlign w:val="center"/>
          </w:tcPr>
          <w:p w14:paraId="4E4E5A33" w14:textId="77777777" w:rsidR="00D37CB3" w:rsidRPr="00146249" w:rsidDel="002635ED" w:rsidRDefault="00D37CB3" w:rsidP="00D37CB3">
            <w:pPr>
              <w:spacing w:line="240" w:lineRule="auto"/>
              <w:rPr>
                <w:b/>
                <w:bCs/>
                <w:sz w:val="16"/>
                <w:szCs w:val="16"/>
              </w:rPr>
            </w:pPr>
            <w:r>
              <w:rPr>
                <w:b/>
                <w:sz w:val="16"/>
              </w:rPr>
              <w:t>Multiplicateur</w:t>
            </w:r>
          </w:p>
        </w:tc>
        <w:tc>
          <w:tcPr>
            <w:tcW w:w="13044" w:type="dxa"/>
            <w:gridSpan w:val="9"/>
            <w:shd w:val="clear" w:color="auto" w:fill="auto"/>
            <w:vAlign w:val="center"/>
          </w:tcPr>
          <w:p w14:paraId="2EE731B7" w14:textId="479A1FCB" w:rsidR="00D37CB3" w:rsidRPr="00146249" w:rsidRDefault="00B44DBE" w:rsidP="00D37CB3">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6BEDBFD2" w14:textId="71CAFB57" w:rsidR="00E11847" w:rsidRPr="00146249" w:rsidRDefault="00C55490">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97C84" w:rsidRPr="00146249" w14:paraId="45483B82" w14:textId="77777777" w:rsidTr="001B366B">
        <w:trPr>
          <w:trHeight w:val="380"/>
        </w:trPr>
        <w:tc>
          <w:tcPr>
            <w:tcW w:w="1841" w:type="dxa"/>
            <w:vMerge w:val="restart"/>
            <w:shd w:val="clear" w:color="auto" w:fill="F2F2F2" w:themeFill="background1" w:themeFillShade="F2"/>
            <w:vAlign w:val="center"/>
            <w:hideMark/>
          </w:tcPr>
          <w:p w14:paraId="48889BAD" w14:textId="50275AB6" w:rsidR="00D97C84" w:rsidRPr="00146249" w:rsidRDefault="00D97C84" w:rsidP="00D97C84">
            <w:pPr>
              <w:spacing w:line="240" w:lineRule="auto"/>
              <w:jc w:val="center"/>
              <w:textAlignment w:val="baseline"/>
              <w:rPr>
                <w:rFonts w:eastAsia="Times New Roman" w:cs="Arial"/>
                <w:b/>
                <w:sz w:val="14"/>
                <w:szCs w:val="14"/>
              </w:rPr>
            </w:pPr>
            <w:r>
              <w:rPr>
                <w:b/>
                <w:sz w:val="14"/>
              </w:rPr>
              <w:lastRenderedPageBreak/>
              <w:t>Identifiant de l</w:t>
            </w:r>
            <w:r w:rsidR="00645497">
              <w:rPr>
                <w:b/>
                <w:sz w:val="14"/>
              </w:rPr>
              <w:t>’</w:t>
            </w:r>
            <w:r>
              <w:rPr>
                <w:b/>
                <w:sz w:val="14"/>
              </w:rPr>
              <w:t>indicateur</w:t>
            </w:r>
          </w:p>
          <w:p w14:paraId="3BC9073A" w14:textId="77777777" w:rsidR="00D97C84" w:rsidRPr="00146249" w:rsidRDefault="00D97C84" w:rsidP="00D97C84">
            <w:pPr>
              <w:spacing w:line="240" w:lineRule="auto"/>
              <w:jc w:val="center"/>
              <w:textAlignment w:val="baseline"/>
              <w:rPr>
                <w:rFonts w:eastAsia="Times New Roman" w:cs="Arial"/>
                <w:b/>
                <w:sz w:val="10"/>
                <w:szCs w:val="10"/>
                <w:lang w:eastAsia="en-GB"/>
              </w:rPr>
            </w:pPr>
          </w:p>
          <w:p w14:paraId="2A270B92" w14:textId="64966F90" w:rsidR="00D97C84" w:rsidRPr="00146249" w:rsidRDefault="00D97C84" w:rsidP="00D97C84">
            <w:pPr>
              <w:pStyle w:val="Indicatorsubsection"/>
            </w:pPr>
            <w:r>
              <w:t>RE 19</w:t>
            </w:r>
          </w:p>
        </w:tc>
        <w:tc>
          <w:tcPr>
            <w:tcW w:w="1559" w:type="dxa"/>
            <w:shd w:val="clear" w:color="auto" w:fill="F2F2F2" w:themeFill="background1" w:themeFillShade="F2"/>
            <w:vAlign w:val="center"/>
            <w:hideMark/>
          </w:tcPr>
          <w:p w14:paraId="36F3AF2A" w14:textId="6499A97E" w:rsidR="00D97C84" w:rsidRPr="00146249" w:rsidRDefault="00645497" w:rsidP="00D97C84">
            <w:pPr>
              <w:spacing w:line="240" w:lineRule="auto"/>
              <w:textAlignment w:val="baseline"/>
              <w:rPr>
                <w:rFonts w:eastAsia="Times New Roman" w:cs="Arial"/>
                <w:sz w:val="14"/>
                <w:szCs w:val="14"/>
              </w:rPr>
            </w:pPr>
            <w:r>
              <w:rPr>
                <w:b/>
                <w:sz w:val="14"/>
              </w:rPr>
              <w:t>Lien avec :</w:t>
            </w:r>
            <w:r w:rsidR="00D97C84">
              <w:rPr>
                <w:b/>
                <w:sz w:val="14"/>
              </w:rPr>
              <w:t xml:space="preserve"> </w:t>
            </w:r>
          </w:p>
        </w:tc>
        <w:tc>
          <w:tcPr>
            <w:tcW w:w="2835" w:type="dxa"/>
            <w:shd w:val="clear" w:color="auto" w:fill="F2F2F2" w:themeFill="background1" w:themeFillShade="F2"/>
            <w:vAlign w:val="center"/>
          </w:tcPr>
          <w:p w14:paraId="3D93B0E7" w14:textId="7EC27A7F" w:rsidR="00D97C84" w:rsidRPr="00146249" w:rsidRDefault="0098549A" w:rsidP="00D97C84">
            <w:pPr>
              <w:spacing w:line="240" w:lineRule="auto"/>
              <w:textAlignment w:val="baseline"/>
              <w:rPr>
                <w:rFonts w:eastAsia="Times New Roman" w:cs="Arial"/>
                <w:sz w:val="14"/>
                <w:szCs w:val="14"/>
              </w:rPr>
            </w:pPr>
            <w:r>
              <w:rPr>
                <w:b/>
                <w:sz w:val="22"/>
              </w:rPr>
              <w:t>OO 21</w:t>
            </w:r>
          </w:p>
        </w:tc>
        <w:tc>
          <w:tcPr>
            <w:tcW w:w="4678" w:type="dxa"/>
            <w:vMerge w:val="restart"/>
            <w:shd w:val="clear" w:color="auto" w:fill="F2F2F2" w:themeFill="background1" w:themeFillShade="F2"/>
            <w:vAlign w:val="center"/>
          </w:tcPr>
          <w:p w14:paraId="65F6752B" w14:textId="77777777" w:rsidR="00D97C84" w:rsidRPr="00146249" w:rsidRDefault="00D97C84" w:rsidP="00D97C84">
            <w:pPr>
              <w:spacing w:line="240" w:lineRule="auto"/>
              <w:jc w:val="center"/>
              <w:textAlignment w:val="baseline"/>
              <w:rPr>
                <w:rFonts w:eastAsia="Times New Roman" w:cs="Arial"/>
                <w:sz w:val="14"/>
                <w:szCs w:val="14"/>
              </w:rPr>
            </w:pPr>
            <w:r>
              <w:rPr>
                <w:b/>
                <w:sz w:val="14"/>
              </w:rPr>
              <w:t>Sous-section</w:t>
            </w:r>
            <w:r>
              <w:rPr>
                <w:sz w:val="14"/>
              </w:rPr>
              <w:t> </w:t>
            </w:r>
          </w:p>
          <w:p w14:paraId="3AF9D800" w14:textId="77777777" w:rsidR="00D97C84" w:rsidRPr="00146249" w:rsidRDefault="00D97C84" w:rsidP="00D97C84">
            <w:pPr>
              <w:spacing w:line="240" w:lineRule="auto"/>
              <w:jc w:val="center"/>
              <w:textAlignment w:val="baseline"/>
              <w:rPr>
                <w:rFonts w:eastAsia="Times New Roman" w:cs="Arial"/>
                <w:sz w:val="14"/>
                <w:szCs w:val="14"/>
                <w:lang w:eastAsia="en-GB"/>
              </w:rPr>
            </w:pPr>
          </w:p>
          <w:p w14:paraId="1DE048A0" w14:textId="05E24C7B" w:rsidR="00D97C84" w:rsidRPr="00146249" w:rsidRDefault="00037A5B" w:rsidP="00D97C84">
            <w:pPr>
              <w:jc w:val="center"/>
              <w:rPr>
                <w:sz w:val="18"/>
                <w:szCs w:val="18"/>
              </w:rPr>
            </w:pPr>
            <w:r>
              <w:rPr>
                <w:b/>
                <w:sz w:val="22"/>
              </w:rPr>
              <w:t>Dialogue avec les parties prenantes</w:t>
            </w:r>
          </w:p>
        </w:tc>
        <w:tc>
          <w:tcPr>
            <w:tcW w:w="1985" w:type="dxa"/>
            <w:vMerge w:val="restart"/>
            <w:shd w:val="clear" w:color="auto" w:fill="F2F2F2" w:themeFill="background1" w:themeFillShade="F2"/>
            <w:vAlign w:val="center"/>
            <w:hideMark/>
          </w:tcPr>
          <w:p w14:paraId="404EE6AF" w14:textId="77777777" w:rsidR="00D97C84" w:rsidRPr="00146249" w:rsidRDefault="00D97C84" w:rsidP="00D97C84">
            <w:pPr>
              <w:spacing w:line="240" w:lineRule="auto"/>
              <w:jc w:val="center"/>
              <w:textAlignment w:val="baseline"/>
              <w:rPr>
                <w:rFonts w:eastAsia="Times New Roman" w:cs="Arial"/>
                <w:b/>
                <w:bCs/>
                <w:sz w:val="14"/>
                <w:szCs w:val="14"/>
              </w:rPr>
            </w:pPr>
            <w:r>
              <w:rPr>
                <w:b/>
                <w:sz w:val="14"/>
              </w:rPr>
              <w:t>Principe des PRI</w:t>
            </w:r>
          </w:p>
          <w:p w14:paraId="2DF4A922" w14:textId="77777777" w:rsidR="00D97C84" w:rsidRPr="00146249" w:rsidRDefault="00D97C84" w:rsidP="00D97C84">
            <w:pPr>
              <w:spacing w:line="240" w:lineRule="auto"/>
              <w:jc w:val="center"/>
              <w:textAlignment w:val="baseline"/>
              <w:rPr>
                <w:rFonts w:eastAsia="Times New Roman" w:cs="Arial"/>
                <w:b/>
                <w:bCs/>
                <w:sz w:val="14"/>
                <w:szCs w:val="14"/>
                <w:lang w:eastAsia="en-GB"/>
              </w:rPr>
            </w:pPr>
          </w:p>
          <w:p w14:paraId="1E0943DD" w14:textId="262DFA43" w:rsidR="00D97C84" w:rsidRPr="00146249" w:rsidRDefault="00197BA4" w:rsidP="00D97C84">
            <w:pPr>
              <w:spacing w:line="240" w:lineRule="auto"/>
              <w:jc w:val="center"/>
              <w:textAlignment w:val="baseline"/>
              <w:rPr>
                <w:rFonts w:eastAsia="Times New Roman" w:cs="Arial"/>
                <w:sz w:val="18"/>
                <w:szCs w:val="18"/>
              </w:rPr>
            </w:pPr>
            <w:r>
              <w:rPr>
                <w:b/>
                <w:sz w:val="22"/>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47D25D6" w14:textId="10155169" w:rsidR="00D97C84" w:rsidRPr="00146249" w:rsidRDefault="00D97C84" w:rsidP="00D97C84">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3021778F" w14:textId="77777777" w:rsidR="00D97C84" w:rsidRPr="00146249" w:rsidRDefault="00D97C84" w:rsidP="00D97C84">
            <w:pPr>
              <w:spacing w:line="240" w:lineRule="auto"/>
              <w:jc w:val="center"/>
              <w:textAlignment w:val="baseline"/>
              <w:rPr>
                <w:rFonts w:eastAsia="Times New Roman" w:cs="Arial"/>
                <w:b/>
                <w:bCs/>
                <w:color w:val="FFFFFF" w:themeColor="background1"/>
                <w:sz w:val="14"/>
                <w:szCs w:val="14"/>
                <w:lang w:eastAsia="en-GB"/>
              </w:rPr>
            </w:pPr>
          </w:p>
          <w:p w14:paraId="0EF4633F" w14:textId="77777777" w:rsidR="00D97C84" w:rsidRPr="00146249" w:rsidRDefault="00D97C84" w:rsidP="00D97C84">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50902780" w14:textId="77777777" w:rsidR="00D97C84" w:rsidRPr="00146249" w:rsidRDefault="00D97C84" w:rsidP="00D97C84">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D97C84" w:rsidRPr="00146249" w14:paraId="716EDC19" w14:textId="77777777" w:rsidTr="001B366B">
        <w:trPr>
          <w:trHeight w:val="380"/>
        </w:trPr>
        <w:tc>
          <w:tcPr>
            <w:tcW w:w="1841" w:type="dxa"/>
            <w:vMerge/>
            <w:shd w:val="clear" w:color="auto" w:fill="FFC000" w:themeFill="accent4"/>
            <w:vAlign w:val="center"/>
          </w:tcPr>
          <w:p w14:paraId="7F1FB42D" w14:textId="77777777" w:rsidR="00D97C84" w:rsidRPr="00146249" w:rsidRDefault="00D97C84" w:rsidP="00D97C8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E502D43" w14:textId="5473295E" w:rsidR="00D97C84" w:rsidRPr="00146249" w:rsidRDefault="00D97C84" w:rsidP="00D97C84">
            <w:pPr>
              <w:spacing w:line="240" w:lineRule="auto"/>
              <w:textAlignment w:val="baseline"/>
              <w:rPr>
                <w:rFonts w:eastAsia="Times New Roman" w:cs="Arial"/>
                <w:b/>
                <w:sz w:val="14"/>
                <w:szCs w:val="14"/>
              </w:rPr>
            </w:pPr>
            <w:r>
              <w:rPr>
                <w:b/>
                <w:sz w:val="14"/>
              </w:rPr>
              <w:t>Accès à</w:t>
            </w:r>
            <w:r w:rsidR="00953CE3">
              <w:rPr>
                <w:b/>
                <w:sz w:val="14"/>
              </w:rPr>
              <w:t> :</w:t>
            </w:r>
          </w:p>
        </w:tc>
        <w:tc>
          <w:tcPr>
            <w:tcW w:w="2835" w:type="dxa"/>
            <w:shd w:val="clear" w:color="auto" w:fill="F2F2F2" w:themeFill="background1" w:themeFillShade="F2"/>
            <w:vAlign w:val="center"/>
          </w:tcPr>
          <w:p w14:paraId="64E55A8D" w14:textId="68EA980A" w:rsidR="00D97C84" w:rsidRPr="00146249" w:rsidRDefault="00D97C84" w:rsidP="00D97C84">
            <w:pPr>
              <w:spacing w:line="240" w:lineRule="auto"/>
              <w:textAlignment w:val="baseline"/>
              <w:rPr>
                <w:rFonts w:eastAsia="Times New Roman" w:cs="Arial"/>
                <w:b/>
                <w:sz w:val="14"/>
                <w:szCs w:val="14"/>
              </w:rPr>
            </w:pPr>
            <w:r>
              <w:rPr>
                <w:b/>
                <w:sz w:val="22"/>
              </w:rPr>
              <w:t>Sans objet</w:t>
            </w:r>
          </w:p>
        </w:tc>
        <w:tc>
          <w:tcPr>
            <w:tcW w:w="4678" w:type="dxa"/>
            <w:vMerge/>
            <w:shd w:val="clear" w:color="auto" w:fill="DFF5F9"/>
            <w:vAlign w:val="center"/>
          </w:tcPr>
          <w:p w14:paraId="4DCFACC3" w14:textId="77777777" w:rsidR="00D97C84" w:rsidRPr="00146249" w:rsidRDefault="00D97C84" w:rsidP="00D97C84">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33239101" w14:textId="77777777" w:rsidR="00D97C84" w:rsidRPr="00146249" w:rsidRDefault="00D97C84" w:rsidP="00D97C84">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67E96DF" w14:textId="77777777" w:rsidR="00D97C84" w:rsidRPr="00146249" w:rsidRDefault="00D97C84" w:rsidP="00D97C84">
            <w:pPr>
              <w:spacing w:line="240" w:lineRule="auto"/>
              <w:jc w:val="center"/>
              <w:textAlignment w:val="baseline"/>
              <w:rPr>
                <w:rFonts w:eastAsia="Times New Roman" w:cs="Arial"/>
                <w:b/>
                <w:bCs/>
                <w:color w:val="FFFFFF" w:themeColor="background1"/>
                <w:sz w:val="14"/>
                <w:szCs w:val="14"/>
                <w:lang w:eastAsia="en-GB"/>
              </w:rPr>
            </w:pPr>
          </w:p>
        </w:tc>
      </w:tr>
      <w:tr w:rsidR="00920F96" w:rsidRPr="00146249" w14:paraId="78FDE143" w14:textId="77777777" w:rsidTr="001B366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4FEAB49" w14:textId="4AA5E0BC" w:rsidR="00920F96" w:rsidRPr="00146249" w:rsidRDefault="00E10022" w:rsidP="001B366B">
            <w:pPr>
              <w:spacing w:line="276" w:lineRule="auto"/>
              <w:textAlignment w:val="baseline"/>
              <w:rPr>
                <w:rFonts w:eastAsia="Times New Roman" w:cs="Arial"/>
              </w:rPr>
            </w:pPr>
            <w:r>
              <w:rPr>
                <w:b/>
              </w:rPr>
              <w:t>Au cours de l</w:t>
            </w:r>
            <w:r w:rsidR="00645497">
              <w:rPr>
                <w:b/>
              </w:rPr>
              <w:t>’</w:t>
            </w:r>
            <w:r>
              <w:rPr>
                <w:b/>
              </w:rPr>
              <w:t>année de référence, comment avez-vous dialogué, ou comment les organisations agissant en votre nom ont dialogué avec la communauté locale au-delà de ce qui est requis par les réglementations applicables en matière de conception, d</w:t>
            </w:r>
            <w:r w:rsidR="00645497">
              <w:rPr>
                <w:b/>
              </w:rPr>
              <w:t>’</w:t>
            </w:r>
            <w:r>
              <w:rPr>
                <w:b/>
              </w:rPr>
              <w:t>utilisation et/ou de réaffectation des actifs</w:t>
            </w:r>
            <w:r w:rsidR="00953CE3">
              <w:rPr>
                <w:b/>
              </w:rPr>
              <w:t> ?</w:t>
            </w:r>
          </w:p>
        </w:tc>
      </w:tr>
      <w:tr w:rsidR="00D97C84" w:rsidRPr="00146249" w14:paraId="2C690611" w14:textId="77777777" w:rsidTr="001B366B">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EB7CE10" w14:textId="5D3A0A2F" w:rsidR="00D97C84" w:rsidRPr="00146249" w:rsidRDefault="00D97C84" w:rsidP="00D97C84">
            <w:pPr>
              <w:spacing w:line="276" w:lineRule="auto"/>
              <w:textAlignment w:val="baseline"/>
              <w:rPr>
                <w:rFonts w:eastAsia="Times New Roman" w:cs="Arial"/>
                <w:sz w:val="16"/>
                <w:szCs w:val="16"/>
              </w:rPr>
            </w:pPr>
            <w:r>
              <w:t>[Texte libre facultatif</w:t>
            </w:r>
            <w:r w:rsidR="00953CE3">
              <w:t> :</w:t>
            </w:r>
            <w:r>
              <w:t xml:space="preserve"> long]</w:t>
            </w:r>
          </w:p>
        </w:tc>
      </w:tr>
      <w:tr w:rsidR="00920F96" w:rsidRPr="00146249" w14:paraId="1AB5CEBD" w14:textId="77777777" w:rsidTr="001B366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41A943D" w14:textId="77777777" w:rsidR="00920F96" w:rsidRPr="00146249" w:rsidRDefault="00920F96" w:rsidP="001B366B">
            <w:pPr>
              <w:spacing w:line="240" w:lineRule="auto"/>
              <w:jc w:val="center"/>
              <w:textAlignment w:val="baseline"/>
              <w:rPr>
                <w:rStyle w:val="Lienhypertexte"/>
                <w:sz w:val="16"/>
                <w:szCs w:val="16"/>
              </w:rPr>
            </w:pPr>
          </w:p>
        </w:tc>
      </w:tr>
      <w:tr w:rsidR="00920F96" w:rsidRPr="00146249" w14:paraId="77863049" w14:textId="77777777" w:rsidTr="001B366B">
        <w:trPr>
          <w:trHeight w:val="300"/>
        </w:trPr>
        <w:tc>
          <w:tcPr>
            <w:tcW w:w="14884" w:type="dxa"/>
            <w:gridSpan w:val="6"/>
            <w:shd w:val="clear" w:color="auto" w:fill="0070C0"/>
            <w:vAlign w:val="center"/>
          </w:tcPr>
          <w:p w14:paraId="4BC8F5B0" w14:textId="77777777" w:rsidR="00920F96" w:rsidRPr="00146249" w:rsidRDefault="00920F96" w:rsidP="001B366B">
            <w:pPr>
              <w:rPr>
                <w:rStyle w:val="Lienhypertexte"/>
                <w:b/>
                <w:bCs/>
                <w:color w:val="FFFFFF" w:themeColor="background1"/>
                <w:sz w:val="18"/>
                <w:szCs w:val="18"/>
              </w:rPr>
            </w:pPr>
            <w:r>
              <w:rPr>
                <w:b/>
                <w:color w:val="FFFFFF" w:themeColor="background1"/>
                <w:sz w:val="18"/>
              </w:rPr>
              <w:t>Notes explicatives</w:t>
            </w:r>
          </w:p>
        </w:tc>
      </w:tr>
      <w:tr w:rsidR="00D97C84" w:rsidRPr="00146249" w14:paraId="0206BCEC" w14:textId="77777777" w:rsidTr="001B366B">
        <w:trPr>
          <w:trHeight w:val="300"/>
        </w:trPr>
        <w:tc>
          <w:tcPr>
            <w:tcW w:w="1841" w:type="dxa"/>
            <w:shd w:val="clear" w:color="auto" w:fill="auto"/>
            <w:vAlign w:val="center"/>
          </w:tcPr>
          <w:p w14:paraId="71F74811" w14:textId="414C62F8" w:rsidR="00D97C84" w:rsidRPr="00146249" w:rsidRDefault="00D97C84" w:rsidP="00D97C84">
            <w:pPr>
              <w:rPr>
                <w:rStyle w:val="Lienhypertexte"/>
                <w:b/>
                <w:sz w:val="16"/>
                <w:szCs w:val="16"/>
              </w:rPr>
            </w:pPr>
            <w:r>
              <w:rPr>
                <w:b/>
                <w:sz w:val="16"/>
              </w:rPr>
              <w:t>Objectif de l</w:t>
            </w:r>
            <w:r w:rsidR="00645497">
              <w:rPr>
                <w:b/>
                <w:sz w:val="16"/>
              </w:rPr>
              <w:t>’</w:t>
            </w:r>
            <w:r>
              <w:rPr>
                <w:b/>
                <w:sz w:val="16"/>
              </w:rPr>
              <w:t>indicateur</w:t>
            </w:r>
          </w:p>
        </w:tc>
        <w:tc>
          <w:tcPr>
            <w:tcW w:w="13043" w:type="dxa"/>
            <w:gridSpan w:val="5"/>
            <w:shd w:val="clear" w:color="auto" w:fill="auto"/>
            <w:vAlign w:val="center"/>
          </w:tcPr>
          <w:p w14:paraId="3694B594" w14:textId="304EA96E" w:rsidR="00D97C84" w:rsidRPr="00146249" w:rsidRDefault="00D97C84" w:rsidP="00D97C84">
            <w:pPr>
              <w:rPr>
                <w:rStyle w:val="Lienhypertexte"/>
                <w:sz w:val="16"/>
                <w:szCs w:val="16"/>
              </w:rPr>
            </w:pPr>
            <w:r>
              <w:rPr>
                <w:rStyle w:val="Lienhypertexte"/>
                <w:color w:val="000000" w:themeColor="text1"/>
                <w:sz w:val="16"/>
              </w:rPr>
              <w:t>Cet indicateur vise à comprendre les méthodes utilisées par le signataire pour répondre aux besoins de la communauté et pour améliorer les pratiques de conception et d</w:t>
            </w:r>
            <w:r w:rsidR="00645497">
              <w:rPr>
                <w:rStyle w:val="Lienhypertexte"/>
                <w:color w:val="000000" w:themeColor="text1"/>
                <w:sz w:val="16"/>
              </w:rPr>
              <w:t>’</w:t>
            </w:r>
            <w:r>
              <w:rPr>
                <w:rStyle w:val="Lienhypertexte"/>
                <w:color w:val="000000" w:themeColor="text1"/>
                <w:sz w:val="16"/>
              </w:rPr>
              <w:t>exploitation en fonction du lieu.</w:t>
            </w:r>
          </w:p>
        </w:tc>
      </w:tr>
      <w:tr w:rsidR="00D97C84" w:rsidRPr="00146249" w14:paraId="46487600" w14:textId="77777777" w:rsidTr="001B366B">
        <w:trPr>
          <w:trHeight w:val="300"/>
        </w:trPr>
        <w:tc>
          <w:tcPr>
            <w:tcW w:w="1841" w:type="dxa"/>
            <w:shd w:val="clear" w:color="auto" w:fill="auto"/>
            <w:vAlign w:val="center"/>
          </w:tcPr>
          <w:p w14:paraId="578A4827" w14:textId="568975B6" w:rsidR="00D97C84" w:rsidRPr="00146249" w:rsidRDefault="00F36415" w:rsidP="00D97C84">
            <w:pPr>
              <w:rPr>
                <w:rStyle w:val="Lienhypertexte"/>
                <w:b/>
                <w:sz w:val="16"/>
                <w:szCs w:val="16"/>
              </w:rPr>
            </w:pPr>
            <w:r>
              <w:rPr>
                <w:b/>
                <w:sz w:val="16"/>
              </w:rPr>
              <w:t>Recommandations</w:t>
            </w:r>
            <w:r w:rsidR="00D97C84">
              <w:rPr>
                <w:b/>
                <w:sz w:val="16"/>
              </w:rPr>
              <w:t xml:space="preserve"> supplémentaires en matière de </w:t>
            </w:r>
            <w:proofErr w:type="spellStart"/>
            <w:r w:rsidR="00D97C84">
              <w:rPr>
                <w:b/>
                <w:sz w:val="16"/>
              </w:rPr>
              <w:t>reporting</w:t>
            </w:r>
            <w:proofErr w:type="spellEnd"/>
          </w:p>
        </w:tc>
        <w:tc>
          <w:tcPr>
            <w:tcW w:w="13043" w:type="dxa"/>
            <w:gridSpan w:val="5"/>
            <w:shd w:val="clear" w:color="auto" w:fill="auto"/>
            <w:vAlign w:val="center"/>
          </w:tcPr>
          <w:p w14:paraId="6EFEF6A1" w14:textId="2EC5B710" w:rsidR="00D97C84" w:rsidRPr="00146249" w:rsidRDefault="00895FFF">
            <w:pPr>
              <w:rPr>
                <w:rStyle w:val="Lienhypertexte"/>
                <w:sz w:val="16"/>
                <w:szCs w:val="16"/>
              </w:rPr>
            </w:pPr>
            <w:r>
              <w:rPr>
                <w:rStyle w:val="Lienhypertexte"/>
                <w:color w:val="000000" w:themeColor="text1"/>
                <w:sz w:val="16"/>
              </w:rPr>
              <w:t xml:space="preserve">Le </w:t>
            </w:r>
            <w:r w:rsidR="00953CE3">
              <w:rPr>
                <w:rStyle w:val="Lienhypertexte"/>
                <w:color w:val="000000" w:themeColor="text1"/>
                <w:sz w:val="16"/>
              </w:rPr>
              <w:t>« </w:t>
            </w:r>
            <w:r>
              <w:rPr>
                <w:rStyle w:val="Lienhypertexte"/>
                <w:color w:val="000000" w:themeColor="text1"/>
                <w:sz w:val="16"/>
              </w:rPr>
              <w:t>dialogue avec la communauté</w:t>
            </w:r>
            <w:r w:rsidR="00953CE3">
              <w:rPr>
                <w:rStyle w:val="Lienhypertexte"/>
                <w:color w:val="000000" w:themeColor="text1"/>
                <w:sz w:val="16"/>
              </w:rPr>
              <w:t> »</w:t>
            </w:r>
            <w:r>
              <w:rPr>
                <w:rStyle w:val="Lienhypertexte"/>
                <w:color w:val="000000" w:themeColor="text1"/>
                <w:sz w:val="16"/>
              </w:rPr>
              <w:t xml:space="preserve"> couvre la collaboration avec les parties prenantes situées à l</w:t>
            </w:r>
            <w:r w:rsidR="00645497">
              <w:rPr>
                <w:rStyle w:val="Lienhypertexte"/>
                <w:color w:val="000000" w:themeColor="text1"/>
                <w:sz w:val="16"/>
              </w:rPr>
              <w:t>’</w:t>
            </w:r>
            <w:r>
              <w:rPr>
                <w:rStyle w:val="Lienhypertexte"/>
                <w:color w:val="000000" w:themeColor="text1"/>
                <w:sz w:val="16"/>
              </w:rPr>
              <w:t>extérieur, mais souvent à proximité, des biens immobiliers</w:t>
            </w:r>
            <w:r w:rsidR="00953CE3">
              <w:rPr>
                <w:rStyle w:val="Lienhypertexte"/>
                <w:color w:val="000000" w:themeColor="text1"/>
                <w:sz w:val="16"/>
              </w:rPr>
              <w:t> ;</w:t>
            </w:r>
            <w:r>
              <w:rPr>
                <w:rStyle w:val="Lienhypertexte"/>
                <w:color w:val="000000" w:themeColor="text1"/>
                <w:sz w:val="16"/>
              </w:rPr>
              <w:t xml:space="preserve"> il inclut généralement les membres du </w:t>
            </w:r>
            <w:r>
              <w:rPr>
                <w:rStyle w:val="Lienhypertexte"/>
                <w:color w:val="auto"/>
                <w:sz w:val="16"/>
              </w:rPr>
              <w:t>public</w:t>
            </w:r>
            <w:r>
              <w:rPr>
                <w:rStyle w:val="Lienhypertexte"/>
                <w:i/>
                <w:color w:val="auto"/>
              </w:rPr>
              <w:t>,</w:t>
            </w:r>
            <w:r>
              <w:rPr>
                <w:rStyle w:val="Lienhypertexte"/>
                <w:i/>
                <w:color w:val="FF0000"/>
              </w:rPr>
              <w:t xml:space="preserve"> </w:t>
            </w:r>
            <w:r>
              <w:rPr>
                <w:rStyle w:val="Lienhypertexte"/>
                <w:color w:val="000000" w:themeColor="text1"/>
                <w:sz w:val="16"/>
              </w:rPr>
              <w:t>qu</w:t>
            </w:r>
            <w:r w:rsidR="00645497">
              <w:rPr>
                <w:rStyle w:val="Lienhypertexte"/>
                <w:color w:val="000000" w:themeColor="text1"/>
                <w:sz w:val="16"/>
              </w:rPr>
              <w:t>’</w:t>
            </w:r>
            <w:r>
              <w:rPr>
                <w:rStyle w:val="Lienhypertexte"/>
                <w:color w:val="000000" w:themeColor="text1"/>
                <w:sz w:val="16"/>
              </w:rPr>
              <w:t>il s</w:t>
            </w:r>
            <w:r w:rsidR="00645497">
              <w:rPr>
                <w:rStyle w:val="Lienhypertexte"/>
                <w:color w:val="000000" w:themeColor="text1"/>
                <w:sz w:val="16"/>
              </w:rPr>
              <w:t>’</w:t>
            </w:r>
            <w:r>
              <w:rPr>
                <w:rStyle w:val="Lienhypertexte"/>
                <w:color w:val="000000" w:themeColor="text1"/>
                <w:sz w:val="16"/>
              </w:rPr>
              <w:t>agisse d</w:t>
            </w:r>
            <w:r w:rsidR="00645497">
              <w:rPr>
                <w:rStyle w:val="Lienhypertexte"/>
                <w:color w:val="000000" w:themeColor="text1"/>
                <w:sz w:val="16"/>
              </w:rPr>
              <w:t>’</w:t>
            </w:r>
            <w:r>
              <w:rPr>
                <w:rStyle w:val="Lienhypertexte"/>
                <w:color w:val="000000" w:themeColor="text1"/>
                <w:sz w:val="16"/>
              </w:rPr>
              <w:t>individus ou de groupes organisés. Le dialogue peut désigner les actions de communication, interactions et relations entre votre organisation et le groupe des parties prenantes. Si vous avez mis en place des programmes de dialogue destinés à la communauté, veuillez préciser leurs objectifs pour la communauté et les résultats généralement visés. Votre description pourrait couvrir la façon dont votre organisation et/ou vos sociétés de gestion immobilière tierces mesure(nt) et surveille(nt) l</w:t>
            </w:r>
            <w:r w:rsidR="00645497">
              <w:rPr>
                <w:rStyle w:val="Lienhypertexte"/>
                <w:color w:val="000000" w:themeColor="text1"/>
                <w:sz w:val="16"/>
              </w:rPr>
              <w:t>’</w:t>
            </w:r>
            <w:r>
              <w:rPr>
                <w:rStyle w:val="Lienhypertexte"/>
                <w:color w:val="000000" w:themeColor="text1"/>
                <w:sz w:val="16"/>
              </w:rPr>
              <w:t>impact de votre programme de dialogue avec la communauté, notamment si ce dialogue a conduit à des changements significatifs et dans quelle mesure vous avez et/ou vos sociétés de gestion immobilière tierces ont influencé ces changements.</w:t>
            </w:r>
          </w:p>
        </w:tc>
      </w:tr>
      <w:tr w:rsidR="00D97C84" w:rsidRPr="00146249" w14:paraId="2B210AE3" w14:textId="77777777" w:rsidTr="001B366B">
        <w:trPr>
          <w:trHeight w:val="300"/>
        </w:trPr>
        <w:tc>
          <w:tcPr>
            <w:tcW w:w="14884" w:type="dxa"/>
            <w:gridSpan w:val="6"/>
            <w:shd w:val="clear" w:color="auto" w:fill="0070C0"/>
            <w:vAlign w:val="center"/>
          </w:tcPr>
          <w:p w14:paraId="28A05D1E" w14:textId="77777777" w:rsidR="00D97C84" w:rsidRPr="00146249" w:rsidRDefault="00D97C84" w:rsidP="00D97C84">
            <w:pPr>
              <w:rPr>
                <w:color w:val="FFFFFF" w:themeColor="background1"/>
                <w:sz w:val="16"/>
                <w:szCs w:val="16"/>
              </w:rPr>
            </w:pPr>
            <w:r>
              <w:rPr>
                <w:b/>
                <w:color w:val="FFFFFF" w:themeColor="background1"/>
                <w:sz w:val="18"/>
              </w:rPr>
              <w:t>Logique</w:t>
            </w:r>
          </w:p>
        </w:tc>
      </w:tr>
      <w:tr w:rsidR="00D97C84" w:rsidRPr="00146249" w14:paraId="4D09FE73" w14:textId="77777777" w:rsidTr="001B366B">
        <w:trPr>
          <w:trHeight w:val="300"/>
        </w:trPr>
        <w:tc>
          <w:tcPr>
            <w:tcW w:w="1841" w:type="dxa"/>
            <w:shd w:val="clear" w:color="auto" w:fill="auto"/>
            <w:vAlign w:val="center"/>
          </w:tcPr>
          <w:p w14:paraId="2DAB68C7" w14:textId="77777777" w:rsidR="00D97C84" w:rsidRPr="00146249" w:rsidRDefault="00D97C84" w:rsidP="00D97C84">
            <w:pPr>
              <w:rPr>
                <w:b/>
                <w:bCs/>
                <w:sz w:val="16"/>
                <w:szCs w:val="16"/>
              </w:rPr>
            </w:pPr>
            <w:r>
              <w:rPr>
                <w:b/>
                <w:sz w:val="16"/>
              </w:rPr>
              <w:t>Lien avec</w:t>
            </w:r>
          </w:p>
        </w:tc>
        <w:tc>
          <w:tcPr>
            <w:tcW w:w="13043" w:type="dxa"/>
            <w:gridSpan w:val="5"/>
            <w:shd w:val="clear" w:color="auto" w:fill="auto"/>
            <w:vAlign w:val="center"/>
          </w:tcPr>
          <w:p w14:paraId="23DF6A9E" w14:textId="61E70782" w:rsidR="00D97C84" w:rsidRPr="00146249" w:rsidRDefault="0080672A" w:rsidP="00D97C84">
            <w:pPr>
              <w:rPr>
                <w:sz w:val="16"/>
                <w:szCs w:val="16"/>
              </w:rPr>
            </w:pPr>
            <w:r>
              <w:rPr>
                <w:sz w:val="16"/>
              </w:rPr>
              <w:t>[OO 21]</w:t>
            </w:r>
          </w:p>
        </w:tc>
      </w:tr>
      <w:tr w:rsidR="00D97C84" w:rsidRPr="00146249" w14:paraId="4CF0F498" w14:textId="77777777" w:rsidTr="001B366B">
        <w:trPr>
          <w:trHeight w:val="300"/>
        </w:trPr>
        <w:tc>
          <w:tcPr>
            <w:tcW w:w="1841" w:type="dxa"/>
            <w:shd w:val="clear" w:color="auto" w:fill="auto"/>
            <w:vAlign w:val="center"/>
          </w:tcPr>
          <w:p w14:paraId="13734D75" w14:textId="77777777" w:rsidR="00D97C84" w:rsidRPr="00146249" w:rsidRDefault="00D97C84" w:rsidP="00D97C84">
            <w:pPr>
              <w:rPr>
                <w:b/>
                <w:bCs/>
                <w:sz w:val="16"/>
                <w:szCs w:val="16"/>
              </w:rPr>
            </w:pPr>
            <w:r>
              <w:rPr>
                <w:b/>
                <w:sz w:val="16"/>
              </w:rPr>
              <w:t>Accès à</w:t>
            </w:r>
          </w:p>
        </w:tc>
        <w:tc>
          <w:tcPr>
            <w:tcW w:w="13043" w:type="dxa"/>
            <w:gridSpan w:val="5"/>
            <w:shd w:val="clear" w:color="auto" w:fill="auto"/>
            <w:vAlign w:val="center"/>
          </w:tcPr>
          <w:p w14:paraId="496F4683" w14:textId="6BAE43DE" w:rsidR="00D97C84" w:rsidRPr="00146249" w:rsidRDefault="00D97C84" w:rsidP="00D97C84">
            <w:pPr>
              <w:rPr>
                <w:sz w:val="16"/>
                <w:szCs w:val="16"/>
              </w:rPr>
            </w:pPr>
            <w:r>
              <w:rPr>
                <w:sz w:val="16"/>
              </w:rPr>
              <w:t>Sans objet</w:t>
            </w:r>
          </w:p>
        </w:tc>
      </w:tr>
      <w:tr w:rsidR="00D97C84" w:rsidRPr="00146249" w14:paraId="195FABF4" w14:textId="77777777" w:rsidTr="001B366B">
        <w:trPr>
          <w:trHeight w:val="300"/>
        </w:trPr>
        <w:tc>
          <w:tcPr>
            <w:tcW w:w="14884" w:type="dxa"/>
            <w:gridSpan w:val="6"/>
            <w:shd w:val="clear" w:color="auto" w:fill="0070C0"/>
            <w:vAlign w:val="center"/>
          </w:tcPr>
          <w:p w14:paraId="52E43F5D" w14:textId="77777777" w:rsidR="00D97C84" w:rsidRPr="00146249" w:rsidRDefault="00D97C84" w:rsidP="00D97C84">
            <w:pPr>
              <w:rPr>
                <w:rFonts w:eastAsia="Times New Roman" w:cs="Arial"/>
                <w:b/>
                <w:bCs/>
                <w:color w:val="FFFFFF" w:themeColor="background1"/>
                <w:sz w:val="18"/>
                <w:szCs w:val="18"/>
              </w:rPr>
            </w:pPr>
            <w:r>
              <w:rPr>
                <w:b/>
                <w:color w:val="FFFFFF" w:themeColor="background1"/>
                <w:sz w:val="18"/>
              </w:rPr>
              <w:t>Évaluation</w:t>
            </w:r>
          </w:p>
        </w:tc>
      </w:tr>
      <w:tr w:rsidR="00D97C84" w:rsidRPr="00146249" w14:paraId="6F4B7D7B" w14:textId="77777777" w:rsidTr="001B366B">
        <w:trPr>
          <w:trHeight w:val="354"/>
        </w:trPr>
        <w:tc>
          <w:tcPr>
            <w:tcW w:w="14884" w:type="dxa"/>
            <w:gridSpan w:val="6"/>
            <w:shd w:val="clear" w:color="auto" w:fill="auto"/>
            <w:vAlign w:val="center"/>
          </w:tcPr>
          <w:p w14:paraId="065468F7" w14:textId="77777777" w:rsidR="00D97C84" w:rsidRPr="00146249" w:rsidRDefault="00D97C84" w:rsidP="00D97C84">
            <w:pPr>
              <w:rPr>
                <w:bCs/>
                <w:sz w:val="16"/>
                <w:szCs w:val="16"/>
              </w:rPr>
            </w:pPr>
            <w:r>
              <w:rPr>
                <w:sz w:val="16"/>
              </w:rPr>
              <w:t>Non soumis à évaluation</w:t>
            </w:r>
          </w:p>
        </w:tc>
      </w:tr>
    </w:tbl>
    <w:p w14:paraId="13193165" w14:textId="77777777" w:rsidR="00920F96" w:rsidRPr="00146249" w:rsidRDefault="00920F96">
      <w:pPr>
        <w:spacing w:after="160" w:line="259" w:lineRule="auto"/>
      </w:pPr>
    </w:p>
    <w:p w14:paraId="2EDEF8D7" w14:textId="273D05CC" w:rsidR="00E11847" w:rsidRPr="00146249" w:rsidRDefault="00E11847" w:rsidP="00E11847">
      <w:pPr>
        <w:pStyle w:val="Titre2"/>
        <w:tabs>
          <w:tab w:val="left" w:pos="12758"/>
        </w:tabs>
        <w:rPr>
          <w:rFonts w:eastAsia="MS PGothic" w:cs="Times New Roman"/>
          <w:caps w:val="0"/>
          <w:color w:val="auto"/>
          <w:sz w:val="20"/>
          <w:szCs w:val="20"/>
        </w:rPr>
      </w:pPr>
      <w:bookmarkStart w:id="32" w:name="_Toc124163352"/>
      <w:r>
        <w:lastRenderedPageBreak/>
        <w:t>Cession [RE 20]</w:t>
      </w:r>
      <w:bookmarkEnd w:id="32"/>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695"/>
        <w:gridCol w:w="136"/>
        <w:gridCol w:w="572"/>
        <w:gridCol w:w="635"/>
        <w:gridCol w:w="3197"/>
        <w:gridCol w:w="269"/>
        <w:gridCol w:w="1983"/>
        <w:gridCol w:w="1992"/>
      </w:tblGrid>
      <w:tr w:rsidR="00554536" w:rsidRPr="00146249" w14:paraId="1D0CA43A" w14:textId="77777777" w:rsidTr="28E7B55F">
        <w:trPr>
          <w:trHeight w:val="367"/>
        </w:trPr>
        <w:tc>
          <w:tcPr>
            <w:tcW w:w="1840" w:type="dxa"/>
            <w:vMerge w:val="restart"/>
            <w:shd w:val="clear" w:color="auto" w:fill="DFF5F9"/>
            <w:vAlign w:val="center"/>
            <w:hideMark/>
          </w:tcPr>
          <w:p w14:paraId="3AFD2D51" w14:textId="69DAD2F2" w:rsidR="00E11847" w:rsidRPr="00146249" w:rsidRDefault="00E11847" w:rsidP="00E11847">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1DC054C5" w14:textId="77777777" w:rsidR="00E11847" w:rsidRPr="00146249" w:rsidRDefault="00E11847" w:rsidP="00E11847">
            <w:pPr>
              <w:spacing w:line="240" w:lineRule="auto"/>
              <w:jc w:val="center"/>
              <w:textAlignment w:val="baseline"/>
              <w:rPr>
                <w:rFonts w:eastAsia="Times New Roman" w:cs="Arial"/>
                <w:b/>
                <w:sz w:val="14"/>
                <w:szCs w:val="14"/>
                <w:lang w:eastAsia="en-GB"/>
              </w:rPr>
            </w:pPr>
          </w:p>
          <w:p w14:paraId="7680C2F5" w14:textId="6B142977" w:rsidR="00E11847" w:rsidRPr="00146249" w:rsidRDefault="00E11847" w:rsidP="00E11847">
            <w:pPr>
              <w:pStyle w:val="Indicatorsubsection"/>
              <w:rPr>
                <w:sz w:val="18"/>
                <w:szCs w:val="18"/>
              </w:rPr>
            </w:pPr>
            <w:r>
              <w:t>RE 20</w:t>
            </w:r>
          </w:p>
        </w:tc>
        <w:tc>
          <w:tcPr>
            <w:tcW w:w="1557" w:type="dxa"/>
            <w:shd w:val="clear" w:color="auto" w:fill="DFF5F9"/>
            <w:vAlign w:val="center"/>
            <w:hideMark/>
          </w:tcPr>
          <w:p w14:paraId="44C43674" w14:textId="34758F11" w:rsidR="00E11847" w:rsidRPr="00146249" w:rsidRDefault="00645497" w:rsidP="00E11847">
            <w:pPr>
              <w:spacing w:line="240" w:lineRule="auto"/>
              <w:textAlignment w:val="baseline"/>
              <w:rPr>
                <w:rFonts w:eastAsia="Times New Roman" w:cs="Arial"/>
                <w:sz w:val="14"/>
                <w:szCs w:val="14"/>
              </w:rPr>
            </w:pPr>
            <w:r>
              <w:rPr>
                <w:b/>
                <w:sz w:val="14"/>
              </w:rPr>
              <w:t>Lien avec :</w:t>
            </w:r>
            <w:r w:rsidR="00E11847">
              <w:rPr>
                <w:b/>
                <w:sz w:val="14"/>
              </w:rPr>
              <w:t xml:space="preserve"> </w:t>
            </w:r>
          </w:p>
        </w:tc>
        <w:tc>
          <w:tcPr>
            <w:tcW w:w="2831" w:type="dxa"/>
            <w:gridSpan w:val="2"/>
            <w:shd w:val="clear" w:color="auto" w:fill="DFF5F9"/>
            <w:vAlign w:val="center"/>
          </w:tcPr>
          <w:p w14:paraId="3669C6F3" w14:textId="7717E096" w:rsidR="00E11847" w:rsidRPr="00146249" w:rsidRDefault="0098549A" w:rsidP="00E11847">
            <w:pPr>
              <w:spacing w:line="240" w:lineRule="auto"/>
              <w:textAlignment w:val="baseline"/>
              <w:rPr>
                <w:rFonts w:eastAsia="Times New Roman" w:cs="Arial"/>
                <w:sz w:val="14"/>
                <w:szCs w:val="14"/>
              </w:rPr>
            </w:pPr>
            <w:r>
              <w:rPr>
                <w:b/>
                <w:sz w:val="22"/>
              </w:rPr>
              <w:t>OO 21</w:t>
            </w:r>
          </w:p>
        </w:tc>
        <w:tc>
          <w:tcPr>
            <w:tcW w:w="4673" w:type="dxa"/>
            <w:gridSpan w:val="4"/>
            <w:vMerge w:val="restart"/>
            <w:shd w:val="clear" w:color="auto" w:fill="DFF5F9"/>
            <w:vAlign w:val="center"/>
          </w:tcPr>
          <w:p w14:paraId="130224B5" w14:textId="77777777" w:rsidR="00E11847" w:rsidRPr="00146249" w:rsidRDefault="00E11847" w:rsidP="00E11847">
            <w:pPr>
              <w:spacing w:line="240" w:lineRule="auto"/>
              <w:jc w:val="center"/>
              <w:textAlignment w:val="baseline"/>
              <w:rPr>
                <w:rFonts w:eastAsia="Times New Roman" w:cs="Arial"/>
                <w:sz w:val="14"/>
                <w:szCs w:val="14"/>
              </w:rPr>
            </w:pPr>
            <w:r>
              <w:rPr>
                <w:b/>
                <w:sz w:val="14"/>
              </w:rPr>
              <w:t>Sous-section</w:t>
            </w:r>
            <w:r>
              <w:rPr>
                <w:sz w:val="14"/>
              </w:rPr>
              <w:t> </w:t>
            </w:r>
          </w:p>
          <w:p w14:paraId="5446F1B8" w14:textId="77777777" w:rsidR="00E11847" w:rsidRPr="00146249" w:rsidRDefault="00E11847" w:rsidP="00E11847">
            <w:pPr>
              <w:spacing w:line="240" w:lineRule="auto"/>
              <w:jc w:val="center"/>
              <w:textAlignment w:val="baseline"/>
              <w:rPr>
                <w:rFonts w:eastAsia="Times New Roman" w:cs="Arial"/>
                <w:sz w:val="14"/>
                <w:szCs w:val="14"/>
                <w:lang w:eastAsia="en-GB"/>
              </w:rPr>
            </w:pPr>
          </w:p>
          <w:p w14:paraId="40B40200" w14:textId="0586EF68" w:rsidR="00E11847" w:rsidRPr="00146249" w:rsidRDefault="00E11847" w:rsidP="00E11847">
            <w:pPr>
              <w:jc w:val="center"/>
              <w:rPr>
                <w:sz w:val="18"/>
                <w:szCs w:val="18"/>
              </w:rPr>
            </w:pPr>
            <w:r>
              <w:rPr>
                <w:b/>
                <w:sz w:val="22"/>
              </w:rPr>
              <w:t>Cession</w:t>
            </w:r>
          </w:p>
        </w:tc>
        <w:tc>
          <w:tcPr>
            <w:tcW w:w="1983" w:type="dxa"/>
            <w:vMerge w:val="restart"/>
            <w:shd w:val="clear" w:color="auto" w:fill="DFF5F9"/>
            <w:vAlign w:val="center"/>
            <w:hideMark/>
          </w:tcPr>
          <w:p w14:paraId="54BD91E4" w14:textId="77777777" w:rsidR="00E11847" w:rsidRPr="00146249" w:rsidRDefault="00E11847" w:rsidP="00E11847">
            <w:pPr>
              <w:spacing w:line="240" w:lineRule="auto"/>
              <w:jc w:val="center"/>
              <w:textAlignment w:val="baseline"/>
              <w:rPr>
                <w:rFonts w:eastAsia="Times New Roman" w:cs="Arial"/>
                <w:b/>
                <w:bCs/>
                <w:sz w:val="14"/>
                <w:szCs w:val="14"/>
              </w:rPr>
            </w:pPr>
            <w:r>
              <w:rPr>
                <w:b/>
                <w:sz w:val="14"/>
              </w:rPr>
              <w:t>Principe des PRI</w:t>
            </w:r>
          </w:p>
          <w:p w14:paraId="0792B425" w14:textId="77777777" w:rsidR="00E11847" w:rsidRPr="00146249" w:rsidRDefault="00E11847" w:rsidP="00E11847">
            <w:pPr>
              <w:spacing w:line="240" w:lineRule="auto"/>
              <w:jc w:val="center"/>
              <w:textAlignment w:val="baseline"/>
              <w:rPr>
                <w:rFonts w:eastAsia="Times New Roman" w:cs="Arial"/>
                <w:b/>
                <w:bCs/>
                <w:sz w:val="14"/>
                <w:szCs w:val="14"/>
                <w:lang w:eastAsia="en-GB"/>
              </w:rPr>
            </w:pPr>
          </w:p>
          <w:p w14:paraId="22159A87" w14:textId="35D31386" w:rsidR="00E11847" w:rsidRPr="00146249" w:rsidRDefault="007A22BB" w:rsidP="00E11847">
            <w:pPr>
              <w:spacing w:line="240" w:lineRule="auto"/>
              <w:jc w:val="center"/>
              <w:textAlignment w:val="baseline"/>
              <w:rPr>
                <w:rFonts w:eastAsia="Times New Roman" w:cs="Arial"/>
                <w:sz w:val="18"/>
                <w:szCs w:val="18"/>
              </w:rPr>
            </w:pPr>
            <w:r>
              <w:rPr>
                <w:b/>
                <w:sz w:val="22"/>
              </w:rPr>
              <w:t>4, 6</w:t>
            </w:r>
            <w:r>
              <w:rPr>
                <w:sz w:val="22"/>
              </w:rPr>
              <w:t> </w:t>
            </w:r>
          </w:p>
        </w:tc>
        <w:tc>
          <w:tcPr>
            <w:tcW w:w="1992" w:type="dxa"/>
            <w:vMerge w:val="restart"/>
            <w:shd w:val="clear" w:color="auto" w:fill="00B0F0"/>
            <w:tcMar>
              <w:top w:w="113" w:type="dxa"/>
              <w:left w:w="113" w:type="dxa"/>
              <w:bottom w:w="113" w:type="dxa"/>
              <w:right w:w="113" w:type="dxa"/>
            </w:tcMar>
            <w:vAlign w:val="center"/>
            <w:hideMark/>
          </w:tcPr>
          <w:p w14:paraId="31D5F187" w14:textId="2249F932" w:rsidR="00E11847" w:rsidRPr="00146249" w:rsidRDefault="00E11847" w:rsidP="00E11847">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779FA2A1" w14:textId="77777777" w:rsidR="00E11847" w:rsidRPr="00146249" w:rsidRDefault="00E11847" w:rsidP="00E11847">
            <w:pPr>
              <w:spacing w:line="240" w:lineRule="auto"/>
              <w:jc w:val="center"/>
              <w:textAlignment w:val="baseline"/>
              <w:rPr>
                <w:rFonts w:eastAsia="Times New Roman" w:cs="Arial"/>
                <w:b/>
                <w:bCs/>
                <w:color w:val="FFFFFF" w:themeColor="background1"/>
                <w:sz w:val="14"/>
                <w:szCs w:val="14"/>
                <w:lang w:eastAsia="en-GB"/>
              </w:rPr>
            </w:pPr>
          </w:p>
          <w:p w14:paraId="422EEB7B" w14:textId="77777777" w:rsidR="00E11847" w:rsidRPr="00146249" w:rsidRDefault="00E11847" w:rsidP="00E11847">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F76C8A" w:rsidRPr="00146249" w14:paraId="75FA8CDA" w14:textId="77777777" w:rsidTr="28E7B55F">
        <w:trPr>
          <w:trHeight w:val="367"/>
        </w:trPr>
        <w:tc>
          <w:tcPr>
            <w:tcW w:w="1840" w:type="dxa"/>
            <w:vMerge/>
            <w:vAlign w:val="center"/>
          </w:tcPr>
          <w:p w14:paraId="0905170C" w14:textId="77777777" w:rsidR="00E11847" w:rsidRPr="00146249" w:rsidRDefault="00E11847" w:rsidP="00E11847">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2351CFE6" w14:textId="054D80FA" w:rsidR="00E11847" w:rsidRPr="00146249" w:rsidRDefault="00E11847" w:rsidP="00E11847">
            <w:pPr>
              <w:spacing w:line="240" w:lineRule="auto"/>
              <w:textAlignment w:val="baseline"/>
              <w:rPr>
                <w:rFonts w:eastAsia="Times New Roman" w:cs="Arial"/>
                <w:b/>
                <w:sz w:val="14"/>
                <w:szCs w:val="14"/>
              </w:rPr>
            </w:pPr>
            <w:r>
              <w:rPr>
                <w:b/>
                <w:sz w:val="14"/>
              </w:rPr>
              <w:t>Accès à</w:t>
            </w:r>
            <w:r w:rsidR="00953CE3">
              <w:rPr>
                <w:b/>
                <w:sz w:val="14"/>
              </w:rPr>
              <w:t> :</w:t>
            </w:r>
          </w:p>
        </w:tc>
        <w:tc>
          <w:tcPr>
            <w:tcW w:w="2831" w:type="dxa"/>
            <w:gridSpan w:val="2"/>
            <w:shd w:val="clear" w:color="auto" w:fill="DFF5F9"/>
            <w:vAlign w:val="center"/>
          </w:tcPr>
          <w:p w14:paraId="14A1684C" w14:textId="2A19799A" w:rsidR="00E11847" w:rsidRPr="00146249" w:rsidRDefault="009A1FCD" w:rsidP="00E11847">
            <w:pPr>
              <w:spacing w:line="240" w:lineRule="auto"/>
              <w:textAlignment w:val="baseline"/>
              <w:rPr>
                <w:rFonts w:eastAsia="Times New Roman" w:cs="Arial"/>
                <w:b/>
                <w:sz w:val="14"/>
                <w:szCs w:val="14"/>
              </w:rPr>
            </w:pPr>
            <w:r>
              <w:rPr>
                <w:b/>
                <w:sz w:val="22"/>
              </w:rPr>
              <w:t>Sans objet</w:t>
            </w:r>
          </w:p>
        </w:tc>
        <w:tc>
          <w:tcPr>
            <w:tcW w:w="4673" w:type="dxa"/>
            <w:gridSpan w:val="4"/>
            <w:vMerge/>
            <w:vAlign w:val="center"/>
          </w:tcPr>
          <w:p w14:paraId="0F2AF8DD" w14:textId="77777777" w:rsidR="00E11847" w:rsidRPr="00146249" w:rsidRDefault="00E11847" w:rsidP="00E11847">
            <w:pPr>
              <w:spacing w:line="240" w:lineRule="auto"/>
              <w:jc w:val="center"/>
              <w:textAlignment w:val="baseline"/>
              <w:rPr>
                <w:rFonts w:eastAsia="Times New Roman" w:cs="Arial"/>
                <w:b/>
                <w:sz w:val="14"/>
                <w:szCs w:val="14"/>
                <w:lang w:eastAsia="en-GB"/>
              </w:rPr>
            </w:pPr>
          </w:p>
        </w:tc>
        <w:tc>
          <w:tcPr>
            <w:tcW w:w="1983" w:type="dxa"/>
            <w:vMerge/>
            <w:vAlign w:val="center"/>
          </w:tcPr>
          <w:p w14:paraId="7E99F42C" w14:textId="77777777" w:rsidR="00E11847" w:rsidRPr="00146249" w:rsidRDefault="00E11847" w:rsidP="00E11847">
            <w:pPr>
              <w:spacing w:line="240" w:lineRule="auto"/>
              <w:jc w:val="center"/>
              <w:textAlignment w:val="baseline"/>
              <w:rPr>
                <w:rFonts w:eastAsia="Times New Roman" w:cs="Arial"/>
                <w:b/>
                <w:bCs/>
                <w:sz w:val="14"/>
                <w:szCs w:val="14"/>
                <w:lang w:eastAsia="en-GB"/>
              </w:rPr>
            </w:pPr>
          </w:p>
        </w:tc>
        <w:tc>
          <w:tcPr>
            <w:tcW w:w="1992" w:type="dxa"/>
            <w:vMerge/>
            <w:tcMar>
              <w:top w:w="113" w:type="dxa"/>
              <w:left w:w="113" w:type="dxa"/>
              <w:bottom w:w="113" w:type="dxa"/>
              <w:right w:w="113" w:type="dxa"/>
            </w:tcMar>
            <w:vAlign w:val="center"/>
          </w:tcPr>
          <w:p w14:paraId="73393D88" w14:textId="77777777" w:rsidR="00E11847" w:rsidRPr="00146249" w:rsidRDefault="00E11847" w:rsidP="00E11847">
            <w:pPr>
              <w:spacing w:line="240" w:lineRule="auto"/>
              <w:jc w:val="center"/>
              <w:textAlignment w:val="baseline"/>
              <w:rPr>
                <w:rFonts w:eastAsia="Times New Roman" w:cs="Arial"/>
                <w:b/>
                <w:bCs/>
                <w:color w:val="FFFFFF" w:themeColor="background1"/>
                <w:sz w:val="14"/>
                <w:szCs w:val="14"/>
                <w:lang w:eastAsia="en-GB"/>
              </w:rPr>
            </w:pPr>
          </w:p>
        </w:tc>
      </w:tr>
      <w:tr w:rsidR="0002339E" w:rsidRPr="00146249" w14:paraId="5287D606" w14:textId="77777777" w:rsidTr="28E7B55F">
        <w:trPr>
          <w:trHeight w:val="567"/>
        </w:trPr>
        <w:tc>
          <w:tcPr>
            <w:tcW w:w="14876" w:type="dxa"/>
            <w:gridSpan w:val="10"/>
            <w:shd w:val="clear" w:color="auto" w:fill="FFFFFF" w:themeFill="background1"/>
            <w:tcMar>
              <w:top w:w="113" w:type="dxa"/>
              <w:left w:w="113" w:type="dxa"/>
              <w:bottom w:w="113" w:type="dxa"/>
              <w:right w:w="113" w:type="dxa"/>
            </w:tcMar>
            <w:vAlign w:val="center"/>
            <w:hideMark/>
          </w:tcPr>
          <w:p w14:paraId="27FA908A" w14:textId="22FCD2F1" w:rsidR="00E11847" w:rsidRPr="00146249" w:rsidRDefault="00E11847" w:rsidP="00E11847">
            <w:pPr>
              <w:spacing w:line="276" w:lineRule="auto"/>
              <w:textAlignment w:val="baseline"/>
              <w:rPr>
                <w:rFonts w:eastAsia="Times New Roman" w:cs="Arial"/>
              </w:rPr>
            </w:pPr>
            <w:r>
              <w:rPr>
                <w:b/>
              </w:rPr>
              <w:t>Au cours de l</w:t>
            </w:r>
            <w:r w:rsidR="00645497">
              <w:rPr>
                <w:b/>
              </w:rPr>
              <w:t>’</w:t>
            </w:r>
            <w:r>
              <w:rPr>
                <w:b/>
              </w:rPr>
              <w:t>année de référence, quelles informations relatives à l</w:t>
            </w:r>
            <w:r w:rsidR="00645497">
              <w:rPr>
                <w:b/>
              </w:rPr>
              <w:t>’</w:t>
            </w:r>
            <w:r>
              <w:rPr>
                <w:b/>
              </w:rPr>
              <w:t>investissement responsable ont été communiquées aux acheteurs potentiels d</w:t>
            </w:r>
            <w:r w:rsidR="00645497">
              <w:rPr>
                <w:b/>
              </w:rPr>
              <w:t>’</w:t>
            </w:r>
            <w:r>
              <w:rPr>
                <w:b/>
              </w:rPr>
              <w:t>investissements immobiliers</w:t>
            </w:r>
            <w:r w:rsidR="00953CE3">
              <w:rPr>
                <w:b/>
              </w:rPr>
              <w:t> ?</w:t>
            </w:r>
          </w:p>
        </w:tc>
      </w:tr>
      <w:tr w:rsidR="00F76C8A" w:rsidRPr="00146249" w14:paraId="39903339" w14:textId="77777777" w:rsidTr="28E7B55F">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91D1E3" w14:textId="2C1AFA00" w:rsidR="001E1221" w:rsidRPr="00146249" w:rsidRDefault="003D708B" w:rsidP="004F1498">
            <w:pPr>
              <w:pStyle w:val="Paragraphedeliste"/>
              <w:numPr>
                <w:ilvl w:val="0"/>
                <w:numId w:val="44"/>
              </w:numPr>
              <w:spacing w:line="276" w:lineRule="auto"/>
              <w:textAlignment w:val="baseline"/>
              <w:rPr>
                <w:rFonts w:eastAsia="Times New Roman" w:cs="Arial"/>
              </w:rPr>
            </w:pPr>
            <w:r>
              <w:t>(A) L</w:t>
            </w:r>
            <w:r w:rsidR="00645497">
              <w:t>’</w:t>
            </w:r>
            <w:r>
              <w:t>engagement de haut niveau de notre société en faveur de l</w:t>
            </w:r>
            <w:r w:rsidR="00645497">
              <w:t>’</w:t>
            </w:r>
            <w:r>
              <w:t>investissement responsable. Par ex., nous sommes signataires des PRI</w:t>
            </w:r>
          </w:p>
        </w:tc>
        <w:tc>
          <w:tcPr>
            <w:tcW w:w="7441" w:type="dxa"/>
            <w:gridSpan w:val="4"/>
            <w:tcBorders>
              <w:bottom w:val="single" w:sz="6" w:space="0" w:color="A6A6A6" w:themeColor="background1" w:themeShade="A6"/>
            </w:tcBorders>
            <w:shd w:val="clear" w:color="auto" w:fill="FFFFFF" w:themeFill="background1"/>
            <w:vAlign w:val="center"/>
          </w:tcPr>
          <w:p w14:paraId="2691375D" w14:textId="0E4DB639" w:rsidR="00C221E6" w:rsidRPr="00146249" w:rsidRDefault="00C221E6" w:rsidP="00816D53">
            <w:pPr>
              <w:spacing w:line="276" w:lineRule="auto"/>
              <w:textAlignment w:val="baseline"/>
              <w:rPr>
                <w:rFonts w:eastAsia="Times New Roman" w:cs="Arial"/>
              </w:rPr>
            </w:pPr>
            <w:r>
              <w:t>[Liste déroulante]</w:t>
            </w:r>
          </w:p>
          <w:p w14:paraId="2C05B6D7" w14:textId="77777777" w:rsidR="00C221E6" w:rsidRPr="00146249" w:rsidRDefault="00C221E6" w:rsidP="00816D53">
            <w:pPr>
              <w:spacing w:line="276" w:lineRule="auto"/>
              <w:textAlignment w:val="baseline"/>
              <w:rPr>
                <w:rFonts w:eastAsia="Times New Roman" w:cs="Arial"/>
                <w:lang w:eastAsia="en-GB"/>
              </w:rPr>
            </w:pPr>
          </w:p>
          <w:p w14:paraId="72441797" w14:textId="68C2A94B" w:rsidR="00C221E6" w:rsidRPr="00146249" w:rsidRDefault="003D708B" w:rsidP="00816D53">
            <w:pPr>
              <w:spacing w:line="276" w:lineRule="auto"/>
              <w:textAlignment w:val="baseline"/>
              <w:rPr>
                <w:rFonts w:eastAsia="Times New Roman" w:cs="Arial"/>
              </w:rPr>
            </w:pPr>
            <w:r>
              <w:t>(1) pour l</w:t>
            </w:r>
            <w:r w:rsidR="00645497">
              <w:t>’</w:t>
            </w:r>
            <w:r>
              <w:t>ensemble de nos investissements immobiliers</w:t>
            </w:r>
          </w:p>
          <w:p w14:paraId="3949F29E" w14:textId="7D9BEC87" w:rsidR="00C221E6" w:rsidRPr="00146249" w:rsidRDefault="003D708B" w:rsidP="00816D53">
            <w:pPr>
              <w:spacing w:line="276" w:lineRule="auto"/>
              <w:textAlignment w:val="baseline"/>
              <w:rPr>
                <w:rFonts w:eastAsia="Times New Roman" w:cs="Arial"/>
              </w:rPr>
            </w:pPr>
            <w:r>
              <w:t>(2) pour la majorité de nos investissements immobiliers</w:t>
            </w:r>
          </w:p>
          <w:p w14:paraId="402A807E" w14:textId="03AB8F2B" w:rsidR="001E1221" w:rsidRPr="00146249" w:rsidRDefault="003D708B" w:rsidP="00D1374F">
            <w:pPr>
              <w:spacing w:line="276" w:lineRule="auto"/>
              <w:textAlignment w:val="baseline"/>
              <w:rPr>
                <w:rFonts w:eastAsia="Times New Roman" w:cs="Arial"/>
                <w:sz w:val="16"/>
                <w:szCs w:val="16"/>
              </w:rPr>
            </w:pPr>
            <w:r>
              <w:t>(3) pour une minorité de nos investissements immobiliers</w:t>
            </w:r>
          </w:p>
        </w:tc>
      </w:tr>
      <w:tr w:rsidR="00F76C8A" w:rsidRPr="00146249" w14:paraId="067A055E" w14:textId="77777777" w:rsidTr="28E7B55F">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16A46C" w14:textId="47278082" w:rsidR="00175B3B" w:rsidRPr="00146249" w:rsidRDefault="003D708B" w:rsidP="004F1498">
            <w:pPr>
              <w:pStyle w:val="Paragraphedeliste"/>
              <w:numPr>
                <w:ilvl w:val="0"/>
                <w:numId w:val="44"/>
              </w:numPr>
              <w:spacing w:line="276" w:lineRule="auto"/>
              <w:textAlignment w:val="baseline"/>
              <w:rPr>
                <w:rFonts w:eastAsia="Times New Roman" w:cs="Arial"/>
              </w:rPr>
            </w:pPr>
            <w:r>
              <w:t>(B) Une description des normes du secteur et des classes d</w:t>
            </w:r>
            <w:r w:rsidR="00645497">
              <w:t>’</w:t>
            </w:r>
            <w:r>
              <w:t>actifs sur lesquelles notre société est alignée (</w:t>
            </w:r>
            <w:r w:rsidR="00645497">
              <w:t>p. ex.</w:t>
            </w:r>
            <w:r>
              <w:t>, TCFD ou GRESB)</w:t>
            </w:r>
          </w:p>
        </w:tc>
        <w:tc>
          <w:tcPr>
            <w:tcW w:w="7441" w:type="dxa"/>
            <w:gridSpan w:val="4"/>
            <w:tcBorders>
              <w:bottom w:val="single" w:sz="6" w:space="0" w:color="A6A6A6" w:themeColor="background1" w:themeShade="A6"/>
            </w:tcBorders>
            <w:shd w:val="clear" w:color="auto" w:fill="FFFFFF" w:themeFill="background1"/>
            <w:vAlign w:val="center"/>
          </w:tcPr>
          <w:p w14:paraId="09AE803B" w14:textId="5E4E5637" w:rsidR="00175B3B" w:rsidRPr="00146249" w:rsidRDefault="00C221E6" w:rsidP="00816D53">
            <w:pPr>
              <w:spacing w:line="276" w:lineRule="auto"/>
              <w:textAlignment w:val="baseline"/>
              <w:rPr>
                <w:rFonts w:eastAsia="Times New Roman" w:cs="Arial"/>
              </w:rPr>
            </w:pPr>
            <w:r>
              <w:t>[Comme ci-dessus]</w:t>
            </w:r>
          </w:p>
        </w:tc>
      </w:tr>
      <w:tr w:rsidR="00F76C8A" w:rsidRPr="00146249" w14:paraId="2229D3A3" w14:textId="77777777" w:rsidTr="28E7B55F">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114B25" w14:textId="226F1CA6" w:rsidR="00175B3B" w:rsidRPr="00146249" w:rsidRDefault="003D708B" w:rsidP="004F1498">
            <w:pPr>
              <w:pStyle w:val="Paragraphedeliste"/>
              <w:numPr>
                <w:ilvl w:val="0"/>
                <w:numId w:val="44"/>
              </w:numPr>
              <w:spacing w:line="276" w:lineRule="auto"/>
              <w:textAlignment w:val="baseline"/>
              <w:rPr>
                <w:rFonts w:eastAsia="Times New Roman" w:cs="Arial"/>
              </w:rPr>
            </w:pPr>
            <w:r>
              <w:t xml:space="preserve">(C) La </w:t>
            </w:r>
            <w:hyperlink r:id="rId124" w:history="1">
              <w:r>
                <w:rPr>
                  <w:rStyle w:val="Lienhypertexte"/>
                </w:rPr>
                <w:t>politique d</w:t>
              </w:r>
              <w:r w:rsidR="00645497">
                <w:rPr>
                  <w:rStyle w:val="Lienhypertexte"/>
                </w:rPr>
                <w:t>’</w:t>
              </w:r>
              <w:r>
                <w:rPr>
                  <w:rStyle w:val="Lienhypertexte"/>
                </w:rPr>
                <w:t>investissement responsable</w:t>
              </w:r>
            </w:hyperlink>
            <w:r>
              <w:t xml:space="preserve"> de notre société (au moins une synthèse de ses principaux aspects et de l</w:t>
            </w:r>
            <w:r w:rsidR="00645497">
              <w:t>’</w:t>
            </w:r>
            <w:r>
              <w:t>approche propre à l</w:t>
            </w:r>
            <w:r w:rsidR="00645497">
              <w:t>’</w:t>
            </w:r>
            <w:r>
              <w:t>entreprise)</w:t>
            </w:r>
          </w:p>
        </w:tc>
        <w:tc>
          <w:tcPr>
            <w:tcW w:w="7441" w:type="dxa"/>
            <w:gridSpan w:val="4"/>
            <w:tcBorders>
              <w:bottom w:val="single" w:sz="6" w:space="0" w:color="A6A6A6" w:themeColor="background1" w:themeShade="A6"/>
            </w:tcBorders>
            <w:shd w:val="clear" w:color="auto" w:fill="FFFFFF" w:themeFill="background1"/>
            <w:vAlign w:val="center"/>
          </w:tcPr>
          <w:p w14:paraId="437CB49D" w14:textId="5C4A22BA" w:rsidR="00175B3B" w:rsidRPr="00146249" w:rsidRDefault="00C221E6" w:rsidP="00816D53">
            <w:pPr>
              <w:spacing w:line="276" w:lineRule="auto"/>
              <w:textAlignment w:val="baseline"/>
              <w:rPr>
                <w:rFonts w:eastAsia="Times New Roman" w:cs="Arial"/>
              </w:rPr>
            </w:pPr>
            <w:r>
              <w:t>[Comme ci-dessus]</w:t>
            </w:r>
          </w:p>
        </w:tc>
      </w:tr>
      <w:tr w:rsidR="00F76C8A" w:rsidRPr="00146249" w14:paraId="118D34F4" w14:textId="77777777" w:rsidTr="28E7B55F">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26CBEB" w14:textId="01ABA066" w:rsidR="00175B3B" w:rsidRPr="00146249" w:rsidRDefault="003D708B" w:rsidP="004F1498">
            <w:pPr>
              <w:pStyle w:val="Paragraphedeliste"/>
              <w:numPr>
                <w:ilvl w:val="0"/>
                <w:numId w:val="44"/>
              </w:numPr>
              <w:spacing w:line="276" w:lineRule="auto"/>
              <w:textAlignment w:val="baseline"/>
              <w:rPr>
                <w:rFonts w:eastAsia="Times New Roman" w:cs="Arial"/>
              </w:rPr>
            </w:pPr>
            <w:r>
              <w:t>(D) La méthodologie d</w:t>
            </w:r>
            <w:r w:rsidR="00645497">
              <w:t>’</w:t>
            </w:r>
            <w:r>
              <w:t xml:space="preserve">évaluation des </w:t>
            </w:r>
            <w:hyperlink r:id="rId125" w:history="1">
              <w:r>
                <w:rPr>
                  <w:rStyle w:val="Lienhypertexte"/>
                </w:rPr>
                <w:t>risques ESG</w:t>
              </w:r>
            </w:hyperlink>
            <w:r>
              <w:t xml:space="preserve"> de notre société (thèmes couverts, en interne et/ou avec un soutien externe)</w:t>
            </w:r>
          </w:p>
        </w:tc>
        <w:tc>
          <w:tcPr>
            <w:tcW w:w="7441" w:type="dxa"/>
            <w:gridSpan w:val="4"/>
            <w:tcBorders>
              <w:bottom w:val="single" w:sz="6" w:space="0" w:color="A6A6A6" w:themeColor="background1" w:themeShade="A6"/>
            </w:tcBorders>
            <w:shd w:val="clear" w:color="auto" w:fill="FFFFFF" w:themeFill="background1"/>
            <w:vAlign w:val="center"/>
          </w:tcPr>
          <w:p w14:paraId="7869E543" w14:textId="0E7C6301" w:rsidR="00175B3B" w:rsidRPr="00146249" w:rsidRDefault="00C221E6" w:rsidP="00816D53">
            <w:pPr>
              <w:spacing w:line="276" w:lineRule="auto"/>
              <w:textAlignment w:val="baseline"/>
              <w:rPr>
                <w:rFonts w:eastAsia="Times New Roman" w:cs="Arial"/>
              </w:rPr>
            </w:pPr>
            <w:r>
              <w:t>[Comme ci-dessus]</w:t>
            </w:r>
          </w:p>
        </w:tc>
      </w:tr>
      <w:tr w:rsidR="00F76C8A" w:rsidRPr="00146249" w14:paraId="1856D413" w14:textId="77777777" w:rsidTr="28E7B55F">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0FD583" w14:textId="0C3CD25C" w:rsidR="00175B3B" w:rsidRPr="00146249" w:rsidRDefault="003D708B" w:rsidP="004F1498">
            <w:pPr>
              <w:pStyle w:val="Paragraphedeliste"/>
              <w:numPr>
                <w:ilvl w:val="0"/>
                <w:numId w:val="44"/>
              </w:numPr>
              <w:spacing w:line="276" w:lineRule="auto"/>
              <w:textAlignment w:val="baseline"/>
              <w:rPr>
                <w:rFonts w:eastAsia="Times New Roman" w:cs="Arial"/>
              </w:rPr>
            </w:pPr>
            <w:r>
              <w:t>(E) Les résultats de notre dernière évaluation des risques ESG attachés aux biens immobiliers</w:t>
            </w:r>
          </w:p>
        </w:tc>
        <w:tc>
          <w:tcPr>
            <w:tcW w:w="7441" w:type="dxa"/>
            <w:gridSpan w:val="4"/>
            <w:tcBorders>
              <w:bottom w:val="single" w:sz="6" w:space="0" w:color="A6A6A6" w:themeColor="background1" w:themeShade="A6"/>
            </w:tcBorders>
            <w:shd w:val="clear" w:color="auto" w:fill="FFFFFF" w:themeFill="background1"/>
            <w:vAlign w:val="center"/>
          </w:tcPr>
          <w:p w14:paraId="427EDFA7" w14:textId="740B2E00" w:rsidR="00175B3B" w:rsidRPr="00146249" w:rsidRDefault="00C221E6" w:rsidP="00816D53">
            <w:pPr>
              <w:spacing w:line="276" w:lineRule="auto"/>
              <w:textAlignment w:val="baseline"/>
              <w:rPr>
                <w:rFonts w:eastAsia="Times New Roman" w:cs="Arial"/>
              </w:rPr>
            </w:pPr>
            <w:r>
              <w:t>[Comme ci-dessus]</w:t>
            </w:r>
          </w:p>
        </w:tc>
      </w:tr>
      <w:tr w:rsidR="00F76C8A" w:rsidRPr="00146249" w14:paraId="16F235A2" w14:textId="77777777" w:rsidTr="28E7B55F">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5AB35F" w14:textId="6D6EECD5" w:rsidR="00F762FA" w:rsidRPr="00146249" w:rsidRDefault="00F762FA" w:rsidP="00F762FA">
            <w:pPr>
              <w:pStyle w:val="Paragraphedeliste"/>
              <w:numPr>
                <w:ilvl w:val="0"/>
                <w:numId w:val="44"/>
              </w:numPr>
              <w:spacing w:line="276" w:lineRule="auto"/>
              <w:textAlignment w:val="baseline"/>
              <w:rPr>
                <w:rFonts w:eastAsia="Times New Roman" w:cs="Arial"/>
              </w:rPr>
            </w:pPr>
            <w:r>
              <w:t>(F) Des données clés sur la performance ESG des biens immobiliers qui ont été cédés</w:t>
            </w:r>
          </w:p>
        </w:tc>
        <w:tc>
          <w:tcPr>
            <w:tcW w:w="7441" w:type="dxa"/>
            <w:gridSpan w:val="4"/>
            <w:tcBorders>
              <w:bottom w:val="single" w:sz="6" w:space="0" w:color="A6A6A6" w:themeColor="background1" w:themeShade="A6"/>
            </w:tcBorders>
            <w:shd w:val="clear" w:color="auto" w:fill="FFFFFF" w:themeFill="background1"/>
            <w:vAlign w:val="center"/>
          </w:tcPr>
          <w:p w14:paraId="00A00BD2" w14:textId="53809885" w:rsidR="00F762FA" w:rsidRPr="00146249" w:rsidRDefault="00F762FA" w:rsidP="00F762FA">
            <w:pPr>
              <w:spacing w:line="276" w:lineRule="auto"/>
              <w:textAlignment w:val="baseline"/>
              <w:rPr>
                <w:rFonts w:eastAsia="Times New Roman" w:cs="Arial"/>
              </w:rPr>
            </w:pPr>
            <w:r>
              <w:t>[Comme ci-dessus]</w:t>
            </w:r>
          </w:p>
        </w:tc>
      </w:tr>
      <w:tr w:rsidR="00F76C8A" w:rsidRPr="00146249" w14:paraId="042C4601" w14:textId="77777777" w:rsidTr="28E7B55F">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A3025F" w14:textId="07680AF3" w:rsidR="009E5850" w:rsidRPr="00146249" w:rsidRDefault="00F762FA" w:rsidP="00F762FA">
            <w:pPr>
              <w:pStyle w:val="Paragraphedeliste"/>
              <w:numPr>
                <w:ilvl w:val="0"/>
                <w:numId w:val="44"/>
              </w:numPr>
              <w:spacing w:line="276" w:lineRule="auto"/>
              <w:textAlignment w:val="baseline"/>
              <w:rPr>
                <w:rFonts w:eastAsia="Times New Roman" w:cs="Arial"/>
              </w:rPr>
            </w:pPr>
            <w:r>
              <w:t xml:space="preserve">(G) </w:t>
            </w:r>
            <w:r>
              <w:rPr>
                <w:color w:val="000000"/>
                <w:shd w:val="clear" w:color="auto" w:fill="FFFFFF"/>
              </w:rPr>
              <w:t xml:space="preserve">Autres </w:t>
            </w:r>
          </w:p>
          <w:p w14:paraId="5A7CA290" w14:textId="60C2E498" w:rsidR="00F762FA" w:rsidRPr="00146249" w:rsidRDefault="00BD2032" w:rsidP="00B43BFD">
            <w:pPr>
              <w:pStyle w:val="Paragraphedeliste"/>
              <w:spacing w:line="276" w:lineRule="auto"/>
              <w:ind w:left="360"/>
              <w:textAlignment w:val="baseline"/>
              <w:rPr>
                <w:rFonts w:eastAsia="Times New Roman" w:cs="Arial"/>
              </w:rPr>
            </w:pPr>
            <w:r>
              <w:rPr>
                <w:color w:val="000000"/>
                <w:shd w:val="clear" w:color="auto" w:fill="FFFFFF"/>
              </w:rPr>
              <w:t>Veuillez préciser</w:t>
            </w:r>
            <w:r w:rsidR="00953CE3">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953CE3">
              <w:rPr>
                <w:color w:val="000000"/>
                <w:shd w:val="clear" w:color="auto" w:fill="FFFFFF"/>
              </w:rPr>
              <w:t> :</w:t>
            </w:r>
            <w:r>
              <w:rPr>
                <w:color w:val="000000"/>
                <w:shd w:val="clear" w:color="auto" w:fill="FFFFFF"/>
              </w:rPr>
              <w:t xml:space="preserve"> court]</w:t>
            </w:r>
          </w:p>
        </w:tc>
        <w:tc>
          <w:tcPr>
            <w:tcW w:w="7441" w:type="dxa"/>
            <w:gridSpan w:val="4"/>
            <w:tcBorders>
              <w:bottom w:val="single" w:sz="6" w:space="0" w:color="A6A6A6" w:themeColor="background1" w:themeShade="A6"/>
            </w:tcBorders>
            <w:shd w:val="clear" w:color="auto" w:fill="FFFFFF" w:themeFill="background1"/>
            <w:vAlign w:val="center"/>
          </w:tcPr>
          <w:p w14:paraId="7A75618D" w14:textId="53BD7162" w:rsidR="00F762FA" w:rsidRPr="00146249" w:rsidRDefault="00F762FA" w:rsidP="00F762FA">
            <w:pPr>
              <w:spacing w:line="276" w:lineRule="auto"/>
              <w:textAlignment w:val="baseline"/>
              <w:rPr>
                <w:rFonts w:eastAsia="Times New Roman" w:cs="Arial"/>
              </w:rPr>
            </w:pPr>
            <w:r>
              <w:t>[Comme ci-dessus]</w:t>
            </w:r>
          </w:p>
        </w:tc>
      </w:tr>
      <w:tr w:rsidR="0002339E" w:rsidRPr="00146249" w14:paraId="3D09FA3D" w14:textId="77777777" w:rsidTr="28E7B55F">
        <w:trPr>
          <w:trHeight w:val="465"/>
        </w:trPr>
        <w:tc>
          <w:tcPr>
            <w:tcW w:w="14876"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EE25F2" w14:textId="76FCC323" w:rsidR="00F762FA" w:rsidRPr="00146249" w:rsidRDefault="00F762FA" w:rsidP="00F762FA">
            <w:pPr>
              <w:pStyle w:val="Paragraphedeliste"/>
              <w:numPr>
                <w:ilvl w:val="0"/>
                <w:numId w:val="45"/>
              </w:numPr>
              <w:spacing w:line="276" w:lineRule="auto"/>
              <w:rPr>
                <w:rFonts w:asciiTheme="minorHAnsi" w:eastAsiaTheme="minorEastAsia" w:hAnsiTheme="minorHAnsi" w:cstheme="minorBidi"/>
              </w:rPr>
            </w:pPr>
            <w:r>
              <w:lastRenderedPageBreak/>
              <w:t>(H) Aucune information sur l</w:t>
            </w:r>
            <w:r w:rsidR="00645497">
              <w:t>’</w:t>
            </w:r>
            <w:r>
              <w:t>investissement responsable n</w:t>
            </w:r>
            <w:r w:rsidR="00645497">
              <w:t>’</w:t>
            </w:r>
            <w:r>
              <w:t>a été communiquée aux acheteurs potentiels d</w:t>
            </w:r>
            <w:r w:rsidR="00645497">
              <w:t>’</w:t>
            </w:r>
            <w:r>
              <w:t>investissements immobiliers au cours de l</w:t>
            </w:r>
            <w:r w:rsidR="00645497">
              <w:t>’</w:t>
            </w:r>
            <w:r>
              <w:t>année de référence</w:t>
            </w:r>
          </w:p>
        </w:tc>
      </w:tr>
      <w:tr w:rsidR="0002339E" w:rsidRPr="00146249" w14:paraId="1AB661F6" w14:textId="77777777" w:rsidTr="28E7B55F">
        <w:trPr>
          <w:trHeight w:val="465"/>
        </w:trPr>
        <w:tc>
          <w:tcPr>
            <w:tcW w:w="14876"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6A6855" w14:textId="0A60010A" w:rsidR="00F762FA" w:rsidRPr="00146249" w:rsidRDefault="00F762FA" w:rsidP="00F762FA">
            <w:pPr>
              <w:pStyle w:val="Paragraphedeliste"/>
              <w:numPr>
                <w:ilvl w:val="0"/>
                <w:numId w:val="45"/>
              </w:numPr>
              <w:spacing w:line="276" w:lineRule="auto"/>
              <w:rPr>
                <w:rFonts w:asciiTheme="minorHAnsi" w:eastAsiaTheme="minorEastAsia" w:hAnsiTheme="minorHAnsi" w:cstheme="minorBidi"/>
              </w:rPr>
            </w:pPr>
            <w:r>
              <w:rPr>
                <w:color w:val="000000" w:themeColor="text1"/>
              </w:rPr>
              <w:t>(I) Sans objet</w:t>
            </w:r>
            <w:r w:rsidR="00953CE3">
              <w:rPr>
                <w:color w:val="000000" w:themeColor="text1"/>
              </w:rPr>
              <w:t> ;</w:t>
            </w:r>
            <w:r>
              <w:rPr>
                <w:color w:val="000000" w:themeColor="text1"/>
              </w:rPr>
              <w:t xml:space="preserve"> nous n</w:t>
            </w:r>
            <w:r w:rsidR="00645497">
              <w:rPr>
                <w:color w:val="000000" w:themeColor="text1"/>
              </w:rPr>
              <w:t>’</w:t>
            </w:r>
            <w:r>
              <w:rPr>
                <w:color w:val="000000" w:themeColor="text1"/>
              </w:rPr>
              <w:t>avons pas eu de processus de cession (ou de contrôle sur le processus de cession) pendant l</w:t>
            </w:r>
            <w:r w:rsidR="00645497">
              <w:rPr>
                <w:color w:val="000000" w:themeColor="text1"/>
              </w:rPr>
              <w:t>’</w:t>
            </w:r>
            <w:r>
              <w:rPr>
                <w:color w:val="000000" w:themeColor="text1"/>
              </w:rPr>
              <w:t>année de référence</w:t>
            </w:r>
          </w:p>
        </w:tc>
      </w:tr>
      <w:tr w:rsidR="0002339E" w:rsidRPr="00146249" w14:paraId="506AF063" w14:textId="77777777" w:rsidTr="28E7B55F">
        <w:trPr>
          <w:trHeight w:val="300"/>
        </w:trPr>
        <w:tc>
          <w:tcPr>
            <w:tcW w:w="14876" w:type="dxa"/>
            <w:gridSpan w:val="10"/>
            <w:tcBorders>
              <w:left w:val="nil"/>
              <w:right w:val="nil"/>
            </w:tcBorders>
            <w:shd w:val="clear" w:color="auto" w:fill="FFFFFF" w:themeFill="background1"/>
            <w:tcMar>
              <w:top w:w="0" w:type="dxa"/>
              <w:bottom w:w="0" w:type="dxa"/>
            </w:tcMar>
            <w:vAlign w:val="center"/>
          </w:tcPr>
          <w:p w14:paraId="6C09D630" w14:textId="77777777" w:rsidR="00F762FA" w:rsidRPr="00146249" w:rsidRDefault="00F762FA" w:rsidP="00F762FA">
            <w:pPr>
              <w:spacing w:line="240" w:lineRule="auto"/>
              <w:jc w:val="center"/>
              <w:textAlignment w:val="baseline"/>
              <w:rPr>
                <w:rStyle w:val="Lienhypertexte"/>
                <w:sz w:val="16"/>
                <w:szCs w:val="16"/>
              </w:rPr>
            </w:pPr>
          </w:p>
        </w:tc>
      </w:tr>
      <w:tr w:rsidR="00F762FA" w:rsidRPr="00146249" w14:paraId="3AD5CB6B" w14:textId="77777777" w:rsidTr="28E7B55F">
        <w:trPr>
          <w:trHeight w:val="300"/>
        </w:trPr>
        <w:tc>
          <w:tcPr>
            <w:tcW w:w="14876" w:type="dxa"/>
            <w:gridSpan w:val="10"/>
            <w:shd w:val="clear" w:color="auto" w:fill="0070C0"/>
            <w:vAlign w:val="center"/>
          </w:tcPr>
          <w:p w14:paraId="3194F708" w14:textId="77777777" w:rsidR="00F762FA" w:rsidRPr="00146249" w:rsidRDefault="00F762FA" w:rsidP="00F762FA">
            <w:pPr>
              <w:rPr>
                <w:rStyle w:val="Lienhypertexte"/>
                <w:b/>
                <w:bCs/>
                <w:color w:val="FFFFFF" w:themeColor="background1"/>
                <w:sz w:val="18"/>
                <w:szCs w:val="18"/>
              </w:rPr>
            </w:pPr>
            <w:r>
              <w:rPr>
                <w:b/>
                <w:color w:val="FFFFFF" w:themeColor="background1"/>
                <w:sz w:val="18"/>
              </w:rPr>
              <w:t>Notes explicatives</w:t>
            </w:r>
          </w:p>
        </w:tc>
      </w:tr>
      <w:tr w:rsidR="00F762FA" w:rsidRPr="00146249" w14:paraId="386FB444" w14:textId="77777777" w:rsidTr="28E7B55F">
        <w:trPr>
          <w:trHeight w:val="300"/>
        </w:trPr>
        <w:tc>
          <w:tcPr>
            <w:tcW w:w="1840" w:type="dxa"/>
            <w:shd w:val="clear" w:color="auto" w:fill="auto"/>
            <w:vAlign w:val="center"/>
          </w:tcPr>
          <w:p w14:paraId="36E995B9" w14:textId="53224EBA" w:rsidR="00F762FA" w:rsidRPr="00146249" w:rsidRDefault="00F762FA" w:rsidP="00F762FA">
            <w:pPr>
              <w:rPr>
                <w:rStyle w:val="Lienhypertexte"/>
                <w:b/>
                <w:sz w:val="16"/>
                <w:szCs w:val="16"/>
              </w:rPr>
            </w:pPr>
            <w:r>
              <w:rPr>
                <w:b/>
                <w:sz w:val="16"/>
              </w:rPr>
              <w:t>Objectif de l</w:t>
            </w:r>
            <w:r w:rsidR="00645497">
              <w:rPr>
                <w:b/>
                <w:sz w:val="16"/>
              </w:rPr>
              <w:t>’</w:t>
            </w:r>
            <w:r>
              <w:rPr>
                <w:b/>
                <w:sz w:val="16"/>
              </w:rPr>
              <w:t>indicateur</w:t>
            </w:r>
          </w:p>
        </w:tc>
        <w:tc>
          <w:tcPr>
            <w:tcW w:w="13036" w:type="dxa"/>
            <w:gridSpan w:val="9"/>
            <w:shd w:val="clear" w:color="auto" w:fill="auto"/>
            <w:vAlign w:val="center"/>
          </w:tcPr>
          <w:p w14:paraId="099B8D45" w14:textId="04AB80A3" w:rsidR="00F762FA" w:rsidRPr="00146249" w:rsidRDefault="00F762FA" w:rsidP="00F762FA">
            <w:pPr>
              <w:rPr>
                <w:rStyle w:val="Lienhypertexte"/>
                <w:color w:val="000000" w:themeColor="text1"/>
                <w:sz w:val="16"/>
                <w:szCs w:val="16"/>
              </w:rPr>
            </w:pPr>
            <w:r>
              <w:rPr>
                <w:rStyle w:val="Lienhypertexte"/>
                <w:color w:val="000000" w:themeColor="text1"/>
                <w:sz w:val="16"/>
              </w:rPr>
              <w:t>Cet indicateur vise à déterminer si le signataire intègre des informations ESG dans son processus de cession d</w:t>
            </w:r>
            <w:r w:rsidR="00645497">
              <w:rPr>
                <w:rStyle w:val="Lienhypertexte"/>
                <w:color w:val="000000" w:themeColor="text1"/>
                <w:sz w:val="16"/>
              </w:rPr>
              <w:t>’</w:t>
            </w:r>
            <w:r>
              <w:rPr>
                <w:rStyle w:val="Lienhypertexte"/>
                <w:color w:val="000000" w:themeColor="text1"/>
                <w:sz w:val="16"/>
              </w:rPr>
              <w:t>actifs. Il est recommandé de communiquer des informations ESG concernant les investissements immobiliers à des acheteurs potentiels avant la cession, ce qui permet de renforcer l</w:t>
            </w:r>
            <w:r w:rsidR="00645497">
              <w:rPr>
                <w:rStyle w:val="Lienhypertexte"/>
                <w:color w:val="000000" w:themeColor="text1"/>
                <w:sz w:val="16"/>
              </w:rPr>
              <w:t>’</w:t>
            </w:r>
            <w:r>
              <w:rPr>
                <w:rStyle w:val="Lienhypertexte"/>
                <w:color w:val="000000" w:themeColor="text1"/>
                <w:sz w:val="16"/>
              </w:rPr>
              <w:t>exhaustivité des informations fournies à l</w:t>
            </w:r>
            <w:r w:rsidR="00645497">
              <w:rPr>
                <w:rStyle w:val="Lienhypertexte"/>
                <w:color w:val="000000" w:themeColor="text1"/>
                <w:sz w:val="16"/>
              </w:rPr>
              <w:t>’</w:t>
            </w:r>
            <w:r>
              <w:rPr>
                <w:rStyle w:val="Lienhypertexte"/>
                <w:color w:val="000000" w:themeColor="text1"/>
                <w:sz w:val="16"/>
              </w:rPr>
              <w:t xml:space="preserve">acheteur et de souligner la responsabilité actionnariale du vendeur. </w:t>
            </w:r>
          </w:p>
          <w:p w14:paraId="2F87383B" w14:textId="77777777" w:rsidR="00F762FA" w:rsidRPr="00146249" w:rsidRDefault="00F762FA" w:rsidP="00F762FA">
            <w:pPr>
              <w:rPr>
                <w:rStyle w:val="Lienhypertexte"/>
                <w:color w:val="000000" w:themeColor="text1"/>
                <w:sz w:val="16"/>
                <w:szCs w:val="16"/>
              </w:rPr>
            </w:pPr>
          </w:p>
          <w:p w14:paraId="3A21A97B" w14:textId="76D378B9" w:rsidR="00F762FA" w:rsidRPr="00146249" w:rsidRDefault="00F762FA" w:rsidP="00F762FA">
            <w:pPr>
              <w:rPr>
                <w:rStyle w:val="Lienhypertexte"/>
                <w:color w:val="000000" w:themeColor="text1"/>
                <w:sz w:val="16"/>
                <w:szCs w:val="16"/>
              </w:rPr>
            </w:pPr>
            <w:r>
              <w:rPr>
                <w:rStyle w:val="Lienhypertexte"/>
                <w:color w:val="000000" w:themeColor="text1"/>
                <w:sz w:val="16"/>
              </w:rPr>
              <w:t>Fournir des preuves de bonnes pratiques ESG à l</w:t>
            </w:r>
            <w:r w:rsidR="00645497">
              <w:rPr>
                <w:rStyle w:val="Lienhypertexte"/>
                <w:color w:val="000000" w:themeColor="text1"/>
                <w:sz w:val="16"/>
              </w:rPr>
              <w:t>’</w:t>
            </w:r>
            <w:r>
              <w:rPr>
                <w:rStyle w:val="Lienhypertexte"/>
                <w:color w:val="000000" w:themeColor="text1"/>
                <w:sz w:val="16"/>
              </w:rPr>
              <w:t>acheteur potentiel d</w:t>
            </w:r>
            <w:r w:rsidR="00645497">
              <w:rPr>
                <w:rStyle w:val="Lienhypertexte"/>
                <w:color w:val="000000" w:themeColor="text1"/>
                <w:sz w:val="16"/>
              </w:rPr>
              <w:t>’</w:t>
            </w:r>
            <w:r>
              <w:rPr>
                <w:rStyle w:val="Lienhypertexte"/>
                <w:color w:val="000000" w:themeColor="text1"/>
                <w:sz w:val="16"/>
              </w:rPr>
              <w:t>un actif peut donner à cet acheteur une meilleure visibilité des éventuels risques et opportunités ESG, lui permettant ainsi de prendre une décision éclairée sur l</w:t>
            </w:r>
            <w:r w:rsidR="00645497">
              <w:rPr>
                <w:rStyle w:val="Lienhypertexte"/>
                <w:color w:val="000000" w:themeColor="text1"/>
                <w:sz w:val="16"/>
              </w:rPr>
              <w:t>’</w:t>
            </w:r>
            <w:r>
              <w:rPr>
                <w:rStyle w:val="Lienhypertexte"/>
                <w:color w:val="000000" w:themeColor="text1"/>
                <w:sz w:val="16"/>
              </w:rPr>
              <w:t>actif et sa valeur, et évitant d</w:t>
            </w:r>
            <w:r w:rsidR="00645497">
              <w:rPr>
                <w:rStyle w:val="Lienhypertexte"/>
                <w:color w:val="000000" w:themeColor="text1"/>
                <w:sz w:val="16"/>
              </w:rPr>
              <w:t>’</w:t>
            </w:r>
            <w:r>
              <w:rPr>
                <w:rStyle w:val="Lienhypertexte"/>
                <w:color w:val="000000" w:themeColor="text1"/>
                <w:sz w:val="16"/>
              </w:rPr>
              <w:t>éventuels problèmes juridiques ou d</w:t>
            </w:r>
            <w:r w:rsidR="00645497">
              <w:rPr>
                <w:rStyle w:val="Lienhypertexte"/>
                <w:color w:val="000000" w:themeColor="text1"/>
                <w:sz w:val="16"/>
              </w:rPr>
              <w:t>’</w:t>
            </w:r>
            <w:r>
              <w:rPr>
                <w:rStyle w:val="Lienhypertexte"/>
                <w:color w:val="000000" w:themeColor="text1"/>
                <w:sz w:val="16"/>
              </w:rPr>
              <w:t xml:space="preserve">atteinte à la réputation pour non-divulgation de critères </w:t>
            </w:r>
            <w:r w:rsidR="003E0E4C">
              <w:rPr>
                <w:rStyle w:val="Lienhypertexte"/>
                <w:color w:val="000000" w:themeColor="text1"/>
                <w:sz w:val="16"/>
              </w:rPr>
              <w:t>ESG majeurs</w:t>
            </w:r>
            <w:r>
              <w:rPr>
                <w:rStyle w:val="Lienhypertexte"/>
                <w:color w:val="000000" w:themeColor="text1"/>
                <w:sz w:val="16"/>
              </w:rPr>
              <w:t>.</w:t>
            </w:r>
          </w:p>
        </w:tc>
      </w:tr>
      <w:tr w:rsidR="00F762FA" w:rsidRPr="00146249" w14:paraId="7C2E3C29" w14:textId="77777777" w:rsidTr="28E7B55F">
        <w:trPr>
          <w:trHeight w:val="300"/>
        </w:trPr>
        <w:tc>
          <w:tcPr>
            <w:tcW w:w="1840" w:type="dxa"/>
            <w:shd w:val="clear" w:color="auto" w:fill="auto"/>
            <w:vAlign w:val="center"/>
          </w:tcPr>
          <w:p w14:paraId="7A9D9A74" w14:textId="77777777" w:rsidR="00F762FA" w:rsidRPr="00146249" w:rsidRDefault="00F762FA" w:rsidP="00F762FA">
            <w:pPr>
              <w:rPr>
                <w:b/>
                <w:bCs/>
                <w:sz w:val="16"/>
                <w:szCs w:val="16"/>
              </w:rPr>
            </w:pPr>
            <w:r>
              <w:rPr>
                <w:b/>
                <w:sz w:val="16"/>
              </w:rPr>
              <w:t>Autres ressources</w:t>
            </w:r>
          </w:p>
        </w:tc>
        <w:tc>
          <w:tcPr>
            <w:tcW w:w="13036" w:type="dxa"/>
            <w:gridSpan w:val="9"/>
            <w:shd w:val="clear" w:color="auto" w:fill="auto"/>
            <w:vAlign w:val="center"/>
          </w:tcPr>
          <w:p w14:paraId="0B3B4762" w14:textId="309B00A3" w:rsidR="00F762FA" w:rsidRPr="00146249" w:rsidRDefault="00F762FA" w:rsidP="00F762FA">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126"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real </w:t>
              </w:r>
              <w:proofErr w:type="spellStart"/>
              <w:r>
                <w:rPr>
                  <w:rStyle w:val="Lienhypertexte"/>
                  <w:sz w:val="16"/>
                </w:rPr>
                <w:t>estate</w:t>
              </w:r>
              <w:proofErr w:type="spellEnd"/>
              <w:r>
                <w:rPr>
                  <w:rStyle w:val="Lienhypertexte"/>
                  <w:sz w:val="16"/>
                </w:rPr>
                <w:t xml:space="preserve"> (Introduction à l</w:t>
              </w:r>
              <w:r w:rsidR="00645497">
                <w:rPr>
                  <w:rStyle w:val="Lienhypertexte"/>
                  <w:sz w:val="16"/>
                </w:rPr>
                <w:t>’</w:t>
              </w:r>
              <w:r>
                <w:rPr>
                  <w:rStyle w:val="Lienhypertexte"/>
                  <w:sz w:val="16"/>
                </w:rPr>
                <w:t>investissement responsable</w:t>
              </w:r>
              <w:r w:rsidR="00953CE3">
                <w:rPr>
                  <w:rStyle w:val="Lienhypertexte"/>
                  <w:sz w:val="16"/>
                </w:rPr>
                <w:t> :</w:t>
              </w:r>
              <w:r>
                <w:rPr>
                  <w:rStyle w:val="Lienhypertexte"/>
                  <w:sz w:val="16"/>
                </w:rPr>
                <w:t xml:space="preserve"> l</w:t>
              </w:r>
              <w:r w:rsidR="00645497">
                <w:rPr>
                  <w:rStyle w:val="Lienhypertexte"/>
                  <w:sz w:val="16"/>
                </w:rPr>
                <w:t>’</w:t>
              </w:r>
              <w:r>
                <w:rPr>
                  <w:rStyle w:val="Lienhypertexte"/>
                  <w:sz w:val="16"/>
                </w:rPr>
                <w:t>immobilier)</w:t>
              </w:r>
            </w:hyperlink>
            <w:r>
              <w:rPr>
                <w:rStyle w:val="Lienhypertexte"/>
                <w:color w:val="000000" w:themeColor="text1"/>
                <w:sz w:val="16"/>
              </w:rPr>
              <w:t>.</w:t>
            </w:r>
          </w:p>
        </w:tc>
      </w:tr>
      <w:tr w:rsidR="00F762FA" w:rsidRPr="00146249" w14:paraId="553D1056" w14:textId="77777777" w:rsidTr="28E7B55F">
        <w:trPr>
          <w:trHeight w:val="300"/>
        </w:trPr>
        <w:tc>
          <w:tcPr>
            <w:tcW w:w="14876" w:type="dxa"/>
            <w:gridSpan w:val="10"/>
            <w:shd w:val="clear" w:color="auto" w:fill="0070C0"/>
            <w:vAlign w:val="center"/>
          </w:tcPr>
          <w:p w14:paraId="7DBCF62D" w14:textId="77777777" w:rsidR="00F762FA" w:rsidRPr="00146249" w:rsidRDefault="00F762FA" w:rsidP="00F762FA">
            <w:pPr>
              <w:rPr>
                <w:color w:val="FFFFFF" w:themeColor="background1"/>
                <w:sz w:val="16"/>
                <w:szCs w:val="16"/>
              </w:rPr>
            </w:pPr>
            <w:r>
              <w:rPr>
                <w:b/>
                <w:color w:val="FFFFFF" w:themeColor="background1"/>
                <w:sz w:val="18"/>
              </w:rPr>
              <w:t>Logique</w:t>
            </w:r>
          </w:p>
        </w:tc>
      </w:tr>
      <w:tr w:rsidR="00F762FA" w:rsidRPr="00146249" w14:paraId="494CE14E" w14:textId="77777777" w:rsidTr="28E7B55F">
        <w:trPr>
          <w:trHeight w:val="300"/>
        </w:trPr>
        <w:tc>
          <w:tcPr>
            <w:tcW w:w="1840" w:type="dxa"/>
            <w:shd w:val="clear" w:color="auto" w:fill="auto"/>
            <w:vAlign w:val="center"/>
          </w:tcPr>
          <w:p w14:paraId="22A893FA" w14:textId="77777777" w:rsidR="00F762FA" w:rsidRPr="00146249" w:rsidRDefault="00F762FA" w:rsidP="00F762FA">
            <w:pPr>
              <w:rPr>
                <w:b/>
                <w:bCs/>
                <w:sz w:val="16"/>
                <w:szCs w:val="16"/>
              </w:rPr>
            </w:pPr>
            <w:r>
              <w:rPr>
                <w:b/>
                <w:sz w:val="16"/>
              </w:rPr>
              <w:t>Lien avec</w:t>
            </w:r>
          </w:p>
        </w:tc>
        <w:tc>
          <w:tcPr>
            <w:tcW w:w="13036" w:type="dxa"/>
            <w:gridSpan w:val="9"/>
            <w:shd w:val="clear" w:color="auto" w:fill="auto"/>
            <w:vAlign w:val="center"/>
          </w:tcPr>
          <w:p w14:paraId="3841A467" w14:textId="4494F8E4" w:rsidR="00F762FA" w:rsidRPr="00146249" w:rsidRDefault="00394A41" w:rsidP="00F762FA">
            <w:pPr>
              <w:rPr>
                <w:sz w:val="16"/>
                <w:szCs w:val="16"/>
              </w:rPr>
            </w:pPr>
            <w:r>
              <w:rPr>
                <w:sz w:val="16"/>
              </w:rPr>
              <w:t>[OO 21]</w:t>
            </w:r>
          </w:p>
        </w:tc>
      </w:tr>
      <w:tr w:rsidR="00F762FA" w:rsidRPr="00146249" w14:paraId="790808D6" w14:textId="77777777" w:rsidTr="28E7B55F">
        <w:trPr>
          <w:trHeight w:val="300"/>
        </w:trPr>
        <w:tc>
          <w:tcPr>
            <w:tcW w:w="1840" w:type="dxa"/>
            <w:shd w:val="clear" w:color="auto" w:fill="auto"/>
            <w:vAlign w:val="center"/>
          </w:tcPr>
          <w:p w14:paraId="256C37AB" w14:textId="77777777" w:rsidR="00F762FA" w:rsidRPr="00146249" w:rsidRDefault="00F762FA" w:rsidP="00F762FA">
            <w:pPr>
              <w:rPr>
                <w:b/>
                <w:bCs/>
                <w:sz w:val="16"/>
                <w:szCs w:val="16"/>
              </w:rPr>
            </w:pPr>
            <w:r>
              <w:rPr>
                <w:b/>
                <w:sz w:val="16"/>
              </w:rPr>
              <w:t>Accès à</w:t>
            </w:r>
          </w:p>
        </w:tc>
        <w:tc>
          <w:tcPr>
            <w:tcW w:w="13036" w:type="dxa"/>
            <w:gridSpan w:val="9"/>
            <w:shd w:val="clear" w:color="auto" w:fill="auto"/>
            <w:vAlign w:val="center"/>
          </w:tcPr>
          <w:p w14:paraId="43A055CA" w14:textId="211D77C8" w:rsidR="00F762FA" w:rsidRPr="00146249" w:rsidRDefault="00F762FA" w:rsidP="00F762FA">
            <w:pPr>
              <w:rPr>
                <w:sz w:val="16"/>
                <w:szCs w:val="16"/>
              </w:rPr>
            </w:pPr>
            <w:r>
              <w:rPr>
                <w:sz w:val="16"/>
              </w:rPr>
              <w:t>Sans objet</w:t>
            </w:r>
          </w:p>
        </w:tc>
      </w:tr>
      <w:tr w:rsidR="00F762FA" w:rsidRPr="00146249" w14:paraId="166F6022" w14:textId="77777777" w:rsidTr="28E7B55F">
        <w:trPr>
          <w:trHeight w:val="300"/>
        </w:trPr>
        <w:tc>
          <w:tcPr>
            <w:tcW w:w="14876" w:type="dxa"/>
            <w:gridSpan w:val="10"/>
            <w:shd w:val="clear" w:color="auto" w:fill="0070C0"/>
            <w:vAlign w:val="center"/>
          </w:tcPr>
          <w:p w14:paraId="4447ED82" w14:textId="77777777" w:rsidR="00F762FA" w:rsidRPr="00146249" w:rsidRDefault="00F762FA" w:rsidP="00F762FA">
            <w:pPr>
              <w:rPr>
                <w:rFonts w:eastAsia="Times New Roman" w:cs="Arial"/>
                <w:b/>
                <w:bCs/>
                <w:color w:val="FFFFFF" w:themeColor="background1"/>
                <w:sz w:val="18"/>
                <w:szCs w:val="18"/>
              </w:rPr>
            </w:pPr>
            <w:r>
              <w:rPr>
                <w:b/>
                <w:color w:val="FFFFFF" w:themeColor="background1"/>
                <w:sz w:val="18"/>
              </w:rPr>
              <w:t>Évaluation</w:t>
            </w:r>
          </w:p>
        </w:tc>
      </w:tr>
      <w:tr w:rsidR="00136BCB" w:rsidRPr="00146249" w14:paraId="72E86437" w14:textId="77777777" w:rsidTr="28E7B55F">
        <w:trPr>
          <w:trHeight w:val="624"/>
        </w:trPr>
        <w:tc>
          <w:tcPr>
            <w:tcW w:w="1840" w:type="dxa"/>
            <w:vMerge w:val="restart"/>
            <w:shd w:val="clear" w:color="auto" w:fill="auto"/>
            <w:vAlign w:val="center"/>
          </w:tcPr>
          <w:p w14:paraId="49C7ABE7" w14:textId="17F0C01B" w:rsidR="00136BCB" w:rsidRPr="00146249" w:rsidRDefault="00136BCB" w:rsidP="00F762FA">
            <w:pPr>
              <w:rPr>
                <w:b/>
                <w:sz w:val="16"/>
                <w:szCs w:val="16"/>
              </w:rPr>
            </w:pPr>
            <w:r>
              <w:rPr>
                <w:b/>
                <w:sz w:val="16"/>
              </w:rPr>
              <w:t>Critères d</w:t>
            </w:r>
            <w:r w:rsidR="00645497">
              <w:rPr>
                <w:b/>
                <w:sz w:val="16"/>
              </w:rPr>
              <w:t>’</w:t>
            </w:r>
            <w:r>
              <w:rPr>
                <w:b/>
                <w:sz w:val="16"/>
              </w:rPr>
              <w:t>évaluation</w:t>
            </w:r>
          </w:p>
        </w:tc>
        <w:tc>
          <w:tcPr>
            <w:tcW w:w="13036" w:type="dxa"/>
            <w:gridSpan w:val="9"/>
            <w:shd w:val="clear" w:color="auto" w:fill="auto"/>
            <w:vAlign w:val="center"/>
          </w:tcPr>
          <w:p w14:paraId="0C1A9590" w14:textId="39A67EA7" w:rsidR="00136BCB" w:rsidRPr="00146249" w:rsidRDefault="00136BCB" w:rsidP="00F762FA">
            <w:pPr>
              <w:rPr>
                <w:rStyle w:val="Lienhypertexte"/>
                <w:color w:val="000000" w:themeColor="text1"/>
              </w:rPr>
            </w:pPr>
            <w:r>
              <w:rPr>
                <w:rStyle w:val="Lienhypertexte"/>
                <w:color w:val="000000" w:themeColor="text1"/>
                <w:sz w:val="16"/>
              </w:rPr>
              <w:t xml:space="preserve">Les 100 points de cet indicateur sont répartis entre les options désignées par une lettre (50 points), et celles relatives au </w:t>
            </w:r>
            <w:r>
              <w:rPr>
                <w:sz w:val="16"/>
              </w:rPr>
              <w:t>périmètre couvert</w:t>
            </w:r>
            <w:r>
              <w:rPr>
                <w:rStyle w:val="Lienhypertexte"/>
                <w:color w:val="auto"/>
                <w:sz w:val="16"/>
              </w:rPr>
              <w:t xml:space="preserve"> </w:t>
            </w:r>
            <w:r>
              <w:rPr>
                <w:rStyle w:val="Lienhypertexte"/>
                <w:color w:val="000000" w:themeColor="text1"/>
                <w:sz w:val="16"/>
              </w:rPr>
              <w:t>(50 points). La note finale sera fondée sur les quatre meilleures combinaisons d</w:t>
            </w:r>
            <w:r w:rsidR="00645497">
              <w:rPr>
                <w:rStyle w:val="Lienhypertexte"/>
                <w:color w:val="000000" w:themeColor="text1"/>
                <w:sz w:val="16"/>
              </w:rPr>
              <w:t>’</w:t>
            </w:r>
            <w:r>
              <w:rPr>
                <w:rStyle w:val="Lienhypertexte"/>
                <w:color w:val="000000" w:themeColor="text1"/>
                <w:sz w:val="16"/>
              </w:rPr>
              <w:t>options désignées par des lettres et des chiffres.</w:t>
            </w:r>
          </w:p>
        </w:tc>
      </w:tr>
      <w:tr w:rsidR="00136BCB" w:rsidRPr="00146249" w14:paraId="0FAD5F5A" w14:textId="77777777" w:rsidTr="28E7B55F">
        <w:trPr>
          <w:trHeight w:val="1552"/>
        </w:trPr>
        <w:tc>
          <w:tcPr>
            <w:tcW w:w="1840" w:type="dxa"/>
            <w:vMerge/>
            <w:vAlign w:val="center"/>
          </w:tcPr>
          <w:p w14:paraId="3D4C330D" w14:textId="77777777" w:rsidR="00136BCB" w:rsidRPr="00146249" w:rsidRDefault="00136BCB" w:rsidP="00F762FA">
            <w:pPr>
              <w:rPr>
                <w:b/>
                <w:sz w:val="16"/>
                <w:szCs w:val="16"/>
              </w:rPr>
            </w:pPr>
          </w:p>
        </w:tc>
        <w:tc>
          <w:tcPr>
            <w:tcW w:w="425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17A88B" w14:textId="5A2C906A" w:rsidR="00136BCB" w:rsidRPr="00146249" w:rsidRDefault="00136BCB" w:rsidP="00F762FA">
            <w:pPr>
              <w:rPr>
                <w:rStyle w:val="Lienhypertexte"/>
                <w:color w:val="000000" w:themeColor="text1"/>
                <w:sz w:val="16"/>
                <w:szCs w:val="16"/>
              </w:rPr>
            </w:pPr>
            <w:r>
              <w:rPr>
                <w:rStyle w:val="Lienhypertexte"/>
                <w:color w:val="000000" w:themeColor="text1"/>
                <w:sz w:val="16"/>
              </w:rPr>
              <w:t>50 points pour les options désignées par une lettre</w:t>
            </w:r>
            <w:r w:rsidR="00953CE3">
              <w:rPr>
                <w:rStyle w:val="Lienhypertexte"/>
                <w:color w:val="000000" w:themeColor="text1"/>
                <w:sz w:val="16"/>
              </w:rPr>
              <w:t> :</w:t>
            </w:r>
          </w:p>
          <w:p w14:paraId="73764B42" w14:textId="77777777" w:rsidR="00136BCB" w:rsidRPr="00146249" w:rsidRDefault="00136BCB" w:rsidP="00F762FA">
            <w:pPr>
              <w:rPr>
                <w:rStyle w:val="Lienhypertexte"/>
                <w:color w:val="000000" w:themeColor="text1"/>
                <w:sz w:val="16"/>
                <w:szCs w:val="16"/>
              </w:rPr>
            </w:pPr>
          </w:p>
          <w:p w14:paraId="43D0EA4C" w14:textId="02DCD82B" w:rsidR="00136BCB" w:rsidRPr="00146249" w:rsidRDefault="00136BCB" w:rsidP="00F762FA">
            <w:pPr>
              <w:rPr>
                <w:rStyle w:val="Lienhypertexte"/>
                <w:color w:val="000000" w:themeColor="text1"/>
                <w:sz w:val="16"/>
                <w:szCs w:val="16"/>
              </w:rPr>
            </w:pPr>
            <w:r>
              <w:rPr>
                <w:rStyle w:val="Lienhypertexte"/>
                <w:color w:val="000000" w:themeColor="text1"/>
                <w:sz w:val="16"/>
              </w:rPr>
              <w:t>50 points pour au moins 4 réponses cochées parmi les options A à F</w:t>
            </w:r>
            <w:r w:rsidR="00953CE3">
              <w:rPr>
                <w:rStyle w:val="Lienhypertexte"/>
                <w:color w:val="000000" w:themeColor="text1"/>
                <w:sz w:val="16"/>
              </w:rPr>
              <w:t> ;</w:t>
            </w:r>
            <w:r>
              <w:rPr>
                <w:rStyle w:val="Lienhypertexte"/>
                <w:color w:val="000000" w:themeColor="text1"/>
                <w:sz w:val="16"/>
              </w:rPr>
              <w:t xml:space="preserve"> </w:t>
            </w:r>
            <w:r>
              <w:rPr>
                <w:rStyle w:val="Lienhypertexte"/>
                <w:b/>
                <w:color w:val="000000" w:themeColor="text1"/>
                <w:sz w:val="16"/>
              </w:rPr>
              <w:t>DOIT</w:t>
            </w:r>
            <w:r>
              <w:rPr>
                <w:rStyle w:val="Lienhypertexte"/>
                <w:color w:val="000000" w:themeColor="text1"/>
                <w:sz w:val="16"/>
              </w:rPr>
              <w:t xml:space="preserve"> inclure 1 ou plusieurs réponses cochées parmi les options D à F.</w:t>
            </w:r>
          </w:p>
          <w:p w14:paraId="18D8CB95" w14:textId="6B4E0285" w:rsidR="00136BCB" w:rsidRPr="00146249" w:rsidRDefault="00136BCB" w:rsidP="00F762FA">
            <w:pPr>
              <w:rPr>
                <w:rStyle w:val="Lienhypertexte"/>
                <w:color w:val="000000" w:themeColor="text1"/>
                <w:sz w:val="16"/>
                <w:szCs w:val="16"/>
              </w:rPr>
            </w:pPr>
            <w:r>
              <w:rPr>
                <w:rStyle w:val="Lienhypertexte"/>
                <w:color w:val="000000" w:themeColor="text1"/>
                <w:sz w:val="16"/>
              </w:rPr>
              <w:t>33 points pour 3 réponses cochées parmi les options A à F.</w:t>
            </w:r>
          </w:p>
          <w:p w14:paraId="5006D4D7" w14:textId="1A4BE788" w:rsidR="00136BCB" w:rsidRPr="00146249" w:rsidRDefault="00136BCB" w:rsidP="00F762FA">
            <w:pPr>
              <w:rPr>
                <w:rStyle w:val="Lienhypertexte"/>
                <w:color w:val="000000" w:themeColor="text1"/>
                <w:sz w:val="16"/>
                <w:szCs w:val="16"/>
              </w:rPr>
            </w:pPr>
            <w:r>
              <w:rPr>
                <w:rStyle w:val="Lienhypertexte"/>
                <w:color w:val="000000" w:themeColor="text1"/>
                <w:sz w:val="16"/>
              </w:rPr>
              <w:lastRenderedPageBreak/>
              <w:t>16 points pour 1 ou 2 réponses cochées parmi les options A à F.</w:t>
            </w:r>
          </w:p>
          <w:p w14:paraId="746B4CD6" w14:textId="0D084644" w:rsidR="00136BCB" w:rsidRPr="00146249" w:rsidRDefault="00136BCB" w:rsidP="00F762FA">
            <w:pPr>
              <w:rPr>
                <w:rStyle w:val="Lienhypertexte"/>
                <w:color w:val="000000" w:themeColor="text1"/>
                <w:sz w:val="16"/>
                <w:szCs w:val="16"/>
              </w:rPr>
            </w:pPr>
            <w:r>
              <w:rPr>
                <w:rStyle w:val="Lienhypertexte"/>
                <w:color w:val="000000" w:themeColor="text1"/>
                <w:sz w:val="16"/>
              </w:rPr>
              <w:t xml:space="preserve">0 point pour les options G et H. </w:t>
            </w:r>
          </w:p>
        </w:tc>
        <w:tc>
          <w:tcPr>
            <w:tcW w:w="70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8B91A7D" w14:textId="67D634F8" w:rsidR="00136BCB" w:rsidRPr="00146249" w:rsidRDefault="00136BCB" w:rsidP="00F762FA">
            <w:pPr>
              <w:rPr>
                <w:rStyle w:val="Lienhypertexte"/>
                <w:b/>
                <w:bCs/>
                <w:color w:val="000000" w:themeColor="text1"/>
                <w:sz w:val="16"/>
                <w:szCs w:val="16"/>
              </w:rPr>
            </w:pPr>
            <w:r>
              <w:rPr>
                <w:rStyle w:val="Lienhypertexte"/>
                <w:b/>
                <w:color w:val="000000" w:themeColor="text1"/>
                <w:sz w:val="16"/>
              </w:rPr>
              <w:lastRenderedPageBreak/>
              <w:t>ET</w:t>
            </w:r>
          </w:p>
        </w:tc>
        <w:tc>
          <w:tcPr>
            <w:tcW w:w="383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CB351F" w14:textId="5C213F9B" w:rsidR="00136BCB" w:rsidRPr="00146249" w:rsidRDefault="5DA59767" w:rsidP="00F762FA">
            <w:pPr>
              <w:rPr>
                <w:rStyle w:val="Lienhypertexte"/>
                <w:color w:val="000000" w:themeColor="text1"/>
                <w:sz w:val="16"/>
                <w:szCs w:val="16"/>
              </w:rPr>
            </w:pPr>
            <w:r w:rsidRPr="28E7B55F">
              <w:rPr>
                <w:rStyle w:val="Lienhypertexte"/>
                <w:color w:val="000000" w:themeColor="text1"/>
                <w:sz w:val="16"/>
                <w:szCs w:val="16"/>
              </w:rPr>
              <w:t xml:space="preserve">50 points pour le </w:t>
            </w:r>
            <w:r w:rsidRPr="28E7B55F">
              <w:rPr>
                <w:sz w:val="16"/>
                <w:szCs w:val="16"/>
              </w:rPr>
              <w:t>périmètre couvert</w:t>
            </w:r>
            <w:r w:rsidR="00953CE3">
              <w:rPr>
                <w:sz w:val="16"/>
                <w:szCs w:val="16"/>
              </w:rPr>
              <w:t> :</w:t>
            </w:r>
          </w:p>
          <w:p w14:paraId="1F33BF6C" w14:textId="77777777" w:rsidR="00136BCB" w:rsidRPr="00146249" w:rsidRDefault="00136BCB" w:rsidP="00F762FA">
            <w:pPr>
              <w:rPr>
                <w:rStyle w:val="Lienhypertexte"/>
                <w:color w:val="000000" w:themeColor="text1"/>
                <w:sz w:val="16"/>
                <w:szCs w:val="16"/>
              </w:rPr>
            </w:pPr>
          </w:p>
          <w:p w14:paraId="0B6225C8" w14:textId="36B1A83C" w:rsidR="00136BCB" w:rsidRPr="00146249" w:rsidRDefault="00136BCB" w:rsidP="00F762FA">
            <w:pPr>
              <w:rPr>
                <w:rStyle w:val="Lienhypertexte"/>
                <w:color w:val="000000" w:themeColor="text1"/>
                <w:sz w:val="16"/>
                <w:szCs w:val="16"/>
              </w:rPr>
            </w:pPr>
            <w:r>
              <w:rPr>
                <w:rStyle w:val="Lienhypertexte"/>
                <w:color w:val="000000" w:themeColor="text1"/>
                <w:sz w:val="16"/>
              </w:rPr>
              <w:t>Pour les réponses A à F, chaque option est notée comme suit</w:t>
            </w:r>
            <w:r w:rsidR="00953CE3">
              <w:rPr>
                <w:rStyle w:val="Lienhypertexte"/>
                <w:color w:val="000000" w:themeColor="text1"/>
                <w:sz w:val="16"/>
              </w:rPr>
              <w:t> :</w:t>
            </w:r>
          </w:p>
          <w:p w14:paraId="72769E68" w14:textId="1DA0941A" w:rsidR="00136BCB" w:rsidRPr="00146249" w:rsidRDefault="00136BCB" w:rsidP="00F762FA">
            <w:pPr>
              <w:rPr>
                <w:rStyle w:val="Lienhypertexte"/>
                <w:color w:val="000000" w:themeColor="text1"/>
                <w:sz w:val="16"/>
                <w:szCs w:val="16"/>
              </w:rPr>
            </w:pPr>
            <w:r>
              <w:rPr>
                <w:rStyle w:val="Lienhypertexte"/>
                <w:color w:val="000000" w:themeColor="text1"/>
                <w:sz w:val="16"/>
              </w:rPr>
              <w:t>50/4 points pour toutes les options (1) cochées.</w:t>
            </w:r>
          </w:p>
          <w:p w14:paraId="4BA7E50F" w14:textId="47BF1C73" w:rsidR="00136BCB" w:rsidRPr="00146249" w:rsidRDefault="00136BCB" w:rsidP="00F762FA">
            <w:pPr>
              <w:rPr>
                <w:rStyle w:val="Lienhypertexte"/>
                <w:color w:val="000000" w:themeColor="text1"/>
                <w:sz w:val="16"/>
                <w:szCs w:val="16"/>
              </w:rPr>
            </w:pPr>
            <w:r>
              <w:rPr>
                <w:rStyle w:val="Lienhypertexte"/>
                <w:color w:val="000000" w:themeColor="text1"/>
                <w:sz w:val="16"/>
              </w:rPr>
              <w:t>25/4 points pour la majorité d</w:t>
            </w:r>
            <w:r w:rsidR="00645497">
              <w:rPr>
                <w:rStyle w:val="Lienhypertexte"/>
                <w:color w:val="000000" w:themeColor="text1"/>
                <w:sz w:val="16"/>
              </w:rPr>
              <w:t>’</w:t>
            </w:r>
            <w:r>
              <w:rPr>
                <w:rStyle w:val="Lienhypertexte"/>
                <w:color w:val="000000" w:themeColor="text1"/>
                <w:sz w:val="16"/>
              </w:rPr>
              <w:t>options (2) cochées.</w:t>
            </w:r>
          </w:p>
          <w:p w14:paraId="7FE647C9" w14:textId="3E8149B5" w:rsidR="00136BCB" w:rsidRPr="00146249" w:rsidRDefault="00136BCB" w:rsidP="00F762FA">
            <w:pPr>
              <w:rPr>
                <w:rStyle w:val="Lienhypertexte"/>
                <w:color w:val="000000" w:themeColor="text1"/>
                <w:sz w:val="16"/>
                <w:szCs w:val="16"/>
              </w:rPr>
            </w:pPr>
            <w:r>
              <w:rPr>
                <w:rStyle w:val="Lienhypertexte"/>
                <w:color w:val="000000" w:themeColor="text1"/>
                <w:sz w:val="16"/>
              </w:rPr>
              <w:t>12/4 points pour une minorité d</w:t>
            </w:r>
            <w:r w:rsidR="00645497">
              <w:rPr>
                <w:rStyle w:val="Lienhypertexte"/>
                <w:color w:val="000000" w:themeColor="text1"/>
                <w:sz w:val="16"/>
              </w:rPr>
              <w:t>’</w:t>
            </w:r>
            <w:r>
              <w:rPr>
                <w:rStyle w:val="Lienhypertexte"/>
                <w:color w:val="000000" w:themeColor="text1"/>
                <w:sz w:val="16"/>
              </w:rPr>
              <w:t>options (3) cochées.</w:t>
            </w:r>
          </w:p>
        </w:tc>
        <w:tc>
          <w:tcPr>
            <w:tcW w:w="42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85898D" w14:textId="1FB4B939" w:rsidR="00136BCB" w:rsidRPr="00146249" w:rsidRDefault="00136BCB" w:rsidP="00F762FA">
            <w:pPr>
              <w:rPr>
                <w:rStyle w:val="Lienhypertexte"/>
                <w:color w:val="000000" w:themeColor="text1"/>
                <w:sz w:val="16"/>
                <w:szCs w:val="16"/>
              </w:rPr>
            </w:pPr>
            <w:r>
              <w:rPr>
                <w:rStyle w:val="Lienhypertexte"/>
                <w:color w:val="000000" w:themeColor="text1"/>
                <w:sz w:val="16"/>
              </w:rPr>
              <w:t>Autres informations</w:t>
            </w:r>
            <w:r w:rsidR="00953CE3">
              <w:rPr>
                <w:rStyle w:val="Lienhypertexte"/>
                <w:color w:val="000000" w:themeColor="text1"/>
                <w:sz w:val="16"/>
              </w:rPr>
              <w:t> :</w:t>
            </w:r>
          </w:p>
          <w:p w14:paraId="25833F0E" w14:textId="4C1D8B6F" w:rsidR="00136BCB" w:rsidRPr="00146249" w:rsidRDefault="00136BCB" w:rsidP="00F762FA">
            <w:pPr>
              <w:rPr>
                <w:rStyle w:val="Lienhypertexte"/>
                <w:color w:val="000000" w:themeColor="text1"/>
                <w:sz w:val="16"/>
                <w:szCs w:val="16"/>
              </w:rPr>
            </w:pPr>
          </w:p>
          <w:p w14:paraId="247AF58C" w14:textId="688755E7" w:rsidR="00CD6873" w:rsidRPr="00146249" w:rsidRDefault="0035234B" w:rsidP="00F762FA">
            <w:pPr>
              <w:rPr>
                <w:rStyle w:val="Lienhypertexte"/>
              </w:rPr>
            </w:pPr>
            <w:r>
              <w:rPr>
                <w:rStyle w:val="Lienhypertexte"/>
                <w:color w:val="000000" w:themeColor="text1"/>
                <w:sz w:val="16"/>
              </w:rPr>
              <w:t xml:space="preserve">Si vous sélectionnez </w:t>
            </w:r>
            <w:r w:rsidR="00953CE3">
              <w:rPr>
                <w:rStyle w:val="Lienhypertexte"/>
                <w:color w:val="000000" w:themeColor="text1"/>
                <w:sz w:val="16"/>
              </w:rPr>
              <w:t>« </w:t>
            </w:r>
            <w:r>
              <w:rPr>
                <w:rStyle w:val="Lienhypertexte"/>
                <w:color w:val="000000" w:themeColor="text1"/>
                <w:sz w:val="16"/>
              </w:rPr>
              <w:t>E</w:t>
            </w:r>
            <w:r w:rsidR="00953CE3">
              <w:rPr>
                <w:rStyle w:val="Lienhypertexte"/>
                <w:color w:val="000000" w:themeColor="text1"/>
                <w:sz w:val="16"/>
              </w:rPr>
              <w:t> »</w:t>
            </w:r>
            <w:r>
              <w:rPr>
                <w:rStyle w:val="Lienhypertexte"/>
                <w:color w:val="000000" w:themeColor="text1"/>
                <w:sz w:val="16"/>
              </w:rPr>
              <w:t>, vous obtiendrez une note de 0/100 points pour cet indicateur.</w:t>
            </w:r>
          </w:p>
          <w:p w14:paraId="2D86BD0D" w14:textId="77777777" w:rsidR="00CD6873" w:rsidRPr="00146249" w:rsidRDefault="00CD6873" w:rsidP="00F762FA">
            <w:pPr>
              <w:rPr>
                <w:rStyle w:val="Lienhypertexte"/>
                <w:color w:val="000000" w:themeColor="text1"/>
                <w:sz w:val="16"/>
                <w:szCs w:val="16"/>
              </w:rPr>
            </w:pPr>
          </w:p>
          <w:p w14:paraId="2F4F48EC" w14:textId="7389DD4B" w:rsidR="00136BCB" w:rsidRPr="00146249" w:rsidRDefault="0035234B" w:rsidP="00F762FA">
            <w:pPr>
              <w:rPr>
                <w:rStyle w:val="Lienhypertexte"/>
                <w:color w:val="000000" w:themeColor="text1"/>
                <w:sz w:val="16"/>
                <w:szCs w:val="16"/>
              </w:rPr>
            </w:pPr>
            <w:r>
              <w:rPr>
                <w:rStyle w:val="Lienhypertexte"/>
                <w:color w:val="000000" w:themeColor="text1"/>
                <w:sz w:val="16"/>
              </w:rPr>
              <w:t xml:space="preserve">Si la réponse est </w:t>
            </w:r>
            <w:r w:rsidR="00953CE3">
              <w:rPr>
                <w:rStyle w:val="Lienhypertexte"/>
                <w:color w:val="000000" w:themeColor="text1"/>
                <w:sz w:val="16"/>
              </w:rPr>
              <w:t>« </w:t>
            </w:r>
            <w:r>
              <w:rPr>
                <w:rStyle w:val="Lienhypertexte"/>
                <w:color w:val="000000" w:themeColor="text1"/>
                <w:sz w:val="16"/>
              </w:rPr>
              <w:t>I</w:t>
            </w:r>
            <w:r w:rsidR="00953CE3">
              <w:rPr>
                <w:rStyle w:val="Lienhypertexte"/>
                <w:color w:val="000000" w:themeColor="text1"/>
                <w:sz w:val="16"/>
              </w:rPr>
              <w:t> »</w:t>
            </w:r>
            <w:r>
              <w:rPr>
                <w:rStyle w:val="Lienhypertexte"/>
                <w:color w:val="000000" w:themeColor="text1"/>
                <w:sz w:val="16"/>
              </w:rPr>
              <w:t>, cet indicateur est noté comme étant Sans objet. Les signataires ne seront pas pénalisés pour cet indicateur.</w:t>
            </w:r>
          </w:p>
        </w:tc>
      </w:tr>
      <w:tr w:rsidR="00F762FA" w:rsidRPr="00146249" w14:paraId="33E6DB0C" w14:textId="77777777" w:rsidTr="28E7B55F">
        <w:trPr>
          <w:trHeight w:val="300"/>
        </w:trPr>
        <w:tc>
          <w:tcPr>
            <w:tcW w:w="1840" w:type="dxa"/>
            <w:shd w:val="clear" w:color="auto" w:fill="auto"/>
            <w:vAlign w:val="center"/>
          </w:tcPr>
          <w:p w14:paraId="585986F1" w14:textId="6D1FCA02" w:rsidR="00F762FA" w:rsidRPr="00146249" w:rsidDel="002635ED" w:rsidRDefault="00895FFF" w:rsidP="00F762FA">
            <w:pPr>
              <w:rPr>
                <w:b/>
                <w:bCs/>
                <w:sz w:val="16"/>
                <w:szCs w:val="16"/>
              </w:rPr>
            </w:pPr>
            <w:r>
              <w:rPr>
                <w:b/>
                <w:sz w:val="16"/>
              </w:rPr>
              <w:t xml:space="preserve">Notation de la réponse </w:t>
            </w:r>
            <w:r w:rsidR="00953CE3">
              <w:rPr>
                <w:b/>
                <w:sz w:val="16"/>
              </w:rPr>
              <w:t>« </w:t>
            </w:r>
            <w:r>
              <w:rPr>
                <w:b/>
                <w:sz w:val="16"/>
              </w:rPr>
              <w:t>Autres</w:t>
            </w:r>
            <w:r w:rsidR="00953CE3">
              <w:rPr>
                <w:b/>
                <w:sz w:val="16"/>
              </w:rPr>
              <w:t> »</w:t>
            </w:r>
          </w:p>
        </w:tc>
        <w:tc>
          <w:tcPr>
            <w:tcW w:w="13036" w:type="dxa"/>
            <w:gridSpan w:val="9"/>
            <w:shd w:val="clear" w:color="auto" w:fill="auto"/>
            <w:vAlign w:val="center"/>
          </w:tcPr>
          <w:p w14:paraId="7D9ABA37" w14:textId="3FCD072D" w:rsidR="00F762FA" w:rsidRPr="00146249" w:rsidRDefault="00F762FA" w:rsidP="00F762FA">
            <w:pPr>
              <w:rPr>
                <w:rStyle w:val="Lienhypertexte"/>
                <w:color w:val="000000" w:themeColor="text1"/>
              </w:rPr>
            </w:pPr>
            <w:r>
              <w:rPr>
                <w:rStyle w:val="Lienhypertexte"/>
                <w:color w:val="000000" w:themeColor="text1"/>
                <w:sz w:val="16"/>
              </w:rPr>
              <w:t xml:space="preserve">La réponse </w:t>
            </w:r>
            <w:r w:rsidR="00953CE3">
              <w:rPr>
                <w:rStyle w:val="Lienhypertexte"/>
                <w:color w:val="000000" w:themeColor="text1"/>
                <w:sz w:val="16"/>
              </w:rPr>
              <w:t>« </w:t>
            </w:r>
            <w:r>
              <w:rPr>
                <w:rStyle w:val="Lienhypertexte"/>
                <w:color w:val="000000" w:themeColor="text1"/>
                <w:sz w:val="16"/>
              </w:rPr>
              <w:t>Autres</w:t>
            </w:r>
            <w:r w:rsidR="00953CE3">
              <w:rPr>
                <w:rStyle w:val="Lienhypertexte"/>
                <w:color w:val="000000" w:themeColor="text1"/>
                <w:sz w:val="16"/>
              </w:rPr>
              <w:t> »</w:t>
            </w:r>
            <w:r>
              <w:rPr>
                <w:rStyle w:val="Lienhypertexte"/>
                <w:color w:val="000000" w:themeColor="text1"/>
                <w:sz w:val="16"/>
              </w:rPr>
              <w:t xml:space="preserve"> (G) ne sera pas prise en compte au regard des critères de notation, étant donné que les options prédéfinies ont été identifiées comme couvrant les bonnes pratiques.</w:t>
            </w:r>
          </w:p>
        </w:tc>
      </w:tr>
      <w:tr w:rsidR="00F762FA" w:rsidRPr="00146249" w14:paraId="554A71EB" w14:textId="77777777" w:rsidTr="28E7B55F">
        <w:trPr>
          <w:trHeight w:val="300"/>
        </w:trPr>
        <w:tc>
          <w:tcPr>
            <w:tcW w:w="1840" w:type="dxa"/>
            <w:shd w:val="clear" w:color="auto" w:fill="auto"/>
            <w:vAlign w:val="center"/>
          </w:tcPr>
          <w:p w14:paraId="3A6E39FF" w14:textId="77777777" w:rsidR="00F762FA" w:rsidRPr="00146249" w:rsidDel="002635ED" w:rsidRDefault="00F762FA" w:rsidP="00F762FA">
            <w:pPr>
              <w:spacing w:line="240" w:lineRule="auto"/>
              <w:rPr>
                <w:b/>
                <w:bCs/>
                <w:sz w:val="16"/>
                <w:szCs w:val="16"/>
              </w:rPr>
            </w:pPr>
            <w:r>
              <w:rPr>
                <w:b/>
                <w:sz w:val="16"/>
              </w:rPr>
              <w:t>Multiplicateur</w:t>
            </w:r>
          </w:p>
        </w:tc>
        <w:tc>
          <w:tcPr>
            <w:tcW w:w="13036" w:type="dxa"/>
            <w:gridSpan w:val="9"/>
            <w:shd w:val="clear" w:color="auto" w:fill="auto"/>
            <w:vAlign w:val="center"/>
          </w:tcPr>
          <w:p w14:paraId="31B3AEEC" w14:textId="2E353126" w:rsidR="00F762FA" w:rsidRPr="00146249" w:rsidRDefault="00B44DBE" w:rsidP="00F762FA">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57C1C19F" w14:textId="77777777" w:rsidR="0003270D" w:rsidRPr="00146249" w:rsidRDefault="0003270D">
      <w:pPr>
        <w:spacing w:after="160" w:line="259" w:lineRule="auto"/>
        <w:rPr>
          <w:rFonts w:eastAsiaTheme="majorEastAsia" w:cstheme="majorBidi"/>
          <w:caps/>
          <w:color w:val="2F5496" w:themeColor="accent1" w:themeShade="BF"/>
          <w:sz w:val="40"/>
          <w:szCs w:val="32"/>
        </w:rPr>
      </w:pPr>
      <w:r>
        <w:br w:type="page"/>
      </w:r>
    </w:p>
    <w:p w14:paraId="2D1567FA" w14:textId="637F707A" w:rsidR="009C3839" w:rsidRPr="00146249" w:rsidRDefault="00F93115" w:rsidP="009C3839">
      <w:pPr>
        <w:pStyle w:val="Titre2"/>
        <w:tabs>
          <w:tab w:val="left" w:pos="12758"/>
        </w:tabs>
        <w:rPr>
          <w:rFonts w:eastAsia="MS PGothic" w:cs="Times New Roman"/>
          <w:caps w:val="0"/>
          <w:color w:val="auto"/>
          <w:sz w:val="20"/>
          <w:szCs w:val="20"/>
        </w:rPr>
      </w:pPr>
      <w:bookmarkStart w:id="33" w:name="_Toc124163353"/>
      <w:r>
        <w:lastRenderedPageBreak/>
        <w:t>Communication d</w:t>
      </w:r>
      <w:r w:rsidR="00645497">
        <w:t>’</w:t>
      </w:r>
      <w:r>
        <w:t>informations sur le portefeuille ESG [RE 21]</w:t>
      </w:r>
      <w:bookmarkEnd w:id="33"/>
    </w:p>
    <w:tbl>
      <w:tblPr>
        <w:tblW w:w="1486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31"/>
        <w:gridCol w:w="4397"/>
        <w:gridCol w:w="275"/>
        <w:gridCol w:w="1983"/>
        <w:gridCol w:w="1984"/>
      </w:tblGrid>
      <w:tr w:rsidR="0063662F" w:rsidRPr="00146249" w14:paraId="40BD3D75" w14:textId="77777777" w:rsidTr="00B43BFD">
        <w:trPr>
          <w:trHeight w:val="367"/>
        </w:trPr>
        <w:tc>
          <w:tcPr>
            <w:tcW w:w="1841" w:type="dxa"/>
            <w:vMerge w:val="restart"/>
            <w:shd w:val="clear" w:color="auto" w:fill="DFF5F9"/>
            <w:vAlign w:val="center"/>
            <w:hideMark/>
          </w:tcPr>
          <w:p w14:paraId="2942A52F" w14:textId="69F151C9" w:rsidR="0063662F" w:rsidRPr="00146249" w:rsidRDefault="0063662F" w:rsidP="00903F58">
            <w:pPr>
              <w:spacing w:line="240" w:lineRule="auto"/>
              <w:jc w:val="center"/>
              <w:textAlignment w:val="baseline"/>
              <w:rPr>
                <w:rFonts w:eastAsia="Times New Roman" w:cs="Arial"/>
                <w:b/>
                <w:sz w:val="14"/>
                <w:szCs w:val="14"/>
              </w:rPr>
            </w:pPr>
            <w:r>
              <w:rPr>
                <w:b/>
                <w:sz w:val="14"/>
              </w:rPr>
              <w:t>Identifiant de l</w:t>
            </w:r>
            <w:r w:rsidR="00645497">
              <w:rPr>
                <w:b/>
                <w:sz w:val="14"/>
              </w:rPr>
              <w:t>’</w:t>
            </w:r>
            <w:r>
              <w:rPr>
                <w:b/>
                <w:sz w:val="14"/>
              </w:rPr>
              <w:t>indicateur</w:t>
            </w:r>
          </w:p>
          <w:p w14:paraId="7CC7BADC" w14:textId="77777777" w:rsidR="0063662F" w:rsidRPr="00146249" w:rsidRDefault="0063662F" w:rsidP="00903F58">
            <w:pPr>
              <w:spacing w:line="240" w:lineRule="auto"/>
              <w:jc w:val="center"/>
              <w:textAlignment w:val="baseline"/>
              <w:rPr>
                <w:rFonts w:eastAsia="Times New Roman" w:cs="Arial"/>
                <w:b/>
                <w:sz w:val="14"/>
                <w:szCs w:val="14"/>
                <w:lang w:eastAsia="en-GB"/>
              </w:rPr>
            </w:pPr>
          </w:p>
          <w:p w14:paraId="1558925F" w14:textId="7EF2DBA4" w:rsidR="0063662F" w:rsidRPr="00146249" w:rsidRDefault="0063662F" w:rsidP="00903F58">
            <w:pPr>
              <w:pStyle w:val="Indicatorsubsection"/>
              <w:rPr>
                <w:sz w:val="18"/>
                <w:szCs w:val="18"/>
              </w:rPr>
            </w:pPr>
            <w:r>
              <w:t>RE 21</w:t>
            </w:r>
          </w:p>
        </w:tc>
        <w:tc>
          <w:tcPr>
            <w:tcW w:w="1557" w:type="dxa"/>
            <w:shd w:val="clear" w:color="auto" w:fill="DFF5F9"/>
            <w:vAlign w:val="center"/>
            <w:hideMark/>
          </w:tcPr>
          <w:p w14:paraId="01F3F126" w14:textId="613467F5" w:rsidR="0063662F" w:rsidRPr="00146249" w:rsidRDefault="00645497" w:rsidP="00903F58">
            <w:pPr>
              <w:spacing w:line="240" w:lineRule="auto"/>
              <w:textAlignment w:val="baseline"/>
              <w:rPr>
                <w:rFonts w:eastAsia="Times New Roman" w:cs="Arial"/>
                <w:sz w:val="14"/>
                <w:szCs w:val="14"/>
              </w:rPr>
            </w:pPr>
            <w:r>
              <w:rPr>
                <w:b/>
                <w:sz w:val="14"/>
              </w:rPr>
              <w:t>Lien avec :</w:t>
            </w:r>
            <w:r w:rsidR="0063662F">
              <w:rPr>
                <w:b/>
                <w:sz w:val="14"/>
              </w:rPr>
              <w:t xml:space="preserve"> </w:t>
            </w:r>
          </w:p>
        </w:tc>
        <w:tc>
          <w:tcPr>
            <w:tcW w:w="2831" w:type="dxa"/>
            <w:shd w:val="clear" w:color="auto" w:fill="DFF5F9"/>
            <w:vAlign w:val="center"/>
          </w:tcPr>
          <w:p w14:paraId="0676FFD9" w14:textId="48869C63" w:rsidR="0063662F" w:rsidRPr="00146249" w:rsidRDefault="0063662F" w:rsidP="00903F58">
            <w:pPr>
              <w:spacing w:line="240" w:lineRule="auto"/>
              <w:textAlignment w:val="baseline"/>
              <w:rPr>
                <w:rFonts w:eastAsia="Times New Roman" w:cs="Arial"/>
                <w:sz w:val="14"/>
                <w:szCs w:val="14"/>
              </w:rPr>
            </w:pPr>
            <w:r>
              <w:rPr>
                <w:b/>
                <w:sz w:val="22"/>
              </w:rPr>
              <w:t>OO 21</w:t>
            </w:r>
          </w:p>
        </w:tc>
        <w:tc>
          <w:tcPr>
            <w:tcW w:w="4672" w:type="dxa"/>
            <w:gridSpan w:val="2"/>
            <w:vMerge w:val="restart"/>
            <w:shd w:val="clear" w:color="auto" w:fill="DFF5F9"/>
            <w:vAlign w:val="center"/>
          </w:tcPr>
          <w:p w14:paraId="1E41CE6D" w14:textId="77777777" w:rsidR="0063662F" w:rsidRPr="00146249" w:rsidRDefault="0063662F" w:rsidP="00903F58">
            <w:pPr>
              <w:spacing w:line="240" w:lineRule="auto"/>
              <w:jc w:val="center"/>
              <w:textAlignment w:val="baseline"/>
              <w:rPr>
                <w:rFonts w:eastAsia="Times New Roman" w:cs="Arial"/>
                <w:sz w:val="14"/>
                <w:szCs w:val="14"/>
              </w:rPr>
            </w:pPr>
            <w:r>
              <w:rPr>
                <w:b/>
                <w:sz w:val="14"/>
              </w:rPr>
              <w:t>Sous-section</w:t>
            </w:r>
            <w:r>
              <w:rPr>
                <w:sz w:val="14"/>
              </w:rPr>
              <w:t> </w:t>
            </w:r>
          </w:p>
          <w:p w14:paraId="5D98E49B" w14:textId="77777777" w:rsidR="0063662F" w:rsidRPr="00146249" w:rsidRDefault="0063662F" w:rsidP="00903F58">
            <w:pPr>
              <w:spacing w:line="240" w:lineRule="auto"/>
              <w:jc w:val="center"/>
              <w:textAlignment w:val="baseline"/>
              <w:rPr>
                <w:rFonts w:eastAsia="Times New Roman" w:cs="Arial"/>
                <w:sz w:val="14"/>
                <w:szCs w:val="14"/>
                <w:lang w:eastAsia="en-GB"/>
              </w:rPr>
            </w:pPr>
          </w:p>
          <w:p w14:paraId="4D870807" w14:textId="26519BDF" w:rsidR="0063662F" w:rsidRPr="00146249" w:rsidRDefault="00AF70E4" w:rsidP="00903F58">
            <w:pPr>
              <w:jc w:val="center"/>
              <w:rPr>
                <w:sz w:val="18"/>
                <w:szCs w:val="18"/>
              </w:rPr>
            </w:pPr>
            <w:r>
              <w:rPr>
                <w:b/>
                <w:sz w:val="22"/>
              </w:rPr>
              <w:t>Communication d</w:t>
            </w:r>
            <w:r w:rsidR="00645497">
              <w:rPr>
                <w:b/>
                <w:sz w:val="22"/>
              </w:rPr>
              <w:t>’</w:t>
            </w:r>
            <w:r>
              <w:rPr>
                <w:b/>
                <w:sz w:val="22"/>
              </w:rPr>
              <w:t>informations sur le portefeuille ESG</w:t>
            </w:r>
          </w:p>
        </w:tc>
        <w:tc>
          <w:tcPr>
            <w:tcW w:w="1983" w:type="dxa"/>
            <w:vMerge w:val="restart"/>
            <w:shd w:val="clear" w:color="auto" w:fill="DFF5F9"/>
            <w:vAlign w:val="center"/>
            <w:hideMark/>
          </w:tcPr>
          <w:p w14:paraId="504BE47C" w14:textId="77777777" w:rsidR="0063662F" w:rsidRPr="00146249" w:rsidRDefault="0063662F" w:rsidP="00903F58">
            <w:pPr>
              <w:spacing w:line="240" w:lineRule="auto"/>
              <w:jc w:val="center"/>
              <w:textAlignment w:val="baseline"/>
              <w:rPr>
                <w:rFonts w:eastAsia="Times New Roman" w:cs="Arial"/>
                <w:b/>
                <w:bCs/>
                <w:sz w:val="14"/>
                <w:szCs w:val="14"/>
              </w:rPr>
            </w:pPr>
            <w:r>
              <w:rPr>
                <w:b/>
                <w:sz w:val="14"/>
              </w:rPr>
              <w:t>Principe des PRI</w:t>
            </w:r>
          </w:p>
          <w:p w14:paraId="0A895120" w14:textId="77777777" w:rsidR="0063662F" w:rsidRPr="00146249" w:rsidRDefault="0063662F" w:rsidP="00903F58">
            <w:pPr>
              <w:spacing w:line="240" w:lineRule="auto"/>
              <w:jc w:val="center"/>
              <w:textAlignment w:val="baseline"/>
              <w:rPr>
                <w:rFonts w:eastAsia="Times New Roman" w:cs="Arial"/>
                <w:b/>
                <w:bCs/>
                <w:sz w:val="14"/>
                <w:szCs w:val="14"/>
                <w:lang w:eastAsia="en-GB"/>
              </w:rPr>
            </w:pPr>
          </w:p>
          <w:p w14:paraId="50F9F790" w14:textId="0A3CBA91" w:rsidR="0063662F" w:rsidRPr="00146249" w:rsidRDefault="0063662F" w:rsidP="00903F58">
            <w:pPr>
              <w:spacing w:line="240" w:lineRule="auto"/>
              <w:jc w:val="center"/>
              <w:textAlignment w:val="baseline"/>
              <w:rPr>
                <w:rFonts w:eastAsia="Times New Roman" w:cs="Arial"/>
                <w:sz w:val="18"/>
                <w:szCs w:val="18"/>
              </w:rPr>
            </w:pPr>
            <w:r>
              <w:rPr>
                <w:b/>
                <w:sz w:val="22"/>
              </w:rPr>
              <w:t>6</w:t>
            </w:r>
            <w:r>
              <w:rPr>
                <w:sz w:val="22"/>
              </w:rPr>
              <w:t> </w:t>
            </w:r>
          </w:p>
        </w:tc>
        <w:tc>
          <w:tcPr>
            <w:tcW w:w="1984" w:type="dxa"/>
            <w:vMerge w:val="restart"/>
            <w:shd w:val="clear" w:color="auto" w:fill="00B0F0"/>
            <w:tcMar>
              <w:top w:w="113" w:type="dxa"/>
              <w:left w:w="113" w:type="dxa"/>
              <w:bottom w:w="113" w:type="dxa"/>
              <w:right w:w="113" w:type="dxa"/>
            </w:tcMar>
            <w:vAlign w:val="center"/>
            <w:hideMark/>
          </w:tcPr>
          <w:p w14:paraId="209B3F55" w14:textId="52F20B3D" w:rsidR="0063662F" w:rsidRPr="00146249" w:rsidRDefault="0063662F" w:rsidP="00903F58">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645497">
              <w:rPr>
                <w:b/>
                <w:color w:val="FFFFFF" w:themeColor="background1"/>
                <w:sz w:val="14"/>
              </w:rPr>
              <w:t>’</w:t>
            </w:r>
            <w:r>
              <w:rPr>
                <w:b/>
                <w:color w:val="FFFFFF" w:themeColor="background1"/>
                <w:sz w:val="14"/>
              </w:rPr>
              <w:t>indicateur</w:t>
            </w:r>
          </w:p>
          <w:p w14:paraId="7ED9688E" w14:textId="77777777" w:rsidR="0063662F" w:rsidRPr="00146249" w:rsidRDefault="0063662F" w:rsidP="00903F58">
            <w:pPr>
              <w:spacing w:line="240" w:lineRule="auto"/>
              <w:jc w:val="center"/>
              <w:textAlignment w:val="baseline"/>
              <w:rPr>
                <w:rFonts w:eastAsia="Times New Roman" w:cs="Arial"/>
                <w:b/>
                <w:bCs/>
                <w:color w:val="FFFFFF" w:themeColor="background1"/>
                <w:sz w:val="14"/>
                <w:szCs w:val="14"/>
                <w:lang w:eastAsia="en-GB"/>
              </w:rPr>
            </w:pPr>
          </w:p>
          <w:p w14:paraId="758D1721" w14:textId="77777777" w:rsidR="0063662F" w:rsidRPr="00146249" w:rsidRDefault="0063662F" w:rsidP="00903F58">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63662F" w:rsidRPr="00146249" w14:paraId="2C73842A" w14:textId="77777777" w:rsidTr="00B43BFD">
        <w:trPr>
          <w:trHeight w:val="367"/>
        </w:trPr>
        <w:tc>
          <w:tcPr>
            <w:tcW w:w="1841" w:type="dxa"/>
            <w:vMerge/>
            <w:vAlign w:val="center"/>
          </w:tcPr>
          <w:p w14:paraId="36EB7DB5" w14:textId="77777777" w:rsidR="0063662F" w:rsidRPr="00146249" w:rsidRDefault="0063662F" w:rsidP="00903F58">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0342582F" w14:textId="259B8287" w:rsidR="0063662F" w:rsidRPr="00146249" w:rsidRDefault="0063662F" w:rsidP="00903F58">
            <w:pPr>
              <w:spacing w:line="240" w:lineRule="auto"/>
              <w:textAlignment w:val="baseline"/>
              <w:rPr>
                <w:rFonts w:eastAsia="Times New Roman" w:cs="Arial"/>
                <w:b/>
                <w:sz w:val="14"/>
                <w:szCs w:val="14"/>
              </w:rPr>
            </w:pPr>
            <w:r>
              <w:rPr>
                <w:b/>
                <w:sz w:val="14"/>
              </w:rPr>
              <w:t>Accès à</w:t>
            </w:r>
            <w:r w:rsidR="00953CE3">
              <w:rPr>
                <w:b/>
                <w:sz w:val="14"/>
              </w:rPr>
              <w:t> :</w:t>
            </w:r>
          </w:p>
        </w:tc>
        <w:tc>
          <w:tcPr>
            <w:tcW w:w="2831" w:type="dxa"/>
            <w:shd w:val="clear" w:color="auto" w:fill="DFF5F9"/>
            <w:vAlign w:val="center"/>
          </w:tcPr>
          <w:p w14:paraId="233DA4DE" w14:textId="2FC57BCA" w:rsidR="0063662F" w:rsidRPr="00146249" w:rsidRDefault="0063662F" w:rsidP="00903F58">
            <w:pPr>
              <w:spacing w:line="240" w:lineRule="auto"/>
              <w:textAlignment w:val="baseline"/>
              <w:rPr>
                <w:rFonts w:eastAsia="Times New Roman" w:cs="Arial"/>
                <w:b/>
                <w:sz w:val="14"/>
                <w:szCs w:val="14"/>
              </w:rPr>
            </w:pPr>
            <w:r>
              <w:rPr>
                <w:b/>
                <w:sz w:val="22"/>
              </w:rPr>
              <w:t>Sans objet</w:t>
            </w:r>
          </w:p>
        </w:tc>
        <w:tc>
          <w:tcPr>
            <w:tcW w:w="4672" w:type="dxa"/>
            <w:gridSpan w:val="2"/>
            <w:vMerge/>
            <w:vAlign w:val="center"/>
          </w:tcPr>
          <w:p w14:paraId="0EEAAF6C" w14:textId="77777777" w:rsidR="0063662F" w:rsidRPr="00146249" w:rsidRDefault="0063662F" w:rsidP="00903F58">
            <w:pPr>
              <w:spacing w:line="240" w:lineRule="auto"/>
              <w:jc w:val="center"/>
              <w:textAlignment w:val="baseline"/>
              <w:rPr>
                <w:rFonts w:eastAsia="Times New Roman" w:cs="Arial"/>
                <w:b/>
                <w:sz w:val="14"/>
                <w:szCs w:val="14"/>
                <w:lang w:eastAsia="en-GB"/>
              </w:rPr>
            </w:pPr>
          </w:p>
        </w:tc>
        <w:tc>
          <w:tcPr>
            <w:tcW w:w="1983" w:type="dxa"/>
            <w:vMerge/>
            <w:vAlign w:val="center"/>
          </w:tcPr>
          <w:p w14:paraId="5C587363" w14:textId="77777777" w:rsidR="0063662F" w:rsidRPr="00146249" w:rsidRDefault="0063662F" w:rsidP="00903F58">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484F7CCC" w14:textId="77777777" w:rsidR="0063662F" w:rsidRPr="00146249" w:rsidRDefault="0063662F" w:rsidP="00903F58">
            <w:pPr>
              <w:spacing w:line="240" w:lineRule="auto"/>
              <w:jc w:val="center"/>
              <w:textAlignment w:val="baseline"/>
              <w:rPr>
                <w:rFonts w:eastAsia="Times New Roman" w:cs="Arial"/>
                <w:b/>
                <w:bCs/>
                <w:color w:val="FFFFFF" w:themeColor="background1"/>
                <w:sz w:val="14"/>
                <w:szCs w:val="14"/>
                <w:lang w:eastAsia="en-GB"/>
              </w:rPr>
            </w:pPr>
          </w:p>
        </w:tc>
      </w:tr>
      <w:tr w:rsidR="0002339E" w:rsidRPr="00146249" w14:paraId="702E8DD8" w14:textId="77777777" w:rsidTr="00B43BFD">
        <w:trPr>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66A201DE" w14:textId="3D8B934D" w:rsidR="009C3839" w:rsidRPr="00146249" w:rsidRDefault="009C3839" w:rsidP="009C3839">
            <w:pPr>
              <w:spacing w:line="276" w:lineRule="auto"/>
              <w:textAlignment w:val="baseline"/>
              <w:rPr>
                <w:rFonts w:eastAsia="Times New Roman" w:cs="Arial"/>
              </w:rPr>
            </w:pPr>
            <w:r>
              <w:rPr>
                <w:b/>
              </w:rPr>
              <w:t>Au cours de l</w:t>
            </w:r>
            <w:r w:rsidR="00645497">
              <w:rPr>
                <w:b/>
              </w:rPr>
              <w:t>’</w:t>
            </w:r>
            <w:r>
              <w:rPr>
                <w:b/>
              </w:rPr>
              <w:t xml:space="preserve">année de référence, comment avez-vous rendu compte de vos objectifs concernant les </w:t>
            </w:r>
            <w:hyperlink r:id="rId127" w:history="1">
              <w:r>
                <w:rPr>
                  <w:rStyle w:val="Lienhypertexte"/>
                  <w:b/>
                </w:rPr>
                <w:t xml:space="preserve">critères </w:t>
              </w:r>
              <w:r w:rsidR="003E0E4C">
                <w:rPr>
                  <w:rStyle w:val="Lienhypertexte"/>
                  <w:b/>
                </w:rPr>
                <w:t>ESG majeurs</w:t>
              </w:r>
            </w:hyperlink>
            <w:r>
              <w:t xml:space="preserve"> </w:t>
            </w:r>
            <w:r>
              <w:rPr>
                <w:b/>
              </w:rPr>
              <w:t>et des données connexes à vos investisseurs</w:t>
            </w:r>
            <w:r w:rsidR="00953CE3">
              <w:rPr>
                <w:b/>
              </w:rPr>
              <w:t> ?</w:t>
            </w:r>
          </w:p>
        </w:tc>
      </w:tr>
      <w:tr w:rsidR="0002339E" w:rsidRPr="00146249" w14:paraId="5825224E" w14:textId="77777777" w:rsidTr="00B43BFD">
        <w:trPr>
          <w:trHeight w:val="465"/>
        </w:trPr>
        <w:tc>
          <w:tcPr>
            <w:tcW w:w="14868"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C359E1" w14:textId="1335C7E0" w:rsidR="00C5045E" w:rsidRPr="00146249" w:rsidRDefault="003D708B" w:rsidP="004F1498">
            <w:pPr>
              <w:pStyle w:val="Paragraphedeliste"/>
              <w:numPr>
                <w:ilvl w:val="0"/>
                <w:numId w:val="19"/>
              </w:numPr>
              <w:spacing w:line="276" w:lineRule="auto"/>
              <w:textAlignment w:val="baseline"/>
              <w:rPr>
                <w:rFonts w:eastAsia="Times New Roman" w:cs="Arial"/>
              </w:rPr>
            </w:pPr>
            <w:r>
              <w:t>(A) Nous avons rendu public un rapport sur le développement durable</w:t>
            </w:r>
          </w:p>
          <w:p w14:paraId="5D5BDF28" w14:textId="1141945A" w:rsidR="00C5045E" w:rsidRPr="00146249" w:rsidRDefault="02EAC46E" w:rsidP="004F1498">
            <w:pPr>
              <w:pStyle w:val="Paragraphedeliste"/>
              <w:numPr>
                <w:ilvl w:val="0"/>
                <w:numId w:val="19"/>
              </w:numPr>
              <w:spacing w:line="276" w:lineRule="auto"/>
              <w:textAlignment w:val="baseline"/>
              <w:rPr>
                <w:rFonts w:eastAsia="Times New Roman" w:cs="Arial"/>
              </w:rPr>
            </w:pPr>
            <w:r>
              <w:t xml:space="preserve">(B) Nous avons fourni un rapport formel global aux investisseurs </w:t>
            </w:r>
          </w:p>
          <w:p w14:paraId="288CFA3E" w14:textId="73682705" w:rsidR="00C5045E" w:rsidRPr="00146249" w:rsidDel="00B276A8" w:rsidRDefault="02EAC46E" w:rsidP="004F1498">
            <w:pPr>
              <w:pStyle w:val="Paragraphedeliste"/>
              <w:numPr>
                <w:ilvl w:val="0"/>
                <w:numId w:val="19"/>
              </w:numPr>
              <w:spacing w:line="276" w:lineRule="auto"/>
              <w:textAlignment w:val="baseline"/>
              <w:rPr>
                <w:rFonts w:eastAsia="Times New Roman" w:cs="Arial"/>
              </w:rPr>
            </w:pPr>
            <w:r>
              <w:t xml:space="preserve">(C) Nous avons fourni un rapport formel aux investisseurs sur les biens immobiliers </w:t>
            </w:r>
          </w:p>
          <w:p w14:paraId="4368E7E7" w14:textId="539813AC" w:rsidR="00C5045E" w:rsidRPr="00146249" w:rsidRDefault="21B5445D" w:rsidP="004F1498">
            <w:pPr>
              <w:pStyle w:val="Paragraphedeliste"/>
              <w:numPr>
                <w:ilvl w:val="0"/>
                <w:numId w:val="19"/>
              </w:numPr>
              <w:spacing w:line="276" w:lineRule="auto"/>
              <w:textAlignment w:val="baseline"/>
              <w:rPr>
                <w:rFonts w:eastAsia="Times New Roman" w:cs="Arial"/>
              </w:rPr>
            </w:pPr>
            <w:r>
              <w:t>(D) Nous avons fourni des rapports par l</w:t>
            </w:r>
            <w:r w:rsidR="00645497">
              <w:t>’</w:t>
            </w:r>
            <w:r>
              <w:t>intermédiaire d</w:t>
            </w:r>
            <w:r w:rsidR="00645497">
              <w:t>’</w:t>
            </w:r>
            <w:r>
              <w:t xml:space="preserve">un comité consultatif des </w:t>
            </w:r>
            <w:r w:rsidR="00E60BC8">
              <w:t>investisseurs</w:t>
            </w:r>
            <w:r>
              <w:t xml:space="preserve"> (ou </w:t>
            </w:r>
            <w:r w:rsidR="00E60BC8">
              <w:t>organe</w:t>
            </w:r>
            <w:r>
              <w:t xml:space="preserve"> équivalent)</w:t>
            </w:r>
          </w:p>
          <w:p w14:paraId="2A95586B" w14:textId="491E6F06" w:rsidR="00C5045E" w:rsidRPr="00146249" w:rsidRDefault="02EAC46E" w:rsidP="004F1498">
            <w:pPr>
              <w:pStyle w:val="Paragraphedeliste"/>
              <w:numPr>
                <w:ilvl w:val="0"/>
                <w:numId w:val="19"/>
              </w:numPr>
              <w:spacing w:line="276" w:lineRule="auto"/>
              <w:textAlignment w:val="baseline"/>
              <w:rPr>
                <w:rFonts w:eastAsia="Times New Roman" w:cs="Arial"/>
              </w:rPr>
            </w:pPr>
            <w:r>
              <w:t>(E) Nous avons fourni des rapports lors d</w:t>
            </w:r>
            <w:r w:rsidR="00645497">
              <w:t>’</w:t>
            </w:r>
            <w:r>
              <w:t xml:space="preserve">événements ou de réunions avec des investisseurs </w:t>
            </w:r>
          </w:p>
          <w:p w14:paraId="3E6DCFFF" w14:textId="32C4BF70" w:rsidR="00C5045E" w:rsidRPr="00146249" w:rsidRDefault="5437C118" w:rsidP="004F1498">
            <w:pPr>
              <w:pStyle w:val="Paragraphedeliste"/>
              <w:numPr>
                <w:ilvl w:val="0"/>
                <w:numId w:val="19"/>
              </w:numPr>
              <w:spacing w:line="276" w:lineRule="auto"/>
              <w:textAlignment w:val="baseline"/>
              <w:rPr>
                <w:rFonts w:eastAsia="Times New Roman" w:cs="Arial"/>
              </w:rPr>
            </w:pPr>
            <w:r>
              <w:t>(F) Nous disposions d</w:t>
            </w:r>
            <w:r w:rsidR="00645497">
              <w:t>’</w:t>
            </w:r>
            <w:r>
              <w:t>un processus permettant de garantir que les incidents graves en matière d</w:t>
            </w:r>
            <w:r w:rsidR="00645497">
              <w:t>’</w:t>
            </w:r>
            <w:r>
              <w:t>ESG étaient signalés</w:t>
            </w:r>
          </w:p>
          <w:p w14:paraId="24711FD6" w14:textId="3239DE5D" w:rsidR="009E5850" w:rsidRPr="00146249" w:rsidRDefault="02EAC46E" w:rsidP="004F1498">
            <w:pPr>
              <w:pStyle w:val="Paragraphedeliste"/>
              <w:numPr>
                <w:ilvl w:val="0"/>
                <w:numId w:val="19"/>
              </w:numPr>
              <w:spacing w:line="276" w:lineRule="auto"/>
              <w:textAlignment w:val="baseline"/>
              <w:rPr>
                <w:rFonts w:eastAsia="Times New Roman" w:cs="Arial"/>
              </w:rPr>
            </w:pPr>
            <w:r>
              <w:t xml:space="preserve">(G) </w:t>
            </w:r>
            <w:r>
              <w:rPr>
                <w:color w:val="000000"/>
                <w:shd w:val="clear" w:color="auto" w:fill="FFFFFF"/>
              </w:rPr>
              <w:t xml:space="preserve">Autres </w:t>
            </w:r>
          </w:p>
          <w:p w14:paraId="15D13C49" w14:textId="7C314E9E" w:rsidR="00C5045E" w:rsidRPr="00146249" w:rsidRDefault="00BD2032" w:rsidP="00B43BFD">
            <w:pPr>
              <w:pStyle w:val="Paragraphedeliste"/>
              <w:spacing w:line="276" w:lineRule="auto"/>
              <w:ind w:left="360"/>
              <w:textAlignment w:val="baseline"/>
              <w:rPr>
                <w:rFonts w:eastAsia="Times New Roman" w:cs="Arial"/>
              </w:rPr>
            </w:pPr>
            <w:r>
              <w:rPr>
                <w:color w:val="000000"/>
                <w:shd w:val="clear" w:color="auto" w:fill="FFFFFF"/>
              </w:rPr>
              <w:t>Veuillez préciser</w:t>
            </w:r>
            <w:r w:rsidR="00953CE3">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953CE3">
              <w:rPr>
                <w:color w:val="000000"/>
                <w:shd w:val="clear" w:color="auto" w:fill="FFFFFF"/>
              </w:rPr>
              <w:t> :</w:t>
            </w:r>
            <w:r>
              <w:rPr>
                <w:color w:val="000000"/>
                <w:shd w:val="clear" w:color="auto" w:fill="FFFFFF"/>
              </w:rPr>
              <w:t xml:space="preserve"> court]</w:t>
            </w:r>
          </w:p>
          <w:p w14:paraId="45047C66" w14:textId="05CD1C46" w:rsidR="009C3839" w:rsidRPr="00146249" w:rsidRDefault="02EAC46E" w:rsidP="004F1498">
            <w:pPr>
              <w:pStyle w:val="Paragraphedeliste"/>
              <w:numPr>
                <w:ilvl w:val="0"/>
                <w:numId w:val="20"/>
              </w:numPr>
              <w:spacing w:line="276" w:lineRule="auto"/>
              <w:textAlignment w:val="baseline"/>
              <w:rPr>
                <w:rFonts w:eastAsia="Times New Roman" w:cs="Arial"/>
                <w:sz w:val="16"/>
                <w:szCs w:val="16"/>
              </w:rPr>
            </w:pPr>
            <w:r>
              <w:t>(H) Nous n</w:t>
            </w:r>
            <w:r w:rsidR="00645497">
              <w:t>’</w:t>
            </w:r>
            <w:r>
              <w:t xml:space="preserve">avons pas communiqué à nos investisseurs nos objectifs concernant les critères </w:t>
            </w:r>
            <w:r w:rsidR="003E0E4C">
              <w:t>ESG majeurs</w:t>
            </w:r>
            <w:r>
              <w:t xml:space="preserve"> et les données connexes au cours de l</w:t>
            </w:r>
            <w:r w:rsidR="00645497">
              <w:t>’</w:t>
            </w:r>
            <w:r>
              <w:t>année de référence</w:t>
            </w:r>
          </w:p>
        </w:tc>
      </w:tr>
      <w:tr w:rsidR="0002339E" w:rsidRPr="00146249" w14:paraId="164AF20C" w14:textId="77777777" w:rsidTr="00B43BFD">
        <w:trPr>
          <w:trHeight w:val="300"/>
        </w:trPr>
        <w:tc>
          <w:tcPr>
            <w:tcW w:w="14868" w:type="dxa"/>
            <w:gridSpan w:val="7"/>
            <w:tcBorders>
              <w:left w:val="nil"/>
              <w:right w:val="nil"/>
            </w:tcBorders>
            <w:shd w:val="clear" w:color="auto" w:fill="FFFFFF" w:themeFill="background1"/>
            <w:tcMar>
              <w:top w:w="0" w:type="dxa"/>
              <w:bottom w:w="0" w:type="dxa"/>
            </w:tcMar>
            <w:vAlign w:val="center"/>
          </w:tcPr>
          <w:p w14:paraId="23A1EE98" w14:textId="77777777" w:rsidR="009C3839" w:rsidRPr="00146249" w:rsidRDefault="009C3839" w:rsidP="00903F58">
            <w:pPr>
              <w:spacing w:line="240" w:lineRule="auto"/>
              <w:jc w:val="center"/>
              <w:textAlignment w:val="baseline"/>
              <w:rPr>
                <w:rStyle w:val="Lienhypertexte"/>
                <w:sz w:val="16"/>
                <w:szCs w:val="16"/>
              </w:rPr>
            </w:pPr>
          </w:p>
        </w:tc>
      </w:tr>
      <w:tr w:rsidR="009C3839" w:rsidRPr="00146249" w14:paraId="7A2064A9" w14:textId="77777777" w:rsidTr="00B43BFD">
        <w:trPr>
          <w:trHeight w:val="300"/>
        </w:trPr>
        <w:tc>
          <w:tcPr>
            <w:tcW w:w="14868" w:type="dxa"/>
            <w:gridSpan w:val="7"/>
            <w:shd w:val="clear" w:color="auto" w:fill="0070C0"/>
            <w:vAlign w:val="center"/>
          </w:tcPr>
          <w:p w14:paraId="54346C02" w14:textId="77777777" w:rsidR="009C3839" w:rsidRPr="00146249" w:rsidRDefault="009C3839" w:rsidP="00903F58">
            <w:pPr>
              <w:rPr>
                <w:rStyle w:val="Lienhypertexte"/>
                <w:b/>
                <w:bCs/>
                <w:color w:val="FFFFFF" w:themeColor="background1"/>
                <w:sz w:val="18"/>
                <w:szCs w:val="18"/>
              </w:rPr>
            </w:pPr>
            <w:r>
              <w:rPr>
                <w:b/>
                <w:color w:val="FFFFFF" w:themeColor="background1"/>
                <w:sz w:val="18"/>
              </w:rPr>
              <w:t>Notes explicatives</w:t>
            </w:r>
          </w:p>
        </w:tc>
      </w:tr>
      <w:tr w:rsidR="009C3839" w:rsidRPr="00146249" w14:paraId="6BB1F5D9" w14:textId="77777777" w:rsidTr="00B43BFD">
        <w:trPr>
          <w:trHeight w:val="300"/>
        </w:trPr>
        <w:tc>
          <w:tcPr>
            <w:tcW w:w="1841" w:type="dxa"/>
            <w:shd w:val="clear" w:color="auto" w:fill="auto"/>
            <w:vAlign w:val="center"/>
          </w:tcPr>
          <w:p w14:paraId="47C2A2BA" w14:textId="45A6689B" w:rsidR="009C3839" w:rsidRPr="00146249" w:rsidRDefault="009C3839" w:rsidP="00903F58">
            <w:pPr>
              <w:rPr>
                <w:rStyle w:val="Lienhypertexte"/>
                <w:b/>
                <w:sz w:val="16"/>
                <w:szCs w:val="16"/>
              </w:rPr>
            </w:pPr>
            <w:r>
              <w:rPr>
                <w:b/>
                <w:sz w:val="16"/>
              </w:rPr>
              <w:t>Objectif de l</w:t>
            </w:r>
            <w:r w:rsidR="00645497">
              <w:rPr>
                <w:b/>
                <w:sz w:val="16"/>
              </w:rPr>
              <w:t>’</w:t>
            </w:r>
            <w:r>
              <w:rPr>
                <w:b/>
                <w:sz w:val="16"/>
              </w:rPr>
              <w:t>indicateur</w:t>
            </w:r>
          </w:p>
        </w:tc>
        <w:tc>
          <w:tcPr>
            <w:tcW w:w="13027" w:type="dxa"/>
            <w:gridSpan w:val="6"/>
            <w:shd w:val="clear" w:color="auto" w:fill="auto"/>
            <w:vAlign w:val="center"/>
          </w:tcPr>
          <w:p w14:paraId="6EF23C04" w14:textId="17AFDE89" w:rsidR="009C3839" w:rsidRPr="00146249" w:rsidRDefault="009C3839" w:rsidP="009C3839">
            <w:pPr>
              <w:rPr>
                <w:rStyle w:val="Lienhypertexte"/>
                <w:color w:val="000000" w:themeColor="text1"/>
                <w:sz w:val="16"/>
                <w:szCs w:val="16"/>
              </w:rPr>
            </w:pPr>
            <w:r>
              <w:rPr>
                <w:rStyle w:val="Lienhypertexte"/>
                <w:color w:val="000000" w:themeColor="text1"/>
                <w:sz w:val="16"/>
              </w:rPr>
              <w:t>Cet indicateur vise à comprendre l</w:t>
            </w:r>
            <w:r w:rsidR="00645497">
              <w:rPr>
                <w:rStyle w:val="Lienhypertexte"/>
                <w:color w:val="000000" w:themeColor="text1"/>
                <w:sz w:val="16"/>
              </w:rPr>
              <w:t>’</w:t>
            </w:r>
            <w:r>
              <w:rPr>
                <w:rStyle w:val="Lienhypertexte"/>
                <w:color w:val="000000" w:themeColor="text1"/>
                <w:sz w:val="16"/>
              </w:rPr>
              <w:t>approche précise d</w:t>
            </w:r>
            <w:r w:rsidR="00645497">
              <w:rPr>
                <w:rStyle w:val="Lienhypertexte"/>
                <w:color w:val="000000" w:themeColor="text1"/>
                <w:sz w:val="16"/>
              </w:rPr>
              <w:t>’</w:t>
            </w:r>
            <w:r>
              <w:rPr>
                <w:rStyle w:val="Lienhypertexte"/>
                <w:color w:val="000000" w:themeColor="text1"/>
                <w:sz w:val="16"/>
              </w:rPr>
              <w:t>un signataire en matière de communication d</w:t>
            </w:r>
            <w:r w:rsidR="00645497">
              <w:rPr>
                <w:rStyle w:val="Lienhypertexte"/>
                <w:color w:val="000000" w:themeColor="text1"/>
                <w:sz w:val="16"/>
              </w:rPr>
              <w:t>’</w:t>
            </w:r>
            <w:r>
              <w:rPr>
                <w:rStyle w:val="Lienhypertexte"/>
                <w:color w:val="000000" w:themeColor="text1"/>
                <w:sz w:val="16"/>
              </w:rPr>
              <w:t xml:space="preserve">objectifs sur les critères </w:t>
            </w:r>
            <w:r w:rsidR="003E0E4C">
              <w:rPr>
                <w:rStyle w:val="Lienhypertexte"/>
                <w:color w:val="000000" w:themeColor="text1"/>
                <w:sz w:val="16"/>
              </w:rPr>
              <w:t>ESG majeurs</w:t>
            </w:r>
            <w:r>
              <w:rPr>
                <w:rStyle w:val="Lienhypertexte"/>
                <w:color w:val="000000" w:themeColor="text1"/>
                <w:sz w:val="16"/>
              </w:rPr>
              <w:t xml:space="preserve"> et les données connexes à ses actifs immobiliers. Il permet aux signataires de démontrer le degré de communication des informations sur leurs pratiques d</w:t>
            </w:r>
            <w:r w:rsidR="00645497">
              <w:rPr>
                <w:rStyle w:val="Lienhypertexte"/>
                <w:color w:val="000000" w:themeColor="text1"/>
                <w:sz w:val="16"/>
              </w:rPr>
              <w:t>’</w:t>
            </w:r>
            <w:r>
              <w:rPr>
                <w:rStyle w:val="Lienhypertexte"/>
                <w:color w:val="000000" w:themeColor="text1"/>
                <w:sz w:val="16"/>
              </w:rPr>
              <w:t>investissement responsable. Il est recommandé aux signataires de communiquer des informations sur leurs activités d</w:t>
            </w:r>
            <w:r w:rsidR="00645497">
              <w:rPr>
                <w:rStyle w:val="Lienhypertexte"/>
                <w:color w:val="000000" w:themeColor="text1"/>
                <w:sz w:val="16"/>
              </w:rPr>
              <w:t>’</w:t>
            </w:r>
            <w:r>
              <w:rPr>
                <w:rStyle w:val="Lienhypertexte"/>
                <w:color w:val="000000" w:themeColor="text1"/>
                <w:sz w:val="16"/>
              </w:rPr>
              <w:t>investissement au public et aux investisseurs chaque année, voire plus fréquemment.</w:t>
            </w:r>
          </w:p>
          <w:p w14:paraId="5DF56415" w14:textId="77777777" w:rsidR="009C3839" w:rsidRPr="00146249" w:rsidRDefault="009C3839" w:rsidP="009C3839">
            <w:pPr>
              <w:rPr>
                <w:rStyle w:val="Lienhypertexte"/>
                <w:color w:val="000000" w:themeColor="text1"/>
                <w:sz w:val="16"/>
                <w:szCs w:val="16"/>
              </w:rPr>
            </w:pPr>
          </w:p>
          <w:p w14:paraId="10E992D0" w14:textId="6C9B37C0" w:rsidR="009C3839" w:rsidRPr="00146249" w:rsidRDefault="009C3839" w:rsidP="009C3839">
            <w:pPr>
              <w:rPr>
                <w:rStyle w:val="Lienhypertexte"/>
                <w:color w:val="000000" w:themeColor="text1"/>
                <w:sz w:val="16"/>
                <w:szCs w:val="16"/>
              </w:rPr>
            </w:pPr>
            <w:r>
              <w:rPr>
                <w:rStyle w:val="Lienhypertexte"/>
                <w:color w:val="000000" w:themeColor="text1"/>
                <w:sz w:val="16"/>
              </w:rPr>
              <w:t>Les investissements sur les marchés privés sont moins transparents que les investissements sur les marchés publics. En conséquence, les sociétés de gestion des marchés privés ont une responsabilité supplémentaire de transparence vis-à-vis des investisseurs et de communication proactive des informations ESG relatives aux portefeuilles. En outre, certaines juridictions élaborent actuellement des réglementations contraignant les sociétés de gestion à communiquer à leurs clients certaines informations ESG concernant les portefeuilles.</w:t>
            </w:r>
          </w:p>
        </w:tc>
      </w:tr>
      <w:tr w:rsidR="009C3839" w:rsidRPr="00146249" w14:paraId="2A2A50C7" w14:textId="77777777" w:rsidTr="00B43BFD">
        <w:trPr>
          <w:trHeight w:val="300"/>
        </w:trPr>
        <w:tc>
          <w:tcPr>
            <w:tcW w:w="1841" w:type="dxa"/>
            <w:shd w:val="clear" w:color="auto" w:fill="auto"/>
            <w:vAlign w:val="center"/>
          </w:tcPr>
          <w:p w14:paraId="215125FC" w14:textId="7969E296" w:rsidR="009C3839" w:rsidRPr="00146249" w:rsidRDefault="009C3839" w:rsidP="00903F58">
            <w:pPr>
              <w:rPr>
                <w:b/>
                <w:bCs/>
                <w:sz w:val="16"/>
                <w:szCs w:val="16"/>
              </w:rPr>
            </w:pPr>
            <w:r>
              <w:rPr>
                <w:b/>
                <w:sz w:val="16"/>
              </w:rPr>
              <w:t>Référence à d</w:t>
            </w:r>
            <w:r w:rsidR="00645497">
              <w:rPr>
                <w:b/>
                <w:sz w:val="16"/>
              </w:rPr>
              <w:t>’</w:t>
            </w:r>
            <w:r>
              <w:rPr>
                <w:b/>
                <w:sz w:val="16"/>
              </w:rPr>
              <w:t>autres normes</w:t>
            </w:r>
          </w:p>
        </w:tc>
        <w:tc>
          <w:tcPr>
            <w:tcW w:w="13027" w:type="dxa"/>
            <w:gridSpan w:val="6"/>
            <w:shd w:val="clear" w:color="auto" w:fill="auto"/>
            <w:vAlign w:val="center"/>
          </w:tcPr>
          <w:p w14:paraId="412B034C" w14:textId="78C49521" w:rsidR="0039328E" w:rsidRPr="00146249" w:rsidRDefault="007F1757" w:rsidP="009C3839">
            <w:pPr>
              <w:rPr>
                <w:rStyle w:val="Lienhypertexte"/>
                <w:color w:val="000000" w:themeColor="text1"/>
                <w:sz w:val="16"/>
                <w:szCs w:val="16"/>
              </w:rPr>
            </w:pPr>
            <w:r>
              <w:rPr>
                <w:rStyle w:val="Lienhypertexte"/>
                <w:color w:val="000000" w:themeColor="text1"/>
                <w:sz w:val="16"/>
              </w:rPr>
              <w:t>Pour des exemples d</w:t>
            </w:r>
            <w:r w:rsidR="00645497">
              <w:rPr>
                <w:rStyle w:val="Lienhypertexte"/>
                <w:color w:val="000000" w:themeColor="text1"/>
                <w:sz w:val="16"/>
              </w:rPr>
              <w:t>’</w:t>
            </w:r>
            <w:r>
              <w:rPr>
                <w:rStyle w:val="Lienhypertexte"/>
                <w:color w:val="000000" w:themeColor="text1"/>
                <w:sz w:val="16"/>
              </w:rPr>
              <w:t>un ensemble d</w:t>
            </w:r>
            <w:r w:rsidR="00645497">
              <w:rPr>
                <w:rStyle w:val="Lienhypertexte"/>
                <w:color w:val="000000" w:themeColor="text1"/>
                <w:sz w:val="16"/>
              </w:rPr>
              <w:t>’</w:t>
            </w:r>
            <w:r>
              <w:rPr>
                <w:rStyle w:val="Lienhypertexte"/>
                <w:color w:val="000000" w:themeColor="text1"/>
                <w:sz w:val="16"/>
              </w:rPr>
              <w:t xml:space="preserve">indicateurs ESG normalisés </w:t>
            </w:r>
            <w:r w:rsidR="000229A1">
              <w:rPr>
                <w:rStyle w:val="Lienhypertexte"/>
                <w:color w:val="000000" w:themeColor="text1"/>
                <w:sz w:val="16"/>
              </w:rPr>
              <w:t>établis</w:t>
            </w:r>
            <w:r>
              <w:rPr>
                <w:rStyle w:val="Lienhypertexte"/>
                <w:color w:val="000000" w:themeColor="text1"/>
                <w:sz w:val="16"/>
              </w:rPr>
              <w:t xml:space="preserve"> par le secteur, voir </w:t>
            </w:r>
            <w:hyperlink r:id="rId128" w:history="1">
              <w:r>
                <w:rPr>
                  <w:rStyle w:val="Lienhypertexte"/>
                  <w:sz w:val="16"/>
                </w:rPr>
                <w:t>GRESB</w:t>
              </w:r>
            </w:hyperlink>
            <w:r>
              <w:rPr>
                <w:rStyle w:val="Lienhypertexte"/>
                <w:color w:val="000000" w:themeColor="text1"/>
                <w:sz w:val="16"/>
              </w:rPr>
              <w:t xml:space="preserve"> et le </w:t>
            </w:r>
            <w:hyperlink r:id="rId129" w:history="1">
              <w:r>
                <w:rPr>
                  <w:rStyle w:val="Lienhypertexte"/>
                  <w:sz w:val="16"/>
                </w:rPr>
                <w:t>Projet de convergence des données ESG</w:t>
              </w:r>
            </w:hyperlink>
            <w:r>
              <w:rPr>
                <w:rStyle w:val="Lienhypertexte"/>
                <w:color w:val="000000" w:themeColor="text1"/>
                <w:sz w:val="16"/>
              </w:rPr>
              <w:t>.</w:t>
            </w:r>
          </w:p>
        </w:tc>
      </w:tr>
      <w:tr w:rsidR="009C3839" w:rsidRPr="00146249" w14:paraId="56BC7D86" w14:textId="77777777" w:rsidTr="00B43BFD">
        <w:trPr>
          <w:trHeight w:val="300"/>
        </w:trPr>
        <w:tc>
          <w:tcPr>
            <w:tcW w:w="14868" w:type="dxa"/>
            <w:gridSpan w:val="7"/>
            <w:shd w:val="clear" w:color="auto" w:fill="0070C0"/>
            <w:vAlign w:val="center"/>
          </w:tcPr>
          <w:p w14:paraId="3469B7CA" w14:textId="77777777" w:rsidR="009C3839" w:rsidRPr="00146249" w:rsidRDefault="009C3839" w:rsidP="00903F58">
            <w:pPr>
              <w:rPr>
                <w:color w:val="FFFFFF" w:themeColor="background1"/>
                <w:sz w:val="16"/>
                <w:szCs w:val="16"/>
              </w:rPr>
            </w:pPr>
            <w:r>
              <w:rPr>
                <w:b/>
                <w:color w:val="FFFFFF" w:themeColor="background1"/>
                <w:sz w:val="18"/>
              </w:rPr>
              <w:lastRenderedPageBreak/>
              <w:t>Logique</w:t>
            </w:r>
          </w:p>
        </w:tc>
      </w:tr>
      <w:tr w:rsidR="009C3839" w:rsidRPr="00146249" w14:paraId="3A27C90E" w14:textId="77777777" w:rsidTr="00B43BFD">
        <w:trPr>
          <w:trHeight w:val="300"/>
        </w:trPr>
        <w:tc>
          <w:tcPr>
            <w:tcW w:w="1841" w:type="dxa"/>
            <w:shd w:val="clear" w:color="auto" w:fill="auto"/>
            <w:vAlign w:val="center"/>
          </w:tcPr>
          <w:p w14:paraId="18285FEA" w14:textId="77777777" w:rsidR="009C3839" w:rsidRPr="00146249" w:rsidRDefault="009C3839" w:rsidP="00903F58">
            <w:pPr>
              <w:rPr>
                <w:b/>
                <w:bCs/>
                <w:sz w:val="16"/>
                <w:szCs w:val="16"/>
              </w:rPr>
            </w:pPr>
            <w:r>
              <w:rPr>
                <w:b/>
                <w:sz w:val="16"/>
              </w:rPr>
              <w:t>Lien avec</w:t>
            </w:r>
          </w:p>
        </w:tc>
        <w:tc>
          <w:tcPr>
            <w:tcW w:w="13027" w:type="dxa"/>
            <w:gridSpan w:val="6"/>
            <w:shd w:val="clear" w:color="auto" w:fill="auto"/>
            <w:vAlign w:val="center"/>
          </w:tcPr>
          <w:p w14:paraId="5FF44C81" w14:textId="19B6AD40" w:rsidR="009C3839" w:rsidRPr="00146249" w:rsidRDefault="00723266" w:rsidP="00903F58">
            <w:pPr>
              <w:rPr>
                <w:sz w:val="16"/>
                <w:szCs w:val="16"/>
              </w:rPr>
            </w:pPr>
            <w:r>
              <w:rPr>
                <w:sz w:val="16"/>
              </w:rPr>
              <w:t>[OO 21]</w:t>
            </w:r>
          </w:p>
        </w:tc>
      </w:tr>
      <w:tr w:rsidR="009C3839" w:rsidRPr="00146249" w14:paraId="491DECA8" w14:textId="77777777" w:rsidTr="00B43BFD">
        <w:trPr>
          <w:trHeight w:val="300"/>
        </w:trPr>
        <w:tc>
          <w:tcPr>
            <w:tcW w:w="1841" w:type="dxa"/>
            <w:shd w:val="clear" w:color="auto" w:fill="auto"/>
            <w:vAlign w:val="center"/>
          </w:tcPr>
          <w:p w14:paraId="2358EFE9" w14:textId="77777777" w:rsidR="009C3839" w:rsidRPr="00146249" w:rsidRDefault="009C3839" w:rsidP="00903F58">
            <w:pPr>
              <w:rPr>
                <w:b/>
                <w:bCs/>
                <w:sz w:val="16"/>
                <w:szCs w:val="16"/>
              </w:rPr>
            </w:pPr>
            <w:r>
              <w:rPr>
                <w:b/>
                <w:sz w:val="16"/>
              </w:rPr>
              <w:t>Accès à</w:t>
            </w:r>
          </w:p>
        </w:tc>
        <w:tc>
          <w:tcPr>
            <w:tcW w:w="13027" w:type="dxa"/>
            <w:gridSpan w:val="6"/>
            <w:shd w:val="clear" w:color="auto" w:fill="auto"/>
            <w:vAlign w:val="center"/>
          </w:tcPr>
          <w:p w14:paraId="25F87E9C" w14:textId="024509A7" w:rsidR="009C3839" w:rsidRPr="00146249" w:rsidRDefault="009A1FCD" w:rsidP="00903F58">
            <w:pPr>
              <w:rPr>
                <w:sz w:val="16"/>
                <w:szCs w:val="16"/>
              </w:rPr>
            </w:pPr>
            <w:r>
              <w:rPr>
                <w:sz w:val="16"/>
              </w:rPr>
              <w:t>Sans objet</w:t>
            </w:r>
          </w:p>
        </w:tc>
      </w:tr>
      <w:tr w:rsidR="009C3839" w:rsidRPr="00146249" w14:paraId="2E9D0DB4" w14:textId="77777777" w:rsidTr="00B43BFD">
        <w:trPr>
          <w:trHeight w:val="300"/>
        </w:trPr>
        <w:tc>
          <w:tcPr>
            <w:tcW w:w="14868" w:type="dxa"/>
            <w:gridSpan w:val="7"/>
            <w:shd w:val="clear" w:color="auto" w:fill="0070C0"/>
            <w:vAlign w:val="center"/>
          </w:tcPr>
          <w:p w14:paraId="1C0CB589" w14:textId="77777777" w:rsidR="009C3839" w:rsidRPr="00146249" w:rsidRDefault="009C3839" w:rsidP="00903F58">
            <w:pPr>
              <w:rPr>
                <w:rFonts w:eastAsia="Times New Roman" w:cs="Arial"/>
                <w:b/>
                <w:bCs/>
                <w:color w:val="FFFFFF" w:themeColor="background1"/>
                <w:sz w:val="18"/>
                <w:szCs w:val="18"/>
              </w:rPr>
            </w:pPr>
            <w:r>
              <w:rPr>
                <w:b/>
                <w:color w:val="FFFFFF" w:themeColor="background1"/>
                <w:sz w:val="18"/>
              </w:rPr>
              <w:t>Évaluation</w:t>
            </w:r>
          </w:p>
        </w:tc>
      </w:tr>
      <w:tr w:rsidR="009C3839" w:rsidRPr="00146249" w14:paraId="40B16013" w14:textId="77777777" w:rsidTr="00B43BFD">
        <w:trPr>
          <w:trHeight w:val="354"/>
        </w:trPr>
        <w:tc>
          <w:tcPr>
            <w:tcW w:w="1841" w:type="dxa"/>
            <w:shd w:val="clear" w:color="auto" w:fill="auto"/>
            <w:vAlign w:val="center"/>
          </w:tcPr>
          <w:p w14:paraId="5A23906D" w14:textId="3A018EFF" w:rsidR="009C3839" w:rsidRPr="00146249" w:rsidRDefault="009C3839" w:rsidP="00903F58">
            <w:pPr>
              <w:rPr>
                <w:b/>
                <w:sz w:val="16"/>
                <w:szCs w:val="16"/>
              </w:rPr>
            </w:pPr>
            <w:r>
              <w:rPr>
                <w:b/>
                <w:sz w:val="16"/>
              </w:rPr>
              <w:t>Critères d</w:t>
            </w:r>
            <w:r w:rsidR="00645497">
              <w:rPr>
                <w:b/>
                <w:sz w:val="16"/>
              </w:rPr>
              <w:t>’</w:t>
            </w:r>
            <w:r>
              <w:rPr>
                <w:b/>
                <w:sz w:val="16"/>
              </w:rPr>
              <w:t>évaluation</w:t>
            </w:r>
          </w:p>
        </w:tc>
        <w:tc>
          <w:tcPr>
            <w:tcW w:w="8785" w:type="dxa"/>
            <w:gridSpan w:val="3"/>
            <w:shd w:val="clear" w:color="auto" w:fill="auto"/>
            <w:vAlign w:val="center"/>
          </w:tcPr>
          <w:p w14:paraId="4367302B" w14:textId="77777777" w:rsidR="00281163" w:rsidRPr="00146249" w:rsidRDefault="00281163" w:rsidP="009C3839">
            <w:pPr>
              <w:rPr>
                <w:rStyle w:val="Lienhypertexte"/>
                <w:color w:val="000000" w:themeColor="text1"/>
                <w:sz w:val="16"/>
                <w:szCs w:val="16"/>
              </w:rPr>
            </w:pPr>
            <w:r>
              <w:rPr>
                <w:rStyle w:val="Lienhypertexte"/>
                <w:color w:val="000000" w:themeColor="text1"/>
                <w:sz w:val="16"/>
              </w:rPr>
              <w:t>100 points pour cet indicateur.</w:t>
            </w:r>
          </w:p>
          <w:p w14:paraId="68AFA7E7" w14:textId="77777777" w:rsidR="00281163" w:rsidRPr="00146249" w:rsidRDefault="00281163" w:rsidP="009C3839">
            <w:pPr>
              <w:rPr>
                <w:rStyle w:val="Lienhypertexte"/>
                <w:color w:val="000000" w:themeColor="text1"/>
                <w:sz w:val="16"/>
                <w:szCs w:val="16"/>
              </w:rPr>
            </w:pPr>
          </w:p>
          <w:p w14:paraId="06259ADF" w14:textId="336B0FE2" w:rsidR="00281163" w:rsidRPr="00146249" w:rsidRDefault="00281163" w:rsidP="009C3839">
            <w:pPr>
              <w:rPr>
                <w:rStyle w:val="Lienhypertexte"/>
                <w:color w:val="000000" w:themeColor="text1"/>
                <w:sz w:val="16"/>
                <w:szCs w:val="16"/>
              </w:rPr>
            </w:pPr>
            <w:r>
              <w:rPr>
                <w:rStyle w:val="Lienhypertexte"/>
                <w:color w:val="000000" w:themeColor="text1"/>
                <w:sz w:val="16"/>
              </w:rPr>
              <w:t>100 points pour au moins 5 réponses cochées parmi les options A à F</w:t>
            </w:r>
            <w:r w:rsidR="00953CE3">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l</w:t>
            </w:r>
            <w:r w:rsidR="00645497">
              <w:rPr>
                <w:rStyle w:val="Lienhypertexte"/>
                <w:color w:val="000000" w:themeColor="text1"/>
                <w:sz w:val="16"/>
              </w:rPr>
              <w:t>’</w:t>
            </w:r>
            <w:r>
              <w:rPr>
                <w:rStyle w:val="Lienhypertexte"/>
                <w:color w:val="000000" w:themeColor="text1"/>
                <w:sz w:val="16"/>
              </w:rPr>
              <w:t>option A.</w:t>
            </w:r>
          </w:p>
          <w:p w14:paraId="6BB307B8" w14:textId="01D1AF9E" w:rsidR="00281163" w:rsidRPr="00146249" w:rsidRDefault="00281163" w:rsidP="00281163">
            <w:pPr>
              <w:rPr>
                <w:rStyle w:val="Lienhypertexte"/>
                <w:color w:val="000000" w:themeColor="text1"/>
                <w:sz w:val="16"/>
                <w:szCs w:val="16"/>
              </w:rPr>
            </w:pPr>
            <w:r>
              <w:rPr>
                <w:rStyle w:val="Lienhypertexte"/>
                <w:color w:val="000000" w:themeColor="text1"/>
                <w:sz w:val="16"/>
              </w:rPr>
              <w:t>66 points pour 4 réponses cochées parmi les options A à F</w:t>
            </w:r>
            <w:r w:rsidR="00953CE3">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l</w:t>
            </w:r>
            <w:r w:rsidR="00645497">
              <w:rPr>
                <w:rStyle w:val="Lienhypertexte"/>
                <w:color w:val="000000" w:themeColor="text1"/>
                <w:sz w:val="16"/>
              </w:rPr>
              <w:t>’</w:t>
            </w:r>
            <w:r>
              <w:rPr>
                <w:rStyle w:val="Lienhypertexte"/>
                <w:color w:val="000000" w:themeColor="text1"/>
                <w:sz w:val="16"/>
              </w:rPr>
              <w:t>option A.</w:t>
            </w:r>
          </w:p>
          <w:p w14:paraId="4E3C0C36" w14:textId="2BD0BAA9" w:rsidR="00281163" w:rsidRPr="00146249" w:rsidRDefault="00281163" w:rsidP="00281163">
            <w:pPr>
              <w:rPr>
                <w:rStyle w:val="Lienhypertexte"/>
                <w:color w:val="000000" w:themeColor="text1"/>
                <w:sz w:val="16"/>
                <w:szCs w:val="16"/>
              </w:rPr>
            </w:pPr>
            <w:r>
              <w:rPr>
                <w:rStyle w:val="Lienhypertexte"/>
                <w:color w:val="000000" w:themeColor="text1"/>
                <w:sz w:val="16"/>
              </w:rPr>
              <w:t>33 points pour 1-3 réponses cochées parmi les options A à F</w:t>
            </w:r>
            <w:r w:rsidR="00953CE3">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l</w:t>
            </w:r>
            <w:r w:rsidR="00645497">
              <w:rPr>
                <w:rStyle w:val="Lienhypertexte"/>
                <w:color w:val="000000" w:themeColor="text1"/>
                <w:sz w:val="16"/>
              </w:rPr>
              <w:t>’</w:t>
            </w:r>
            <w:r>
              <w:rPr>
                <w:rStyle w:val="Lienhypertexte"/>
                <w:color w:val="000000" w:themeColor="text1"/>
                <w:sz w:val="16"/>
              </w:rPr>
              <w:t>option A (</w:t>
            </w:r>
            <w:r>
              <w:rPr>
                <w:rStyle w:val="Lienhypertexte"/>
                <w:b/>
                <w:color w:val="000000" w:themeColor="text1"/>
                <w:sz w:val="16"/>
              </w:rPr>
              <w:t>OU</w:t>
            </w:r>
            <w:r>
              <w:rPr>
                <w:rStyle w:val="Lienhypertexte"/>
                <w:color w:val="000000" w:themeColor="text1"/>
                <w:sz w:val="16"/>
              </w:rPr>
              <w:t xml:space="preserve"> 2-5 réponses cochées parmi les options B à F).</w:t>
            </w:r>
          </w:p>
          <w:p w14:paraId="0999B5DC" w14:textId="67B6BF66" w:rsidR="00281163" w:rsidRPr="00146249" w:rsidRDefault="00281163" w:rsidP="009C3839">
            <w:pPr>
              <w:rPr>
                <w:rStyle w:val="Lienhypertexte"/>
                <w:color w:val="000000" w:themeColor="text1"/>
                <w:sz w:val="16"/>
                <w:szCs w:val="16"/>
              </w:rPr>
            </w:pPr>
            <w:r>
              <w:rPr>
                <w:rStyle w:val="Lienhypertexte"/>
                <w:color w:val="000000" w:themeColor="text1"/>
                <w:sz w:val="16"/>
              </w:rPr>
              <w:t xml:space="preserve">0 point pour 1 réponse cochée parmi les options B à G </w:t>
            </w:r>
            <w:r>
              <w:rPr>
                <w:rStyle w:val="Lienhypertexte"/>
                <w:b/>
                <w:color w:val="000000" w:themeColor="text1"/>
                <w:sz w:val="16"/>
              </w:rPr>
              <w:t>OU</w:t>
            </w:r>
            <w:r>
              <w:rPr>
                <w:rStyle w:val="Lienhypertexte"/>
                <w:color w:val="000000" w:themeColor="text1"/>
                <w:sz w:val="16"/>
              </w:rPr>
              <w:t xml:space="preserve"> l</w:t>
            </w:r>
            <w:r w:rsidR="00645497">
              <w:rPr>
                <w:rStyle w:val="Lienhypertexte"/>
                <w:color w:val="000000" w:themeColor="text1"/>
                <w:sz w:val="16"/>
              </w:rPr>
              <w:t>’</w:t>
            </w:r>
            <w:r>
              <w:rPr>
                <w:rStyle w:val="Lienhypertexte"/>
                <w:color w:val="000000" w:themeColor="text1"/>
                <w:sz w:val="16"/>
              </w:rPr>
              <w:t>option H.</w:t>
            </w:r>
          </w:p>
        </w:tc>
        <w:tc>
          <w:tcPr>
            <w:tcW w:w="4242" w:type="dxa"/>
            <w:gridSpan w:val="3"/>
            <w:shd w:val="clear" w:color="auto" w:fill="auto"/>
            <w:vAlign w:val="center"/>
          </w:tcPr>
          <w:p w14:paraId="3AF2BC33" w14:textId="05934F8F" w:rsidR="00281163" w:rsidRPr="00146249" w:rsidRDefault="00281163" w:rsidP="00281163">
            <w:pPr>
              <w:rPr>
                <w:rStyle w:val="Lienhypertexte"/>
                <w:color w:val="000000" w:themeColor="text1"/>
                <w:sz w:val="16"/>
                <w:szCs w:val="16"/>
              </w:rPr>
            </w:pPr>
            <w:r>
              <w:rPr>
                <w:rStyle w:val="Lienhypertexte"/>
                <w:color w:val="000000" w:themeColor="text1"/>
                <w:sz w:val="16"/>
              </w:rPr>
              <w:t>Autres informations</w:t>
            </w:r>
            <w:r w:rsidR="00953CE3">
              <w:rPr>
                <w:rStyle w:val="Lienhypertexte"/>
                <w:color w:val="000000" w:themeColor="text1"/>
                <w:sz w:val="16"/>
              </w:rPr>
              <w:t> :</w:t>
            </w:r>
          </w:p>
          <w:p w14:paraId="0D2AC3C7" w14:textId="77777777" w:rsidR="00281163" w:rsidRPr="00146249" w:rsidRDefault="00281163" w:rsidP="00281163">
            <w:pPr>
              <w:rPr>
                <w:rStyle w:val="Lienhypertexte"/>
                <w:color w:val="000000" w:themeColor="text1"/>
                <w:sz w:val="16"/>
                <w:szCs w:val="16"/>
              </w:rPr>
            </w:pPr>
          </w:p>
          <w:p w14:paraId="21687DDE" w14:textId="0A9126F9" w:rsidR="009B03EC" w:rsidRPr="00146249" w:rsidRDefault="0035234B" w:rsidP="00F2571F">
            <w:pPr>
              <w:rPr>
                <w:rStyle w:val="Lienhypertexte"/>
                <w:color w:val="000000" w:themeColor="text1"/>
              </w:rPr>
            </w:pPr>
            <w:r>
              <w:rPr>
                <w:rStyle w:val="Lienhypertexte"/>
                <w:color w:val="000000" w:themeColor="text1"/>
                <w:sz w:val="16"/>
              </w:rPr>
              <w:t xml:space="preserve">Si vous sélectionnez </w:t>
            </w:r>
            <w:r w:rsidR="00953CE3">
              <w:rPr>
                <w:rStyle w:val="Lienhypertexte"/>
                <w:color w:val="000000" w:themeColor="text1"/>
                <w:sz w:val="16"/>
              </w:rPr>
              <w:t>« </w:t>
            </w:r>
            <w:r>
              <w:rPr>
                <w:rStyle w:val="Lienhypertexte"/>
                <w:color w:val="000000" w:themeColor="text1"/>
                <w:sz w:val="16"/>
              </w:rPr>
              <w:t>H</w:t>
            </w:r>
            <w:r w:rsidR="00953CE3">
              <w:rPr>
                <w:rStyle w:val="Lienhypertexte"/>
                <w:color w:val="000000" w:themeColor="text1"/>
                <w:sz w:val="16"/>
              </w:rPr>
              <w:t> »</w:t>
            </w:r>
            <w:r>
              <w:rPr>
                <w:rStyle w:val="Lienhypertexte"/>
                <w:color w:val="000000" w:themeColor="text1"/>
                <w:sz w:val="16"/>
              </w:rPr>
              <w:t>, vous obtiendrez une note de 0/100 points pour cet indicateur.</w:t>
            </w:r>
          </w:p>
        </w:tc>
      </w:tr>
      <w:tr w:rsidR="009C3839" w:rsidRPr="00146249" w14:paraId="0CB8BE77" w14:textId="77777777" w:rsidTr="00B43BFD">
        <w:trPr>
          <w:trHeight w:val="300"/>
        </w:trPr>
        <w:tc>
          <w:tcPr>
            <w:tcW w:w="1841" w:type="dxa"/>
            <w:shd w:val="clear" w:color="auto" w:fill="auto"/>
            <w:vAlign w:val="center"/>
          </w:tcPr>
          <w:p w14:paraId="6FBF9C1B" w14:textId="3856C98C" w:rsidR="009C3839" w:rsidRPr="00146249" w:rsidDel="002635ED" w:rsidRDefault="00895FFF" w:rsidP="00903F58">
            <w:pPr>
              <w:rPr>
                <w:b/>
                <w:bCs/>
                <w:sz w:val="16"/>
                <w:szCs w:val="16"/>
              </w:rPr>
            </w:pPr>
            <w:r>
              <w:rPr>
                <w:b/>
                <w:sz w:val="16"/>
              </w:rPr>
              <w:t xml:space="preserve">Notation de la réponse </w:t>
            </w:r>
            <w:r w:rsidR="00953CE3">
              <w:rPr>
                <w:b/>
                <w:sz w:val="16"/>
              </w:rPr>
              <w:t>« </w:t>
            </w:r>
            <w:r>
              <w:rPr>
                <w:b/>
                <w:sz w:val="16"/>
              </w:rPr>
              <w:t>Autres</w:t>
            </w:r>
            <w:r w:rsidR="00953CE3">
              <w:rPr>
                <w:b/>
                <w:sz w:val="16"/>
              </w:rPr>
              <w:t> »</w:t>
            </w:r>
          </w:p>
        </w:tc>
        <w:tc>
          <w:tcPr>
            <w:tcW w:w="13027" w:type="dxa"/>
            <w:gridSpan w:val="6"/>
            <w:shd w:val="clear" w:color="auto" w:fill="auto"/>
            <w:vAlign w:val="center"/>
          </w:tcPr>
          <w:p w14:paraId="24D4A488" w14:textId="41B77698" w:rsidR="009C3839" w:rsidRPr="00146249" w:rsidRDefault="009C3839" w:rsidP="00903F58">
            <w:pPr>
              <w:rPr>
                <w:rStyle w:val="Lienhypertexte"/>
                <w:color w:val="000000" w:themeColor="text1"/>
              </w:rPr>
            </w:pPr>
            <w:r>
              <w:rPr>
                <w:rStyle w:val="Lienhypertexte"/>
                <w:color w:val="000000" w:themeColor="text1"/>
                <w:sz w:val="16"/>
              </w:rPr>
              <w:t xml:space="preserve">La réponse </w:t>
            </w:r>
            <w:r w:rsidR="00953CE3">
              <w:rPr>
                <w:rStyle w:val="Lienhypertexte"/>
                <w:color w:val="000000" w:themeColor="text1"/>
                <w:sz w:val="16"/>
              </w:rPr>
              <w:t>« </w:t>
            </w:r>
            <w:r>
              <w:rPr>
                <w:rStyle w:val="Lienhypertexte"/>
                <w:color w:val="000000" w:themeColor="text1"/>
                <w:sz w:val="16"/>
              </w:rPr>
              <w:t>Autres</w:t>
            </w:r>
            <w:r w:rsidR="00953CE3">
              <w:rPr>
                <w:rStyle w:val="Lienhypertexte"/>
                <w:color w:val="000000" w:themeColor="text1"/>
                <w:sz w:val="16"/>
              </w:rPr>
              <w:t> »</w:t>
            </w:r>
            <w:r>
              <w:rPr>
                <w:rStyle w:val="Lienhypertexte"/>
                <w:color w:val="000000" w:themeColor="text1"/>
                <w:sz w:val="16"/>
              </w:rPr>
              <w:t xml:space="preserve"> (G) ne sera pas prise en compte au regard des critères de notation, étant donné que les options prédéfinies ont été identifiées comme couvrant les bonnes pratiques.</w:t>
            </w:r>
          </w:p>
        </w:tc>
      </w:tr>
      <w:tr w:rsidR="009C3839" w:rsidRPr="00146249" w14:paraId="59D95269" w14:textId="77777777" w:rsidTr="00B43BFD">
        <w:trPr>
          <w:trHeight w:val="300"/>
        </w:trPr>
        <w:tc>
          <w:tcPr>
            <w:tcW w:w="1841" w:type="dxa"/>
            <w:shd w:val="clear" w:color="auto" w:fill="auto"/>
            <w:vAlign w:val="center"/>
          </w:tcPr>
          <w:p w14:paraId="266F9288" w14:textId="77777777" w:rsidR="009C3839" w:rsidRPr="00146249" w:rsidDel="002635ED" w:rsidRDefault="009C3839" w:rsidP="00903F58">
            <w:pPr>
              <w:spacing w:line="240" w:lineRule="auto"/>
              <w:rPr>
                <w:b/>
                <w:bCs/>
                <w:sz w:val="16"/>
                <w:szCs w:val="16"/>
              </w:rPr>
            </w:pPr>
            <w:r>
              <w:rPr>
                <w:b/>
                <w:sz w:val="16"/>
              </w:rPr>
              <w:t>Multiplicateur</w:t>
            </w:r>
          </w:p>
        </w:tc>
        <w:tc>
          <w:tcPr>
            <w:tcW w:w="13027" w:type="dxa"/>
            <w:gridSpan w:val="6"/>
            <w:shd w:val="clear" w:color="auto" w:fill="auto"/>
            <w:vAlign w:val="center"/>
          </w:tcPr>
          <w:p w14:paraId="215520D5" w14:textId="5A7A3516" w:rsidR="00B27770" w:rsidRPr="00146249" w:rsidRDefault="006E2590" w:rsidP="009B03EC">
            <w:pPr>
              <w:rPr>
                <w:rStyle w:val="Lienhypertexte"/>
                <w:color w:val="000000" w:themeColor="text1"/>
                <w:sz w:val="16"/>
                <w:szCs w:val="16"/>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07AADAFC" w14:textId="10F1730B" w:rsidR="008B6BC7" w:rsidRPr="00146249" w:rsidRDefault="008B6BC7" w:rsidP="003F37E0">
      <w:pPr>
        <w:spacing w:after="160" w:line="259" w:lineRule="auto"/>
      </w:pPr>
    </w:p>
    <w:sectPr w:rsidR="008B6BC7" w:rsidRPr="00146249" w:rsidSect="00054FDE">
      <w:footerReference w:type="default" r:id="rId130"/>
      <w:headerReference w:type="first" r:id="rId131"/>
      <w:footerReference w:type="first" r:id="rId132"/>
      <w:pgSz w:w="16838" w:h="11906" w:orient="landscape"/>
      <w:pgMar w:top="1440" w:right="962"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51C62D" w14:textId="77777777" w:rsidR="006E08E7" w:rsidRDefault="006E08E7" w:rsidP="00A27FF8">
      <w:pPr>
        <w:spacing w:line="240" w:lineRule="auto"/>
      </w:pPr>
      <w:r>
        <w:separator/>
      </w:r>
    </w:p>
  </w:endnote>
  <w:endnote w:type="continuationSeparator" w:id="0">
    <w:p w14:paraId="2B42CBE6" w14:textId="77777777" w:rsidR="006E08E7" w:rsidRDefault="006E08E7" w:rsidP="00A27FF8">
      <w:pPr>
        <w:spacing w:line="240" w:lineRule="auto"/>
      </w:pPr>
      <w:r>
        <w:continuationSeparator/>
      </w:r>
    </w:p>
  </w:endnote>
  <w:endnote w:type="continuationNotice" w:id="1">
    <w:p w14:paraId="3C55535E" w14:textId="77777777" w:rsidR="006E08E7" w:rsidRDefault="006E08E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modern"/>
    <w:notTrueType/>
    <w:pitch w:val="variable"/>
    <w:sig w:usb0="8000002F" w:usb1="40000048" w:usb2="00000000" w:usb3="00000000" w:csb0="00000111"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2D48C8" w:rsidRPr="0098553C" w:rsidRDefault="002D48C8" w:rsidP="00A27FF8">
    <w:pPr>
      <w:pStyle w:val="Pieddepage"/>
      <w:framePr w:w="11854" w:wrap="around" w:vAnchor="text" w:hAnchor="page" w:x="16" w:y="391"/>
      <w:jc w:val="center"/>
      <w:rPr>
        <w:rStyle w:val="Numrodepage"/>
        <w:rFonts w:ascii="Alright Sans Light" w:hAnsi="Alright Sans Light"/>
        <w:color w:val="808080"/>
      </w:rPr>
    </w:pPr>
    <w:r w:rsidRPr="0098553C">
      <w:rPr>
        <w:rStyle w:val="Numrodepage"/>
        <w:rFonts w:ascii="Alright Sans Light" w:hAnsi="Alright Sans Light"/>
        <w:color w:val="808080"/>
      </w:rPr>
      <w:fldChar w:fldCharType="begin"/>
    </w:r>
    <w:r w:rsidRPr="0098553C">
      <w:rPr>
        <w:rStyle w:val="Numrodepage"/>
        <w:rFonts w:ascii="Alright Sans Light" w:hAnsi="Alright Sans Light"/>
        <w:color w:val="808080"/>
      </w:rPr>
      <w:instrText xml:space="preserve">PAGE  </w:instrText>
    </w:r>
    <w:r w:rsidRPr="0098553C">
      <w:rPr>
        <w:rStyle w:val="Numrodepage"/>
        <w:rFonts w:ascii="Alright Sans Light" w:hAnsi="Alright Sans Light"/>
        <w:color w:val="808080"/>
      </w:rPr>
      <w:fldChar w:fldCharType="separate"/>
    </w:r>
    <w:r>
      <w:rPr>
        <w:rStyle w:val="Numrodepage"/>
        <w:rFonts w:ascii="Alright Sans Light" w:hAnsi="Alright Sans Light"/>
        <w:color w:val="808080"/>
      </w:rPr>
      <w:t>4</w:t>
    </w:r>
    <w:r w:rsidRPr="0098553C">
      <w:rPr>
        <w:rStyle w:val="Numrodepage"/>
        <w:rFonts w:ascii="Alright Sans Light" w:hAnsi="Alright Sans Light"/>
        <w:color w:val="808080"/>
      </w:rPr>
      <w:fldChar w:fldCharType="end"/>
    </w:r>
  </w:p>
  <w:p w14:paraId="44A43680" w14:textId="63AC175A" w:rsidR="002D48C8" w:rsidRDefault="002D48C8">
    <w:pPr>
      <w:pStyle w:val="Pieddepage"/>
    </w:pPr>
    <w:r>
      <w:rPr>
        <w:noProof/>
        <w:color w:val="2B579A"/>
        <w:shd w:val="clear" w:color="auto" w:fill="E6E6E6"/>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2D48C8" w:rsidRPr="000F3CF4" w:rsidRDefault="002D48C8" w:rsidP="00794C3D">
                          <w:pPr>
                            <w:jc w:val="right"/>
                            <w:rPr>
                              <w:color w:val="FFFFFF" w:themeColor="background1"/>
                            </w:rPr>
                          </w:pPr>
                          <w:r w:rsidRPr="00E5388E">
                            <w:rPr>
                              <w:color w:val="FFFFFF" w:themeColor="background1"/>
                              <w:shd w:val="clear" w:color="auto" w:fill="E6E6E6"/>
                            </w:rPr>
                            <w:fldChar w:fldCharType="begin"/>
                          </w:r>
                          <w:r w:rsidRPr="00E5388E">
                            <w:rPr>
                              <w:color w:val="FFFFFF" w:themeColor="background1"/>
                            </w:rPr>
                            <w:instrText xml:space="preserve"> PAGE   \* MERGEFORMAT </w:instrText>
                          </w:r>
                          <w:r w:rsidRPr="00E5388E">
                            <w:rPr>
                              <w:color w:val="FFFFFF" w:themeColor="background1"/>
                              <w:shd w:val="clear" w:color="auto" w:fill="E6E6E6"/>
                            </w:rPr>
                            <w:fldChar w:fldCharType="separate"/>
                          </w:r>
                          <w:r w:rsidRPr="00E5388E">
                            <w:rPr>
                              <w:color w:val="FFFFFF" w:themeColor="background1"/>
                            </w:rPr>
                            <w:t>4</w:t>
                          </w:r>
                          <w:r w:rsidRPr="00E5388E">
                            <w:rPr>
                              <w:color w:val="FFFFFF" w:themeColor="background1"/>
                              <w:shd w:val="clear" w:color="auto" w:fill="E6E6E6"/>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0"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2D48C8" w:rsidRPr="000F3CF4" w:rsidRDefault="002D48C8" w:rsidP="00794C3D">
                    <w:pPr>
                      <w:jc w:val="right"/>
                      <w:rPr>
                        <w:color w:val="FFFFFF" w:themeColor="background1"/>
                      </w:rPr>
                    </w:pPr>
                    <w:r w:rsidRPr="00E5388E">
                      <w:rPr>
                        <w:color w:val="FFFFFF" w:themeColor="background1"/>
                        <w:shd w:val="clear" w:color="auto" w:fill="E6E6E6"/>
                      </w:rPr>
                      <w:fldChar w:fldCharType="begin"/>
                    </w:r>
                    <w:r w:rsidRPr="00E5388E">
                      <w:rPr>
                        <w:color w:val="FFFFFF" w:themeColor="background1"/>
                      </w:rPr>
                      <w:instrText xml:space="preserve"> PAGE   \* MERGEFORMAT </w:instrText>
                    </w:r>
                    <w:r w:rsidRPr="00E5388E">
                      <w:rPr>
                        <w:color w:val="FFFFFF" w:themeColor="background1"/>
                        <w:shd w:val="clear" w:color="auto" w:fill="E6E6E6"/>
                      </w:rPr>
                      <w:fldChar w:fldCharType="separate"/>
                    </w:r>
                    <w:r w:rsidRPr="00E5388E">
                      <w:rPr>
                        <w:color w:val="FFFFFF" w:themeColor="background1"/>
                      </w:rPr>
                      <w:t>4</w:t>
                    </w:r>
                    <w:r w:rsidRPr="00E5388E">
                      <w:rPr>
                        <w:color w:val="FFFFFF" w:themeColor="background1"/>
                        <w:shd w:val="clear" w:color="auto" w:fill="E6E6E6"/>
                      </w:rPr>
                      <w:fldChar w:fldCharType="end"/>
                    </w:r>
                  </w:p>
                </w:txbxContent>
              </v:textbox>
              <w10:wrap type="square" anchorx="margin"/>
            </v:shape>
          </w:pict>
        </mc:Fallback>
      </mc:AlternateContent>
    </w:r>
    <w:r>
      <w:rPr>
        <w:noProof/>
        <w:color w:val="2B579A"/>
        <w:shd w:val="clear" w:color="auto" w:fill="E6E6E6"/>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2D48C8" w:rsidRPr="000F3CF4" w:rsidRDefault="00DC310D" w:rsidP="000F3CF4">
                          <w:pPr>
                            <w:jc w:val="right"/>
                            <w:rPr>
                              <w:color w:val="FFFFFF" w:themeColor="background1"/>
                            </w:rPr>
                          </w:pPr>
                          <w:hyperlink r:id="rId1" w:history="1">
                            <w:r w:rsidR="007714FC">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1"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2D48C8" w:rsidRPr="000F3CF4" w:rsidRDefault="00DC310D" w:rsidP="000F3CF4">
                    <w:pPr>
                      <w:jc w:val="right"/>
                      <w:rPr>
                        <w:color w:val="FFFFFF" w:themeColor="background1"/>
                      </w:rPr>
                    </w:pPr>
                    <w:hyperlink r:id="rId2" w:history="1">
                      <w:r w:rsidR="007714FC">
                        <w:rPr>
                          <w:rStyle w:val="Lienhypertexte"/>
                          <w:color w:val="FFFFFF" w:themeColor="background1"/>
                        </w:rPr>
                        <w:t>reporting@unpri.org</w:t>
                      </w:r>
                    </w:hyperlink>
                  </w:p>
                </w:txbxContent>
              </v:textbox>
              <w10:wrap type="square"/>
            </v:shape>
          </w:pict>
        </mc:Fallback>
      </mc:AlternateContent>
    </w:r>
    <w:r>
      <w:rPr>
        <w:noProof/>
        <w:color w:val="2B579A"/>
        <w:shd w:val="clear" w:color="auto" w:fill="E6E6E6"/>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1D5363C3" w:rsidR="002D48C8" w:rsidRPr="00794C3D" w:rsidRDefault="002D48C8">
                          <w:pPr>
                            <w:rPr>
                              <w:color w:val="FFFFFF" w:themeColor="background1"/>
                              <w:sz w:val="14"/>
                              <w:szCs w:val="14"/>
                            </w:rPr>
                          </w:pPr>
                          <w:r>
                            <w:rPr>
                              <w:color w:val="FFFFFF" w:themeColor="background1"/>
                              <w:sz w:val="14"/>
                            </w:rPr>
                            <w:t>Copyright © 2022 PRI Association Tous droits réservés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1D5363C3" w:rsidR="002D48C8" w:rsidRPr="00794C3D" w:rsidRDefault="002D48C8">
                    <w:pPr>
                      <w:rPr>
                        <w:color w:val="FFFFFF" w:themeColor="background1"/>
                        <w:sz w:val="14"/>
                        <w:szCs w:val="14"/>
                      </w:rPr>
                    </w:pPr>
                    <w:r>
                      <w:rPr>
                        <w:color w:val="FFFFFF" w:themeColor="background1"/>
                        <w:sz w:val="14"/>
                      </w:rPr>
                      <w:t>Copyright © 2022 PRI Association Tous droits réservés</w:t>
                    </w:r>
                  </w:p>
                </w:txbxContent>
              </v:textbox>
            </v:shape>
          </w:pict>
        </mc:Fallback>
      </mc:AlternateContent>
    </w:r>
    <w:r>
      <w:rPr>
        <w:noProof/>
        <w:color w:val="2B579A"/>
        <w:shd w:val="clear" w:color="auto" w:fill="E6E6E6"/>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2D48C8" w:rsidRDefault="002D48C8"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2D48C8" w:rsidRDefault="002D48C8" w:rsidP="00621DCE">
                    <w:pPr>
                      <w:jc w:val="center"/>
                    </w:pPr>
                  </w:p>
                </w:txbxContent>
              </v:textbox>
              <w10:wrap anchorx="page"/>
            </v:rect>
          </w:pict>
        </mc:Fallback>
      </mc:AlternateContent>
    </w:r>
    <w:r>
      <w:rPr>
        <w:noProof/>
        <w:color w:val="2B579A"/>
        <w:shd w:val="clear" w:color="auto" w:fill="E6E6E6"/>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2D48C8" w:rsidRDefault="002D48C8">
    <w:pPr>
      <w:pStyle w:val="Pieddepage"/>
    </w:pPr>
    <w:r>
      <w:rPr>
        <w:noProof/>
        <w:color w:val="2B579A"/>
        <w:shd w:val="clear" w:color="auto" w:fill="E6E6E6"/>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2B579A"/>
        <w:shd w:val="clear" w:color="auto" w:fill="E6E6E6"/>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2D48C8" w:rsidRPr="000F3CF4" w:rsidRDefault="00DC310D" w:rsidP="000F3CF4">
                          <w:pPr>
                            <w:jc w:val="right"/>
                            <w:rPr>
                              <w:color w:val="FFFFFF" w:themeColor="background1"/>
                            </w:rPr>
                          </w:pPr>
                          <w:hyperlink r:id="rId2" w:history="1">
                            <w:r w:rsidR="007714FC">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4"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2D48C8" w:rsidRPr="000F3CF4" w:rsidRDefault="00DC310D" w:rsidP="000F3CF4">
                    <w:pPr>
                      <w:jc w:val="right"/>
                      <w:rPr>
                        <w:color w:val="FFFFFF" w:themeColor="background1"/>
                      </w:rPr>
                    </w:pPr>
                    <w:hyperlink r:id="rId3" w:history="1">
                      <w:r w:rsidR="007714FC">
                        <w:rPr>
                          <w:rStyle w:val="Lienhypertexte"/>
                          <w:color w:val="FFFFFF" w:themeColor="background1"/>
                        </w:rPr>
                        <w:t>reporting@unpri.org</w:t>
                      </w:r>
                    </w:hyperlink>
                  </w:p>
                </w:txbxContent>
              </v:textbox>
              <w10:wrap type="square"/>
            </v:shape>
          </w:pict>
        </mc:Fallback>
      </mc:AlternateContent>
    </w:r>
    <w:r>
      <w:rPr>
        <w:noProof/>
        <w:color w:val="2B579A"/>
        <w:shd w:val="clear" w:color="auto" w:fill="E6E6E6"/>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w14:anchorId="2B9DEDE1">
            <v:rect id="Rectangle 1"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3ECA1AC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w10:wrap anchorx="page"/>
            </v:rect>
          </w:pict>
        </mc:Fallback>
      </mc:AlternateContent>
    </w:r>
    <w:r>
      <w:rPr>
        <w:noProof/>
        <w:color w:val="2B579A"/>
        <w:shd w:val="clear" w:color="auto" w:fill="E6E6E6"/>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Pr>
        <w:noProof/>
        <w:color w:val="2B579A"/>
        <w:shd w:val="clear" w:color="auto" w:fill="E6E6E6"/>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522862" w14:textId="77777777" w:rsidR="006E08E7" w:rsidRDefault="006E08E7" w:rsidP="00A27FF8">
      <w:pPr>
        <w:spacing w:line="240" w:lineRule="auto"/>
      </w:pPr>
      <w:r>
        <w:separator/>
      </w:r>
    </w:p>
  </w:footnote>
  <w:footnote w:type="continuationSeparator" w:id="0">
    <w:p w14:paraId="53399EDE" w14:textId="77777777" w:rsidR="006E08E7" w:rsidRDefault="006E08E7" w:rsidP="00A27FF8">
      <w:pPr>
        <w:spacing w:line="240" w:lineRule="auto"/>
      </w:pPr>
      <w:r>
        <w:continuationSeparator/>
      </w:r>
    </w:p>
  </w:footnote>
  <w:footnote w:type="continuationNotice" w:id="1">
    <w:p w14:paraId="161DCDC2" w14:textId="77777777" w:rsidR="006E08E7" w:rsidRDefault="006E08E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2D48C8" w:rsidRDefault="002D48C8">
    <w:pPr>
      <w:pStyle w:val="En-tte"/>
    </w:pPr>
    <w:r>
      <w:rPr>
        <w:noProof/>
        <w:color w:val="2B579A"/>
        <w:shd w:val="clear" w:color="auto" w:fill="E6E6E6"/>
      </w:rPr>
      <w:drawing>
        <wp:anchor distT="0" distB="0" distL="114300" distR="114300" simplePos="0" relativeHeight="251662346"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epuces2"/>
      <w:lvlText w:val=""/>
      <w:lvlJc w:val="left"/>
      <w:pPr>
        <w:tabs>
          <w:tab w:val="num" w:pos="643"/>
        </w:tabs>
        <w:ind w:left="643" w:hanging="360"/>
      </w:pPr>
      <w:rPr>
        <w:rFonts w:ascii="Symbol" w:hAnsi="Symbol" w:hint="default"/>
      </w:rPr>
    </w:lvl>
  </w:abstractNum>
  <w:abstractNum w:abstractNumId="1" w15:restartNumberingAfterBreak="0">
    <w:nsid w:val="00782721"/>
    <w:multiLevelType w:val="hybridMultilevel"/>
    <w:tmpl w:val="CDE680F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1E720F3"/>
    <w:multiLevelType w:val="hybridMultilevel"/>
    <w:tmpl w:val="794CB83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50B28B5"/>
    <w:multiLevelType w:val="hybridMultilevel"/>
    <w:tmpl w:val="1A626DF6"/>
    <w:lvl w:ilvl="0" w:tplc="0B38AC4A">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BAE3CDE"/>
    <w:multiLevelType w:val="hybridMultilevel"/>
    <w:tmpl w:val="89D6501E"/>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E493AEE"/>
    <w:multiLevelType w:val="hybridMultilevel"/>
    <w:tmpl w:val="382E9752"/>
    <w:lvl w:ilvl="0" w:tplc="CD048954">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0194DAE"/>
    <w:multiLevelType w:val="hybridMultilevel"/>
    <w:tmpl w:val="AA4829E0"/>
    <w:lvl w:ilvl="0" w:tplc="FCE450E2">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0413D8D"/>
    <w:multiLevelType w:val="multilevel"/>
    <w:tmpl w:val="DC6A838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8" w15:restartNumberingAfterBreak="0">
    <w:nsid w:val="110B7940"/>
    <w:multiLevelType w:val="hybridMultilevel"/>
    <w:tmpl w:val="B45EED2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2B54BD4"/>
    <w:multiLevelType w:val="hybridMultilevel"/>
    <w:tmpl w:val="7FD6CCBA"/>
    <w:lvl w:ilvl="0" w:tplc="71764CB0">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32D4E96"/>
    <w:multiLevelType w:val="hybridMultilevel"/>
    <w:tmpl w:val="9614FAEE"/>
    <w:lvl w:ilvl="0" w:tplc="0DA25840">
      <w:start w:val="1"/>
      <w:numFmt w:val="bullet"/>
      <w:lvlText w:val=""/>
      <w:lvlJc w:val="left"/>
      <w:pPr>
        <w:ind w:left="360" w:hanging="360"/>
      </w:pPr>
      <w:rPr>
        <w:rFonts w:ascii="Wingdings" w:hAnsi="Wingdings" w:cs="Symbol" w:hint="default"/>
        <w:b w:val="0"/>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13E149B0"/>
    <w:multiLevelType w:val="hybridMultilevel"/>
    <w:tmpl w:val="5E124D90"/>
    <w:lvl w:ilvl="0" w:tplc="119266E4">
      <w:start w:val="1"/>
      <w:numFmt w:val="bullet"/>
      <w:lvlText w:val=""/>
      <w:lvlJc w:val="left"/>
      <w:pPr>
        <w:ind w:left="720" w:hanging="360"/>
      </w:pPr>
      <w:rPr>
        <w:rFonts w:ascii="Wingdings" w:hAnsi="Wingdings" w:cs="Symbol" w:hint="default"/>
        <w:b w:val="0"/>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4A541AA"/>
    <w:multiLevelType w:val="hybridMultilevel"/>
    <w:tmpl w:val="5A5037FC"/>
    <w:lvl w:ilvl="0" w:tplc="31F6038C">
      <w:start w:val="1"/>
      <w:numFmt w:val="bullet"/>
      <w:lvlText w:val="Օ"/>
      <w:lvlJc w:val="left"/>
      <w:pPr>
        <w:ind w:left="360" w:hanging="360"/>
      </w:pPr>
      <w:rPr>
        <w:rFonts w:ascii="Arial" w:hAnsi="Arial" w:cs="Arial" w:hint="default"/>
        <w:b w:val="0"/>
        <w:sz w:val="20"/>
        <w:szCs w:val="18"/>
      </w:rPr>
    </w:lvl>
    <w:lvl w:ilvl="1" w:tplc="885A502E">
      <w:start w:val="1"/>
      <w:numFmt w:val="bullet"/>
      <w:lvlText w:val="o"/>
      <w:lvlJc w:val="left"/>
      <w:pPr>
        <w:ind w:left="1080" w:hanging="360"/>
      </w:pPr>
      <w:rPr>
        <w:rFonts w:ascii="Courier New" w:hAnsi="Courier New" w:hint="default"/>
      </w:rPr>
    </w:lvl>
    <w:lvl w:ilvl="2" w:tplc="58A29044">
      <w:start w:val="1"/>
      <w:numFmt w:val="bullet"/>
      <w:lvlText w:val=""/>
      <w:lvlJc w:val="left"/>
      <w:pPr>
        <w:ind w:left="1800" w:hanging="360"/>
      </w:pPr>
      <w:rPr>
        <w:rFonts w:ascii="Wingdings" w:hAnsi="Wingdings" w:hint="default"/>
      </w:rPr>
    </w:lvl>
    <w:lvl w:ilvl="3" w:tplc="0FDCDCD8">
      <w:start w:val="1"/>
      <w:numFmt w:val="bullet"/>
      <w:lvlText w:val=""/>
      <w:lvlJc w:val="left"/>
      <w:pPr>
        <w:ind w:left="2520" w:hanging="360"/>
      </w:pPr>
      <w:rPr>
        <w:rFonts w:ascii="Symbol" w:hAnsi="Symbol" w:hint="default"/>
      </w:rPr>
    </w:lvl>
    <w:lvl w:ilvl="4" w:tplc="F54A9DD8">
      <w:start w:val="1"/>
      <w:numFmt w:val="bullet"/>
      <w:lvlText w:val="o"/>
      <w:lvlJc w:val="left"/>
      <w:pPr>
        <w:ind w:left="3240" w:hanging="360"/>
      </w:pPr>
      <w:rPr>
        <w:rFonts w:ascii="Courier New" w:hAnsi="Courier New" w:hint="default"/>
      </w:rPr>
    </w:lvl>
    <w:lvl w:ilvl="5" w:tplc="EFCCF29A">
      <w:start w:val="1"/>
      <w:numFmt w:val="bullet"/>
      <w:lvlText w:val=""/>
      <w:lvlJc w:val="left"/>
      <w:pPr>
        <w:ind w:left="3960" w:hanging="360"/>
      </w:pPr>
      <w:rPr>
        <w:rFonts w:ascii="Wingdings" w:hAnsi="Wingdings" w:hint="default"/>
      </w:rPr>
    </w:lvl>
    <w:lvl w:ilvl="6" w:tplc="AAA89ED8">
      <w:start w:val="1"/>
      <w:numFmt w:val="bullet"/>
      <w:lvlText w:val=""/>
      <w:lvlJc w:val="left"/>
      <w:pPr>
        <w:ind w:left="4680" w:hanging="360"/>
      </w:pPr>
      <w:rPr>
        <w:rFonts w:ascii="Symbol" w:hAnsi="Symbol" w:hint="default"/>
      </w:rPr>
    </w:lvl>
    <w:lvl w:ilvl="7" w:tplc="5F64070A">
      <w:start w:val="1"/>
      <w:numFmt w:val="bullet"/>
      <w:lvlText w:val="o"/>
      <w:lvlJc w:val="left"/>
      <w:pPr>
        <w:ind w:left="5400" w:hanging="360"/>
      </w:pPr>
      <w:rPr>
        <w:rFonts w:ascii="Courier New" w:hAnsi="Courier New" w:hint="default"/>
      </w:rPr>
    </w:lvl>
    <w:lvl w:ilvl="8" w:tplc="61E87A16">
      <w:start w:val="1"/>
      <w:numFmt w:val="bullet"/>
      <w:lvlText w:val=""/>
      <w:lvlJc w:val="left"/>
      <w:pPr>
        <w:ind w:left="6120" w:hanging="360"/>
      </w:pPr>
      <w:rPr>
        <w:rFonts w:ascii="Wingdings" w:hAnsi="Wingdings" w:hint="default"/>
      </w:rPr>
    </w:lvl>
  </w:abstractNum>
  <w:abstractNum w:abstractNumId="13" w15:restartNumberingAfterBreak="0">
    <w:nsid w:val="1CA23615"/>
    <w:multiLevelType w:val="hybridMultilevel"/>
    <w:tmpl w:val="52003538"/>
    <w:lvl w:ilvl="0" w:tplc="10B44C06">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CE415D7"/>
    <w:multiLevelType w:val="multilevel"/>
    <w:tmpl w:val="3D929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4D4346"/>
    <w:multiLevelType w:val="hybridMultilevel"/>
    <w:tmpl w:val="3F02B828"/>
    <w:lvl w:ilvl="0" w:tplc="4CCA64A8">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DBC609E"/>
    <w:multiLevelType w:val="hybridMultilevel"/>
    <w:tmpl w:val="538C8FB8"/>
    <w:lvl w:ilvl="0" w:tplc="2372276A">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1E3E6208"/>
    <w:multiLevelType w:val="hybridMultilevel"/>
    <w:tmpl w:val="C31EDF50"/>
    <w:lvl w:ilvl="0" w:tplc="8F646F94">
      <w:start w:val="1"/>
      <w:numFmt w:val="bullet"/>
      <w:lvlText w:val="Օ"/>
      <w:lvlJc w:val="left"/>
      <w:pPr>
        <w:ind w:left="360" w:hanging="360"/>
      </w:pPr>
      <w:rPr>
        <w:rFonts w:ascii="Arial" w:hAnsi="Arial" w:cs="Arial" w:hint="default"/>
        <w:b w:val="0"/>
        <w:sz w:val="20"/>
        <w:szCs w:val="18"/>
      </w:rPr>
    </w:lvl>
    <w:lvl w:ilvl="1" w:tplc="A85ECACE">
      <w:start w:val="1"/>
      <w:numFmt w:val="bullet"/>
      <w:lvlText w:val="o"/>
      <w:lvlJc w:val="left"/>
      <w:pPr>
        <w:ind w:left="1080" w:hanging="360"/>
      </w:pPr>
      <w:rPr>
        <w:rFonts w:ascii="Courier New" w:hAnsi="Courier New" w:hint="default"/>
      </w:rPr>
    </w:lvl>
    <w:lvl w:ilvl="2" w:tplc="F5649FEC">
      <w:start w:val="1"/>
      <w:numFmt w:val="bullet"/>
      <w:lvlText w:val=""/>
      <w:lvlJc w:val="left"/>
      <w:pPr>
        <w:ind w:left="1800" w:hanging="360"/>
      </w:pPr>
      <w:rPr>
        <w:rFonts w:ascii="Wingdings" w:hAnsi="Wingdings" w:hint="default"/>
      </w:rPr>
    </w:lvl>
    <w:lvl w:ilvl="3" w:tplc="A0A20AB6">
      <w:start w:val="1"/>
      <w:numFmt w:val="bullet"/>
      <w:lvlText w:val=""/>
      <w:lvlJc w:val="left"/>
      <w:pPr>
        <w:ind w:left="2520" w:hanging="360"/>
      </w:pPr>
      <w:rPr>
        <w:rFonts w:ascii="Symbol" w:hAnsi="Symbol" w:hint="default"/>
      </w:rPr>
    </w:lvl>
    <w:lvl w:ilvl="4" w:tplc="62A6E55A">
      <w:start w:val="1"/>
      <w:numFmt w:val="bullet"/>
      <w:lvlText w:val="o"/>
      <w:lvlJc w:val="left"/>
      <w:pPr>
        <w:ind w:left="3240" w:hanging="360"/>
      </w:pPr>
      <w:rPr>
        <w:rFonts w:ascii="Courier New" w:hAnsi="Courier New" w:hint="default"/>
      </w:rPr>
    </w:lvl>
    <w:lvl w:ilvl="5" w:tplc="64962C84">
      <w:start w:val="1"/>
      <w:numFmt w:val="bullet"/>
      <w:lvlText w:val=""/>
      <w:lvlJc w:val="left"/>
      <w:pPr>
        <w:ind w:left="3960" w:hanging="360"/>
      </w:pPr>
      <w:rPr>
        <w:rFonts w:ascii="Wingdings" w:hAnsi="Wingdings" w:hint="default"/>
      </w:rPr>
    </w:lvl>
    <w:lvl w:ilvl="6" w:tplc="2E643CC6">
      <w:start w:val="1"/>
      <w:numFmt w:val="bullet"/>
      <w:lvlText w:val=""/>
      <w:lvlJc w:val="left"/>
      <w:pPr>
        <w:ind w:left="4680" w:hanging="360"/>
      </w:pPr>
      <w:rPr>
        <w:rFonts w:ascii="Symbol" w:hAnsi="Symbol" w:hint="default"/>
      </w:rPr>
    </w:lvl>
    <w:lvl w:ilvl="7" w:tplc="CC8CB30E">
      <w:start w:val="1"/>
      <w:numFmt w:val="bullet"/>
      <w:lvlText w:val="o"/>
      <w:lvlJc w:val="left"/>
      <w:pPr>
        <w:ind w:left="5400" w:hanging="360"/>
      </w:pPr>
      <w:rPr>
        <w:rFonts w:ascii="Courier New" w:hAnsi="Courier New" w:hint="default"/>
      </w:rPr>
    </w:lvl>
    <w:lvl w:ilvl="8" w:tplc="C5B0643E">
      <w:start w:val="1"/>
      <w:numFmt w:val="bullet"/>
      <w:lvlText w:val=""/>
      <w:lvlJc w:val="left"/>
      <w:pPr>
        <w:ind w:left="6120" w:hanging="360"/>
      </w:pPr>
      <w:rPr>
        <w:rFonts w:ascii="Wingdings" w:hAnsi="Wingdings" w:hint="default"/>
      </w:rPr>
    </w:lvl>
  </w:abstractNum>
  <w:abstractNum w:abstractNumId="18" w15:restartNumberingAfterBreak="0">
    <w:nsid w:val="1FE3057F"/>
    <w:multiLevelType w:val="hybridMultilevel"/>
    <w:tmpl w:val="44B2BB7C"/>
    <w:lvl w:ilvl="0" w:tplc="105CE25A">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32E5954"/>
    <w:multiLevelType w:val="hybridMultilevel"/>
    <w:tmpl w:val="0AE448E4"/>
    <w:lvl w:ilvl="0" w:tplc="DF58E62C">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357781E"/>
    <w:multiLevelType w:val="hybridMultilevel"/>
    <w:tmpl w:val="428C4442"/>
    <w:lvl w:ilvl="0" w:tplc="F9BE791A">
      <w:start w:val="1"/>
      <w:numFmt w:val="bullet"/>
      <w:lvlText w:val=""/>
      <w:lvlJc w:val="left"/>
      <w:pPr>
        <w:ind w:left="360" w:hanging="360"/>
      </w:pPr>
      <w:rPr>
        <w:rFonts w:ascii="Wingdings" w:hAnsi="Wingdings" w:cs="Symbol" w:hint="default"/>
        <w:b w:val="0"/>
        <w:color w:val="auto"/>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238E3901"/>
    <w:multiLevelType w:val="hybridMultilevel"/>
    <w:tmpl w:val="1D3252EE"/>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253C1883"/>
    <w:multiLevelType w:val="hybridMultilevel"/>
    <w:tmpl w:val="39280A9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28712BA8"/>
    <w:multiLevelType w:val="hybridMultilevel"/>
    <w:tmpl w:val="5C405E8E"/>
    <w:lvl w:ilvl="0" w:tplc="D80AB3A2">
      <w:start w:val="1"/>
      <w:numFmt w:val="bullet"/>
      <w:lvlText w:val="Օ"/>
      <w:lvlJc w:val="left"/>
      <w:pPr>
        <w:ind w:left="360" w:hanging="360"/>
      </w:pPr>
      <w:rPr>
        <w:rFonts w:ascii="Arial" w:hAnsi="Arial" w:cs="Arial" w:hint="default"/>
        <w:b w:val="0"/>
        <w:sz w:val="20"/>
        <w:szCs w:val="18"/>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 w15:restartNumberingAfterBreak="0">
    <w:nsid w:val="29277970"/>
    <w:multiLevelType w:val="hybridMultilevel"/>
    <w:tmpl w:val="13E8154E"/>
    <w:lvl w:ilvl="0" w:tplc="AFDE6CC2">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26" w15:restartNumberingAfterBreak="0">
    <w:nsid w:val="2E441D54"/>
    <w:multiLevelType w:val="hybridMultilevel"/>
    <w:tmpl w:val="9EC0CC4C"/>
    <w:lvl w:ilvl="0" w:tplc="FFFFFFFF">
      <w:start w:val="1"/>
      <w:numFmt w:val="bullet"/>
      <w:lvlText w:val=""/>
      <w:lvlJc w:val="left"/>
      <w:pPr>
        <w:ind w:left="360" w:hanging="360"/>
      </w:pPr>
      <w:rPr>
        <w:rFonts w:ascii="Wingdings" w:hAnsi="Wingdings"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33EA68AA"/>
    <w:multiLevelType w:val="hybridMultilevel"/>
    <w:tmpl w:val="2A76563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7795619"/>
    <w:multiLevelType w:val="hybridMultilevel"/>
    <w:tmpl w:val="2A9E3374"/>
    <w:lvl w:ilvl="0" w:tplc="5BB45B44">
      <w:start w:val="1"/>
      <w:numFmt w:val="bullet"/>
      <w:pStyle w:val="Listepuces"/>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37F91CA4"/>
    <w:multiLevelType w:val="hybridMultilevel"/>
    <w:tmpl w:val="10DC0E12"/>
    <w:lvl w:ilvl="0" w:tplc="8CAE5792">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395F2A3D"/>
    <w:multiLevelType w:val="hybridMultilevel"/>
    <w:tmpl w:val="5F5A6000"/>
    <w:lvl w:ilvl="0" w:tplc="858A94A0">
      <w:start w:val="5"/>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A952CE9"/>
    <w:multiLevelType w:val="hybridMultilevel"/>
    <w:tmpl w:val="C3922BF4"/>
    <w:lvl w:ilvl="0" w:tplc="BA7A8402">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422E1C8B"/>
    <w:multiLevelType w:val="hybridMultilevel"/>
    <w:tmpl w:val="3258D91E"/>
    <w:lvl w:ilvl="0" w:tplc="119266E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3124EB3"/>
    <w:multiLevelType w:val="hybridMultilevel"/>
    <w:tmpl w:val="CD8AC4DC"/>
    <w:lvl w:ilvl="0" w:tplc="CAE697F4">
      <w:start w:val="1"/>
      <w:numFmt w:val="bullet"/>
      <w:lvlText w:val="Օ"/>
      <w:lvlJc w:val="left"/>
      <w:pPr>
        <w:ind w:left="360" w:hanging="360"/>
      </w:pPr>
      <w:rPr>
        <w:rFonts w:ascii="Arial" w:hAnsi="Arial" w:cs="Arial" w:hint="default"/>
        <w:b w:val="0"/>
        <w:sz w:val="20"/>
        <w:szCs w:val="18"/>
      </w:rPr>
    </w:lvl>
    <w:lvl w:ilvl="1" w:tplc="F7681B3C">
      <w:start w:val="1"/>
      <w:numFmt w:val="bullet"/>
      <w:lvlText w:val="o"/>
      <w:lvlJc w:val="left"/>
      <w:pPr>
        <w:ind w:left="1080" w:hanging="360"/>
      </w:pPr>
      <w:rPr>
        <w:rFonts w:ascii="Courier New" w:hAnsi="Courier New" w:hint="default"/>
      </w:rPr>
    </w:lvl>
    <w:lvl w:ilvl="2" w:tplc="0D0A8868">
      <w:start w:val="1"/>
      <w:numFmt w:val="bullet"/>
      <w:lvlText w:val=""/>
      <w:lvlJc w:val="left"/>
      <w:pPr>
        <w:ind w:left="1800" w:hanging="360"/>
      </w:pPr>
      <w:rPr>
        <w:rFonts w:ascii="Wingdings" w:hAnsi="Wingdings" w:hint="default"/>
      </w:rPr>
    </w:lvl>
    <w:lvl w:ilvl="3" w:tplc="69147AA0">
      <w:start w:val="1"/>
      <w:numFmt w:val="bullet"/>
      <w:lvlText w:val=""/>
      <w:lvlJc w:val="left"/>
      <w:pPr>
        <w:ind w:left="2520" w:hanging="360"/>
      </w:pPr>
      <w:rPr>
        <w:rFonts w:ascii="Symbol" w:hAnsi="Symbol" w:hint="default"/>
      </w:rPr>
    </w:lvl>
    <w:lvl w:ilvl="4" w:tplc="E8A4622C">
      <w:start w:val="1"/>
      <w:numFmt w:val="bullet"/>
      <w:lvlText w:val="o"/>
      <w:lvlJc w:val="left"/>
      <w:pPr>
        <w:ind w:left="3240" w:hanging="360"/>
      </w:pPr>
      <w:rPr>
        <w:rFonts w:ascii="Courier New" w:hAnsi="Courier New" w:hint="default"/>
      </w:rPr>
    </w:lvl>
    <w:lvl w:ilvl="5" w:tplc="C666EE92">
      <w:start w:val="1"/>
      <w:numFmt w:val="bullet"/>
      <w:lvlText w:val=""/>
      <w:lvlJc w:val="left"/>
      <w:pPr>
        <w:ind w:left="3960" w:hanging="360"/>
      </w:pPr>
      <w:rPr>
        <w:rFonts w:ascii="Wingdings" w:hAnsi="Wingdings" w:hint="default"/>
      </w:rPr>
    </w:lvl>
    <w:lvl w:ilvl="6" w:tplc="FF24B5EC">
      <w:start w:val="1"/>
      <w:numFmt w:val="bullet"/>
      <w:lvlText w:val=""/>
      <w:lvlJc w:val="left"/>
      <w:pPr>
        <w:ind w:left="4680" w:hanging="360"/>
      </w:pPr>
      <w:rPr>
        <w:rFonts w:ascii="Symbol" w:hAnsi="Symbol" w:hint="default"/>
      </w:rPr>
    </w:lvl>
    <w:lvl w:ilvl="7" w:tplc="9D648086">
      <w:start w:val="1"/>
      <w:numFmt w:val="bullet"/>
      <w:lvlText w:val="o"/>
      <w:lvlJc w:val="left"/>
      <w:pPr>
        <w:ind w:left="5400" w:hanging="360"/>
      </w:pPr>
      <w:rPr>
        <w:rFonts w:ascii="Courier New" w:hAnsi="Courier New" w:hint="default"/>
      </w:rPr>
    </w:lvl>
    <w:lvl w:ilvl="8" w:tplc="3D16E1DA">
      <w:start w:val="1"/>
      <w:numFmt w:val="bullet"/>
      <w:lvlText w:val=""/>
      <w:lvlJc w:val="left"/>
      <w:pPr>
        <w:ind w:left="6120" w:hanging="360"/>
      </w:pPr>
      <w:rPr>
        <w:rFonts w:ascii="Wingdings" w:hAnsi="Wingdings" w:hint="default"/>
      </w:rPr>
    </w:lvl>
  </w:abstractNum>
  <w:abstractNum w:abstractNumId="35" w15:restartNumberingAfterBreak="0">
    <w:nsid w:val="43D46A62"/>
    <w:multiLevelType w:val="hybridMultilevel"/>
    <w:tmpl w:val="20887E1C"/>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44DB4C20"/>
    <w:multiLevelType w:val="hybridMultilevel"/>
    <w:tmpl w:val="4C7CB346"/>
    <w:lvl w:ilvl="0" w:tplc="013EFE22">
      <w:start w:val="1"/>
      <w:numFmt w:val="bullet"/>
      <w:lvlText w:val="Օ"/>
      <w:lvlJc w:val="left"/>
      <w:pPr>
        <w:ind w:left="360" w:hanging="360"/>
      </w:pPr>
      <w:rPr>
        <w:rFonts w:ascii="Arial" w:hAnsi="Arial" w:cs="Aria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47CB78F5"/>
    <w:multiLevelType w:val="hybridMultilevel"/>
    <w:tmpl w:val="BAC6F34C"/>
    <w:lvl w:ilvl="0" w:tplc="013EFE22">
      <w:start w:val="1"/>
      <w:numFmt w:val="bullet"/>
      <w:lvlText w:val="Օ"/>
      <w:lvlJc w:val="left"/>
      <w:pPr>
        <w:ind w:left="360" w:hanging="360"/>
      </w:pPr>
      <w:rPr>
        <w:rFonts w:ascii="Arial" w:hAnsi="Arial" w:cs="Arial" w:hint="default"/>
        <w:b w:val="0"/>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8"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49841B54"/>
    <w:multiLevelType w:val="hybridMultilevel"/>
    <w:tmpl w:val="2F4615EC"/>
    <w:lvl w:ilvl="0" w:tplc="03A8BCCE">
      <w:start w:val="1"/>
      <w:numFmt w:val="bullet"/>
      <w:lvlText w:val=""/>
      <w:lvlJc w:val="left"/>
      <w:pPr>
        <w:ind w:left="360" w:hanging="360"/>
      </w:pPr>
      <w:rPr>
        <w:rFonts w:ascii="Wingdings" w:hAnsi="Wingdings" w:cs="Symbol" w:hint="default"/>
        <w:b w:val="0"/>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0" w15:restartNumberingAfterBreak="0">
    <w:nsid w:val="52622F58"/>
    <w:multiLevelType w:val="hybridMultilevel"/>
    <w:tmpl w:val="3BF2027E"/>
    <w:lvl w:ilvl="0" w:tplc="F26CD842">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55026558"/>
    <w:multiLevelType w:val="hybridMultilevel"/>
    <w:tmpl w:val="7C30CDA2"/>
    <w:lvl w:ilvl="0" w:tplc="79AA029A">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57D3088C"/>
    <w:multiLevelType w:val="hybridMultilevel"/>
    <w:tmpl w:val="EAAA16FA"/>
    <w:lvl w:ilvl="0" w:tplc="E5A0ACCC">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5BFB7DBB"/>
    <w:multiLevelType w:val="hybridMultilevel"/>
    <w:tmpl w:val="957637C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5ED734D5"/>
    <w:multiLevelType w:val="hybridMultilevel"/>
    <w:tmpl w:val="63AE97AA"/>
    <w:lvl w:ilvl="0" w:tplc="C0E0D300">
      <w:start w:val="5"/>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04D3107"/>
    <w:multiLevelType w:val="hybridMultilevel"/>
    <w:tmpl w:val="4B28A91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15:restartNumberingAfterBreak="0">
    <w:nsid w:val="61F8260C"/>
    <w:multiLevelType w:val="hybridMultilevel"/>
    <w:tmpl w:val="84809BF2"/>
    <w:lvl w:ilvl="0" w:tplc="337229E4">
      <w:start w:val="1"/>
      <w:numFmt w:val="bullet"/>
      <w:lvlText w:val="Օ"/>
      <w:lvlJc w:val="left"/>
      <w:pPr>
        <w:ind w:left="360" w:hanging="360"/>
      </w:pPr>
      <w:rPr>
        <w:rFonts w:ascii="Arial" w:hAnsi="Arial" w:hint="default"/>
        <w:b w:val="0"/>
        <w:sz w:val="20"/>
        <w:szCs w:val="1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7" w15:restartNumberingAfterBreak="0">
    <w:nsid w:val="62313F59"/>
    <w:multiLevelType w:val="hybridMultilevel"/>
    <w:tmpl w:val="AF4ECE10"/>
    <w:lvl w:ilvl="0" w:tplc="6358BF76">
      <w:start w:val="1"/>
      <w:numFmt w:val="bullet"/>
      <w:pStyle w:val="Sous-titr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25D43D7"/>
    <w:multiLevelType w:val="hybridMultilevel"/>
    <w:tmpl w:val="830E265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666279DC"/>
    <w:multiLevelType w:val="hybridMultilevel"/>
    <w:tmpl w:val="7F60E5C8"/>
    <w:lvl w:ilvl="0" w:tplc="EAE60FBE">
      <w:start w:val="1"/>
      <w:numFmt w:val="bullet"/>
      <w:lvlText w:val=""/>
      <w:lvlJc w:val="left"/>
      <w:pPr>
        <w:ind w:left="720" w:hanging="360"/>
      </w:pPr>
      <w:rPr>
        <w:rFonts w:ascii="Wingdings" w:hAnsi="Wingdings"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C0D0CB2"/>
    <w:multiLevelType w:val="hybridMultilevel"/>
    <w:tmpl w:val="C7AA51E4"/>
    <w:lvl w:ilvl="0" w:tplc="088E9BDC">
      <w:start w:val="1"/>
      <w:numFmt w:val="bullet"/>
      <w:lvlText w:val="Օ"/>
      <w:lvlJc w:val="left"/>
      <w:pPr>
        <w:ind w:left="360" w:hanging="360"/>
      </w:pPr>
      <w:rPr>
        <w:rFonts w:ascii="Arial" w:hAnsi="Arial" w:cs="Arial" w:hint="default"/>
        <w:b w:val="0"/>
        <w:sz w:val="20"/>
        <w:szCs w:val="18"/>
      </w:rPr>
    </w:lvl>
    <w:lvl w:ilvl="1" w:tplc="CB62F8CA">
      <w:start w:val="1"/>
      <w:numFmt w:val="bullet"/>
      <w:lvlText w:val="o"/>
      <w:lvlJc w:val="left"/>
      <w:pPr>
        <w:ind w:left="1080" w:hanging="360"/>
      </w:pPr>
      <w:rPr>
        <w:rFonts w:ascii="Courier New" w:hAnsi="Courier New" w:hint="default"/>
      </w:rPr>
    </w:lvl>
    <w:lvl w:ilvl="2" w:tplc="0A1ADEAC">
      <w:start w:val="1"/>
      <w:numFmt w:val="bullet"/>
      <w:lvlText w:val=""/>
      <w:lvlJc w:val="left"/>
      <w:pPr>
        <w:ind w:left="1800" w:hanging="360"/>
      </w:pPr>
      <w:rPr>
        <w:rFonts w:ascii="Wingdings" w:hAnsi="Wingdings" w:hint="default"/>
      </w:rPr>
    </w:lvl>
    <w:lvl w:ilvl="3" w:tplc="1BE0C96E">
      <w:start w:val="1"/>
      <w:numFmt w:val="bullet"/>
      <w:lvlText w:val=""/>
      <w:lvlJc w:val="left"/>
      <w:pPr>
        <w:ind w:left="2520" w:hanging="360"/>
      </w:pPr>
      <w:rPr>
        <w:rFonts w:ascii="Symbol" w:hAnsi="Symbol" w:hint="default"/>
      </w:rPr>
    </w:lvl>
    <w:lvl w:ilvl="4" w:tplc="04EC280C">
      <w:start w:val="1"/>
      <w:numFmt w:val="bullet"/>
      <w:lvlText w:val="o"/>
      <w:lvlJc w:val="left"/>
      <w:pPr>
        <w:ind w:left="3240" w:hanging="360"/>
      </w:pPr>
      <w:rPr>
        <w:rFonts w:ascii="Courier New" w:hAnsi="Courier New" w:hint="default"/>
      </w:rPr>
    </w:lvl>
    <w:lvl w:ilvl="5" w:tplc="C386858C">
      <w:start w:val="1"/>
      <w:numFmt w:val="bullet"/>
      <w:lvlText w:val=""/>
      <w:lvlJc w:val="left"/>
      <w:pPr>
        <w:ind w:left="3960" w:hanging="360"/>
      </w:pPr>
      <w:rPr>
        <w:rFonts w:ascii="Wingdings" w:hAnsi="Wingdings" w:hint="default"/>
      </w:rPr>
    </w:lvl>
    <w:lvl w:ilvl="6" w:tplc="B4DE35A0">
      <w:start w:val="1"/>
      <w:numFmt w:val="bullet"/>
      <w:lvlText w:val=""/>
      <w:lvlJc w:val="left"/>
      <w:pPr>
        <w:ind w:left="4680" w:hanging="360"/>
      </w:pPr>
      <w:rPr>
        <w:rFonts w:ascii="Symbol" w:hAnsi="Symbol" w:hint="default"/>
      </w:rPr>
    </w:lvl>
    <w:lvl w:ilvl="7" w:tplc="B05C6292">
      <w:start w:val="1"/>
      <w:numFmt w:val="bullet"/>
      <w:lvlText w:val="o"/>
      <w:lvlJc w:val="left"/>
      <w:pPr>
        <w:ind w:left="5400" w:hanging="360"/>
      </w:pPr>
      <w:rPr>
        <w:rFonts w:ascii="Courier New" w:hAnsi="Courier New" w:hint="default"/>
      </w:rPr>
    </w:lvl>
    <w:lvl w:ilvl="8" w:tplc="EB2EE724">
      <w:start w:val="1"/>
      <w:numFmt w:val="bullet"/>
      <w:lvlText w:val=""/>
      <w:lvlJc w:val="left"/>
      <w:pPr>
        <w:ind w:left="6120" w:hanging="360"/>
      </w:pPr>
      <w:rPr>
        <w:rFonts w:ascii="Wingdings" w:hAnsi="Wingdings" w:hint="default"/>
      </w:rPr>
    </w:lvl>
  </w:abstractNum>
  <w:abstractNum w:abstractNumId="51" w15:restartNumberingAfterBreak="0">
    <w:nsid w:val="6F2364D2"/>
    <w:multiLevelType w:val="hybridMultilevel"/>
    <w:tmpl w:val="2AD0E1EA"/>
    <w:lvl w:ilvl="0" w:tplc="7F0EC7D4">
      <w:start w:val="1"/>
      <w:numFmt w:val="bullet"/>
      <w:lvlText w:val="Օ"/>
      <w:lvlJc w:val="left"/>
      <w:pPr>
        <w:ind w:left="360" w:hanging="360"/>
      </w:pPr>
      <w:rPr>
        <w:rFonts w:ascii="Arial" w:hAnsi="Arial" w:cs="Arial" w:hint="default"/>
        <w:b w:val="0"/>
        <w:sz w:val="20"/>
        <w:szCs w:val="1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2" w15:restartNumberingAfterBreak="0">
    <w:nsid w:val="74095AFB"/>
    <w:multiLevelType w:val="hybridMultilevel"/>
    <w:tmpl w:val="606449DA"/>
    <w:lvl w:ilvl="0" w:tplc="ABE0569E">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7610170B"/>
    <w:multiLevelType w:val="hybridMultilevel"/>
    <w:tmpl w:val="83721D2E"/>
    <w:lvl w:ilvl="0" w:tplc="DC6E0E7A">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A421A3A"/>
    <w:multiLevelType w:val="hybridMultilevel"/>
    <w:tmpl w:val="EA763C3A"/>
    <w:lvl w:ilvl="0" w:tplc="DDFCD192">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7B280F8B"/>
    <w:multiLevelType w:val="hybridMultilevel"/>
    <w:tmpl w:val="367EE410"/>
    <w:lvl w:ilvl="0" w:tplc="C77A0778">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7D0F0CF2"/>
    <w:multiLevelType w:val="hybridMultilevel"/>
    <w:tmpl w:val="F4C25C1C"/>
    <w:lvl w:ilvl="0" w:tplc="1496365C">
      <w:start w:val="1"/>
      <w:numFmt w:val="bullet"/>
      <w:pStyle w:val="Listepuces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D9806CF"/>
    <w:multiLevelType w:val="hybridMultilevel"/>
    <w:tmpl w:val="ADA28E2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2072998652">
    <w:abstractNumId w:val="29"/>
  </w:num>
  <w:num w:numId="2" w16cid:durableId="1617062707">
    <w:abstractNumId w:val="0"/>
  </w:num>
  <w:num w:numId="3" w16cid:durableId="1525900777">
    <w:abstractNumId w:val="47"/>
  </w:num>
  <w:num w:numId="4" w16cid:durableId="1860390271">
    <w:abstractNumId w:val="28"/>
  </w:num>
  <w:num w:numId="5" w16cid:durableId="1253778358">
    <w:abstractNumId w:val="57"/>
  </w:num>
  <w:num w:numId="6" w16cid:durableId="1570188823">
    <w:abstractNumId w:val="38"/>
  </w:num>
  <w:num w:numId="7" w16cid:durableId="18631572">
    <w:abstractNumId w:val="7"/>
  </w:num>
  <w:num w:numId="8" w16cid:durableId="1076974475">
    <w:abstractNumId w:val="19"/>
  </w:num>
  <w:num w:numId="9" w16cid:durableId="1615087936">
    <w:abstractNumId w:val="42"/>
  </w:num>
  <w:num w:numId="10" w16cid:durableId="212547784">
    <w:abstractNumId w:val="36"/>
  </w:num>
  <w:num w:numId="11" w16cid:durableId="964853306">
    <w:abstractNumId w:val="26"/>
  </w:num>
  <w:num w:numId="12" w16cid:durableId="624237106">
    <w:abstractNumId w:val="21"/>
  </w:num>
  <w:num w:numId="13" w16cid:durableId="1465545237">
    <w:abstractNumId w:val="32"/>
  </w:num>
  <w:num w:numId="14" w16cid:durableId="1237478487">
    <w:abstractNumId w:val="1"/>
  </w:num>
  <w:num w:numId="15" w16cid:durableId="753360820">
    <w:abstractNumId w:val="6"/>
  </w:num>
  <w:num w:numId="16" w16cid:durableId="939066275">
    <w:abstractNumId w:val="22"/>
  </w:num>
  <w:num w:numId="17" w16cid:durableId="415563952">
    <w:abstractNumId w:val="52"/>
  </w:num>
  <w:num w:numId="18" w16cid:durableId="604071954">
    <w:abstractNumId w:val="13"/>
  </w:num>
  <w:num w:numId="19" w16cid:durableId="2124571709">
    <w:abstractNumId w:val="2"/>
  </w:num>
  <w:num w:numId="20" w16cid:durableId="1011643422">
    <w:abstractNumId w:val="3"/>
  </w:num>
  <w:num w:numId="21" w16cid:durableId="135337733">
    <w:abstractNumId w:val="25"/>
  </w:num>
  <w:num w:numId="22" w16cid:durableId="1206522849">
    <w:abstractNumId w:val="54"/>
  </w:num>
  <w:num w:numId="23" w16cid:durableId="1072851873">
    <w:abstractNumId w:val="45"/>
  </w:num>
  <w:num w:numId="24" w16cid:durableId="1152140312">
    <w:abstractNumId w:val="8"/>
  </w:num>
  <w:num w:numId="25" w16cid:durableId="584920171">
    <w:abstractNumId w:val="14"/>
  </w:num>
  <w:num w:numId="26" w16cid:durableId="810289085">
    <w:abstractNumId w:val="23"/>
  </w:num>
  <w:num w:numId="27" w16cid:durableId="1660571034">
    <w:abstractNumId w:val="15"/>
  </w:num>
  <w:num w:numId="28" w16cid:durableId="222758215">
    <w:abstractNumId w:val="58"/>
  </w:num>
  <w:num w:numId="29" w16cid:durableId="84884656">
    <w:abstractNumId w:val="18"/>
  </w:num>
  <w:num w:numId="30" w16cid:durableId="899554948">
    <w:abstractNumId w:val="27"/>
  </w:num>
  <w:num w:numId="31" w16cid:durableId="1853760519">
    <w:abstractNumId w:val="53"/>
  </w:num>
  <w:num w:numId="32" w16cid:durableId="880827802">
    <w:abstractNumId w:val="33"/>
  </w:num>
  <w:num w:numId="33" w16cid:durableId="1334265015">
    <w:abstractNumId w:val="40"/>
  </w:num>
  <w:num w:numId="34" w16cid:durableId="1741177634">
    <w:abstractNumId w:val="5"/>
  </w:num>
  <w:num w:numId="35" w16cid:durableId="1103955158">
    <w:abstractNumId w:val="10"/>
  </w:num>
  <w:num w:numId="36" w16cid:durableId="452022017">
    <w:abstractNumId w:val="55"/>
  </w:num>
  <w:num w:numId="37" w16cid:durableId="1216820796">
    <w:abstractNumId w:val="16"/>
  </w:num>
  <w:num w:numId="38" w16cid:durableId="1481262333">
    <w:abstractNumId w:val="35"/>
  </w:num>
  <w:num w:numId="39" w16cid:durableId="123429700">
    <w:abstractNumId w:val="56"/>
  </w:num>
  <w:num w:numId="40" w16cid:durableId="67726815">
    <w:abstractNumId w:val="41"/>
  </w:num>
  <w:num w:numId="41" w16cid:durableId="2028365487">
    <w:abstractNumId w:val="9"/>
  </w:num>
  <w:num w:numId="42" w16cid:durableId="1809974918">
    <w:abstractNumId w:val="4"/>
  </w:num>
  <w:num w:numId="43" w16cid:durableId="879394525">
    <w:abstractNumId w:val="24"/>
  </w:num>
  <w:num w:numId="44" w16cid:durableId="1861434411">
    <w:abstractNumId w:val="43"/>
  </w:num>
  <w:num w:numId="45" w16cid:durableId="1520389361">
    <w:abstractNumId w:val="51"/>
  </w:num>
  <w:num w:numId="46" w16cid:durableId="421949471">
    <w:abstractNumId w:val="12"/>
  </w:num>
  <w:num w:numId="47" w16cid:durableId="485317129">
    <w:abstractNumId w:val="34"/>
  </w:num>
  <w:num w:numId="48" w16cid:durableId="1927372934">
    <w:abstractNumId w:val="50"/>
  </w:num>
  <w:num w:numId="49" w16cid:durableId="680396440">
    <w:abstractNumId w:val="30"/>
  </w:num>
  <w:num w:numId="50" w16cid:durableId="1216893498">
    <w:abstractNumId w:val="37"/>
  </w:num>
  <w:num w:numId="51" w16cid:durableId="1594583176">
    <w:abstractNumId w:val="11"/>
  </w:num>
  <w:num w:numId="52" w16cid:durableId="1879926195">
    <w:abstractNumId w:val="39"/>
  </w:num>
  <w:num w:numId="53" w16cid:durableId="1340423782">
    <w:abstractNumId w:val="44"/>
  </w:num>
  <w:num w:numId="54" w16cid:durableId="1012412898">
    <w:abstractNumId w:val="31"/>
  </w:num>
  <w:num w:numId="55" w16cid:durableId="444082530">
    <w:abstractNumId w:val="48"/>
  </w:num>
  <w:num w:numId="56" w16cid:durableId="731776662">
    <w:abstractNumId w:val="20"/>
  </w:num>
  <w:num w:numId="57" w16cid:durableId="561407522">
    <w:abstractNumId w:val="46"/>
  </w:num>
  <w:num w:numId="58" w16cid:durableId="1590117034">
    <w:abstractNumId w:val="17"/>
  </w:num>
  <w:num w:numId="59" w16cid:durableId="1687829407">
    <w:abstractNumId w:val="49"/>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cyMTEzNzc3NDc2MzNX0lEKTi0uzszPAykwqwUA82JdfywAAAA="/>
  </w:docVars>
  <w:rsids>
    <w:rsidRoot w:val="00AF407C"/>
    <w:rsid w:val="000013E5"/>
    <w:rsid w:val="00001497"/>
    <w:rsid w:val="00001560"/>
    <w:rsid w:val="00001EEB"/>
    <w:rsid w:val="00003C92"/>
    <w:rsid w:val="00004B28"/>
    <w:rsid w:val="000054EA"/>
    <w:rsid w:val="0000579C"/>
    <w:rsid w:val="00005CE3"/>
    <w:rsid w:val="00006597"/>
    <w:rsid w:val="0000686C"/>
    <w:rsid w:val="00006B1C"/>
    <w:rsid w:val="00007D47"/>
    <w:rsid w:val="00010D1D"/>
    <w:rsid w:val="000114DE"/>
    <w:rsid w:val="00011956"/>
    <w:rsid w:val="00011EFB"/>
    <w:rsid w:val="00012337"/>
    <w:rsid w:val="00015BF0"/>
    <w:rsid w:val="0001757A"/>
    <w:rsid w:val="000178BB"/>
    <w:rsid w:val="000206AF"/>
    <w:rsid w:val="0002070F"/>
    <w:rsid w:val="00020717"/>
    <w:rsid w:val="000211DE"/>
    <w:rsid w:val="0002192A"/>
    <w:rsid w:val="00021B60"/>
    <w:rsid w:val="000220E1"/>
    <w:rsid w:val="000221E9"/>
    <w:rsid w:val="000221EA"/>
    <w:rsid w:val="000224EF"/>
    <w:rsid w:val="0002293E"/>
    <w:rsid w:val="000229A1"/>
    <w:rsid w:val="00022ADC"/>
    <w:rsid w:val="00023339"/>
    <w:rsid w:val="0002339E"/>
    <w:rsid w:val="00023515"/>
    <w:rsid w:val="000241EE"/>
    <w:rsid w:val="00025234"/>
    <w:rsid w:val="00025264"/>
    <w:rsid w:val="00025E35"/>
    <w:rsid w:val="0002646A"/>
    <w:rsid w:val="00026D41"/>
    <w:rsid w:val="0002739A"/>
    <w:rsid w:val="00027954"/>
    <w:rsid w:val="000302C0"/>
    <w:rsid w:val="00030847"/>
    <w:rsid w:val="00030985"/>
    <w:rsid w:val="00030ED5"/>
    <w:rsid w:val="00031C56"/>
    <w:rsid w:val="000321CA"/>
    <w:rsid w:val="000325D7"/>
    <w:rsid w:val="0003270D"/>
    <w:rsid w:val="000329F2"/>
    <w:rsid w:val="00032E08"/>
    <w:rsid w:val="00033679"/>
    <w:rsid w:val="00033C13"/>
    <w:rsid w:val="00034176"/>
    <w:rsid w:val="0003586D"/>
    <w:rsid w:val="00035FF7"/>
    <w:rsid w:val="0003679A"/>
    <w:rsid w:val="00036867"/>
    <w:rsid w:val="000368B6"/>
    <w:rsid w:val="00036CB3"/>
    <w:rsid w:val="00036F35"/>
    <w:rsid w:val="00037A5B"/>
    <w:rsid w:val="0004029F"/>
    <w:rsid w:val="00040A4B"/>
    <w:rsid w:val="00040BA5"/>
    <w:rsid w:val="00041CBD"/>
    <w:rsid w:val="00041E8A"/>
    <w:rsid w:val="0004214C"/>
    <w:rsid w:val="0004215A"/>
    <w:rsid w:val="00043119"/>
    <w:rsid w:val="0004314F"/>
    <w:rsid w:val="0004320E"/>
    <w:rsid w:val="00043C88"/>
    <w:rsid w:val="00043E91"/>
    <w:rsid w:val="00044C45"/>
    <w:rsid w:val="00044EB8"/>
    <w:rsid w:val="000451B2"/>
    <w:rsid w:val="00045321"/>
    <w:rsid w:val="00045A99"/>
    <w:rsid w:val="00045AEC"/>
    <w:rsid w:val="00045E3E"/>
    <w:rsid w:val="0004618B"/>
    <w:rsid w:val="00046BE1"/>
    <w:rsid w:val="0004740C"/>
    <w:rsid w:val="000478AB"/>
    <w:rsid w:val="00047F5D"/>
    <w:rsid w:val="00050451"/>
    <w:rsid w:val="000506A1"/>
    <w:rsid w:val="00050D7D"/>
    <w:rsid w:val="00051E1A"/>
    <w:rsid w:val="000525C4"/>
    <w:rsid w:val="000541D4"/>
    <w:rsid w:val="00054998"/>
    <w:rsid w:val="00054FDE"/>
    <w:rsid w:val="00055211"/>
    <w:rsid w:val="00055F0F"/>
    <w:rsid w:val="00056D2F"/>
    <w:rsid w:val="00057CB7"/>
    <w:rsid w:val="00060082"/>
    <w:rsid w:val="00060178"/>
    <w:rsid w:val="00061410"/>
    <w:rsid w:val="0006208C"/>
    <w:rsid w:val="00062E9A"/>
    <w:rsid w:val="00062ED0"/>
    <w:rsid w:val="0006322F"/>
    <w:rsid w:val="0006330A"/>
    <w:rsid w:val="00063651"/>
    <w:rsid w:val="00063B60"/>
    <w:rsid w:val="00063CF5"/>
    <w:rsid w:val="00063FDC"/>
    <w:rsid w:val="00064338"/>
    <w:rsid w:val="00064C4A"/>
    <w:rsid w:val="00064FEF"/>
    <w:rsid w:val="0006522A"/>
    <w:rsid w:val="00065388"/>
    <w:rsid w:val="00065A10"/>
    <w:rsid w:val="0006656B"/>
    <w:rsid w:val="00066E3A"/>
    <w:rsid w:val="000679E3"/>
    <w:rsid w:val="00067B54"/>
    <w:rsid w:val="00070551"/>
    <w:rsid w:val="00070AE9"/>
    <w:rsid w:val="000722D4"/>
    <w:rsid w:val="0007243A"/>
    <w:rsid w:val="000726AA"/>
    <w:rsid w:val="00075311"/>
    <w:rsid w:val="00075F60"/>
    <w:rsid w:val="00076505"/>
    <w:rsid w:val="00076E82"/>
    <w:rsid w:val="00076F3B"/>
    <w:rsid w:val="00077838"/>
    <w:rsid w:val="0007795D"/>
    <w:rsid w:val="00077E1E"/>
    <w:rsid w:val="000806EB"/>
    <w:rsid w:val="00080D3A"/>
    <w:rsid w:val="0008224D"/>
    <w:rsid w:val="00082314"/>
    <w:rsid w:val="00082833"/>
    <w:rsid w:val="000835BB"/>
    <w:rsid w:val="00083BFD"/>
    <w:rsid w:val="00083F13"/>
    <w:rsid w:val="00084119"/>
    <w:rsid w:val="00085059"/>
    <w:rsid w:val="00085977"/>
    <w:rsid w:val="0008676A"/>
    <w:rsid w:val="00087A14"/>
    <w:rsid w:val="00090FEF"/>
    <w:rsid w:val="00091905"/>
    <w:rsid w:val="00091F4C"/>
    <w:rsid w:val="00092087"/>
    <w:rsid w:val="000922FA"/>
    <w:rsid w:val="0009236D"/>
    <w:rsid w:val="0009278E"/>
    <w:rsid w:val="00093585"/>
    <w:rsid w:val="0009516A"/>
    <w:rsid w:val="00095BF0"/>
    <w:rsid w:val="00096616"/>
    <w:rsid w:val="00096A0F"/>
    <w:rsid w:val="00097197"/>
    <w:rsid w:val="00097767"/>
    <w:rsid w:val="000A06B3"/>
    <w:rsid w:val="000A19E8"/>
    <w:rsid w:val="000A1D61"/>
    <w:rsid w:val="000A308D"/>
    <w:rsid w:val="000A33EC"/>
    <w:rsid w:val="000A3609"/>
    <w:rsid w:val="000A3AA7"/>
    <w:rsid w:val="000A3B0E"/>
    <w:rsid w:val="000A438D"/>
    <w:rsid w:val="000A444D"/>
    <w:rsid w:val="000A4CC9"/>
    <w:rsid w:val="000A4DF4"/>
    <w:rsid w:val="000A5038"/>
    <w:rsid w:val="000A6049"/>
    <w:rsid w:val="000A61DD"/>
    <w:rsid w:val="000A63DF"/>
    <w:rsid w:val="000A6E1B"/>
    <w:rsid w:val="000A7489"/>
    <w:rsid w:val="000A7B9A"/>
    <w:rsid w:val="000A7F4D"/>
    <w:rsid w:val="000B09C6"/>
    <w:rsid w:val="000B0EB1"/>
    <w:rsid w:val="000B1772"/>
    <w:rsid w:val="000B1C48"/>
    <w:rsid w:val="000B3348"/>
    <w:rsid w:val="000B363B"/>
    <w:rsid w:val="000B4293"/>
    <w:rsid w:val="000B45FA"/>
    <w:rsid w:val="000B5104"/>
    <w:rsid w:val="000B515B"/>
    <w:rsid w:val="000B5E22"/>
    <w:rsid w:val="000B629E"/>
    <w:rsid w:val="000B66BE"/>
    <w:rsid w:val="000B6BF7"/>
    <w:rsid w:val="000C0812"/>
    <w:rsid w:val="000C0E80"/>
    <w:rsid w:val="000C144D"/>
    <w:rsid w:val="000C16DE"/>
    <w:rsid w:val="000C21AE"/>
    <w:rsid w:val="000C2B65"/>
    <w:rsid w:val="000C3459"/>
    <w:rsid w:val="000C34A0"/>
    <w:rsid w:val="000C4944"/>
    <w:rsid w:val="000C5553"/>
    <w:rsid w:val="000C6757"/>
    <w:rsid w:val="000C70E6"/>
    <w:rsid w:val="000C713D"/>
    <w:rsid w:val="000C7E2C"/>
    <w:rsid w:val="000D0414"/>
    <w:rsid w:val="000D048B"/>
    <w:rsid w:val="000D0641"/>
    <w:rsid w:val="000D0BD4"/>
    <w:rsid w:val="000D15D0"/>
    <w:rsid w:val="000D2161"/>
    <w:rsid w:val="000D23C0"/>
    <w:rsid w:val="000D3100"/>
    <w:rsid w:val="000D4294"/>
    <w:rsid w:val="000D47B1"/>
    <w:rsid w:val="000D572A"/>
    <w:rsid w:val="000D5AF9"/>
    <w:rsid w:val="000D5B62"/>
    <w:rsid w:val="000D5D9C"/>
    <w:rsid w:val="000D604B"/>
    <w:rsid w:val="000D624C"/>
    <w:rsid w:val="000D65E1"/>
    <w:rsid w:val="000D6B9F"/>
    <w:rsid w:val="000D7241"/>
    <w:rsid w:val="000D740B"/>
    <w:rsid w:val="000E00C0"/>
    <w:rsid w:val="000E00F6"/>
    <w:rsid w:val="000E024E"/>
    <w:rsid w:val="000E03FD"/>
    <w:rsid w:val="000E068C"/>
    <w:rsid w:val="000E0BB2"/>
    <w:rsid w:val="000E2541"/>
    <w:rsid w:val="000E31B9"/>
    <w:rsid w:val="000E47B5"/>
    <w:rsid w:val="000E48B5"/>
    <w:rsid w:val="000E4DF0"/>
    <w:rsid w:val="000E5421"/>
    <w:rsid w:val="000E573E"/>
    <w:rsid w:val="000E5859"/>
    <w:rsid w:val="000E5E4C"/>
    <w:rsid w:val="000E65DF"/>
    <w:rsid w:val="000E6BC7"/>
    <w:rsid w:val="000E6DBC"/>
    <w:rsid w:val="000E72A9"/>
    <w:rsid w:val="000E7962"/>
    <w:rsid w:val="000E7C77"/>
    <w:rsid w:val="000F024B"/>
    <w:rsid w:val="000F0967"/>
    <w:rsid w:val="000F09BA"/>
    <w:rsid w:val="000F0A5D"/>
    <w:rsid w:val="000F0C0B"/>
    <w:rsid w:val="000F0C3B"/>
    <w:rsid w:val="000F0F9D"/>
    <w:rsid w:val="000F1FD0"/>
    <w:rsid w:val="000F2175"/>
    <w:rsid w:val="000F2414"/>
    <w:rsid w:val="000F30ED"/>
    <w:rsid w:val="000F3CF4"/>
    <w:rsid w:val="000F3D9E"/>
    <w:rsid w:val="000F4019"/>
    <w:rsid w:val="000F4A90"/>
    <w:rsid w:val="000F5158"/>
    <w:rsid w:val="000F58CF"/>
    <w:rsid w:val="000F5B41"/>
    <w:rsid w:val="000F5C4B"/>
    <w:rsid w:val="000F5EAB"/>
    <w:rsid w:val="000F7EC1"/>
    <w:rsid w:val="00100048"/>
    <w:rsid w:val="0010034C"/>
    <w:rsid w:val="00100823"/>
    <w:rsid w:val="001010F1"/>
    <w:rsid w:val="0010125A"/>
    <w:rsid w:val="001024BD"/>
    <w:rsid w:val="001026E1"/>
    <w:rsid w:val="00102A5C"/>
    <w:rsid w:val="0010445F"/>
    <w:rsid w:val="00104515"/>
    <w:rsid w:val="00104613"/>
    <w:rsid w:val="00104A00"/>
    <w:rsid w:val="00104C9B"/>
    <w:rsid w:val="001067A8"/>
    <w:rsid w:val="00107166"/>
    <w:rsid w:val="00110384"/>
    <w:rsid w:val="001106EE"/>
    <w:rsid w:val="00111440"/>
    <w:rsid w:val="00111DDE"/>
    <w:rsid w:val="001122A4"/>
    <w:rsid w:val="001123D9"/>
    <w:rsid w:val="00113009"/>
    <w:rsid w:val="00113154"/>
    <w:rsid w:val="00113AE5"/>
    <w:rsid w:val="00113E0A"/>
    <w:rsid w:val="001141EE"/>
    <w:rsid w:val="001142E7"/>
    <w:rsid w:val="0011433E"/>
    <w:rsid w:val="00115B53"/>
    <w:rsid w:val="00116316"/>
    <w:rsid w:val="00116806"/>
    <w:rsid w:val="00116AA4"/>
    <w:rsid w:val="0011719B"/>
    <w:rsid w:val="00117804"/>
    <w:rsid w:val="00117ED8"/>
    <w:rsid w:val="0012030F"/>
    <w:rsid w:val="001213FC"/>
    <w:rsid w:val="0012173B"/>
    <w:rsid w:val="00123427"/>
    <w:rsid w:val="00123D4D"/>
    <w:rsid w:val="00124A41"/>
    <w:rsid w:val="00124B94"/>
    <w:rsid w:val="00124C32"/>
    <w:rsid w:val="00124D41"/>
    <w:rsid w:val="00124F15"/>
    <w:rsid w:val="0012509D"/>
    <w:rsid w:val="00125143"/>
    <w:rsid w:val="00125383"/>
    <w:rsid w:val="00126426"/>
    <w:rsid w:val="001310EC"/>
    <w:rsid w:val="0013115E"/>
    <w:rsid w:val="00131A4B"/>
    <w:rsid w:val="00131F8A"/>
    <w:rsid w:val="001333E6"/>
    <w:rsid w:val="0013418E"/>
    <w:rsid w:val="001346AC"/>
    <w:rsid w:val="001347D6"/>
    <w:rsid w:val="0013509D"/>
    <w:rsid w:val="00135105"/>
    <w:rsid w:val="00136415"/>
    <w:rsid w:val="00136B66"/>
    <w:rsid w:val="00136BCB"/>
    <w:rsid w:val="001379A2"/>
    <w:rsid w:val="00137F5F"/>
    <w:rsid w:val="0013EEFB"/>
    <w:rsid w:val="001402B6"/>
    <w:rsid w:val="001406A4"/>
    <w:rsid w:val="00140A2F"/>
    <w:rsid w:val="00140AE1"/>
    <w:rsid w:val="00140DA3"/>
    <w:rsid w:val="001415B1"/>
    <w:rsid w:val="00142B4B"/>
    <w:rsid w:val="0014322B"/>
    <w:rsid w:val="001433B7"/>
    <w:rsid w:val="001435E5"/>
    <w:rsid w:val="001437EA"/>
    <w:rsid w:val="00144950"/>
    <w:rsid w:val="00145EAE"/>
    <w:rsid w:val="00146249"/>
    <w:rsid w:val="00146E8F"/>
    <w:rsid w:val="00147565"/>
    <w:rsid w:val="00150C93"/>
    <w:rsid w:val="00150DB7"/>
    <w:rsid w:val="001513C2"/>
    <w:rsid w:val="00152B87"/>
    <w:rsid w:val="00152D6B"/>
    <w:rsid w:val="001543E0"/>
    <w:rsid w:val="00154920"/>
    <w:rsid w:val="001550D6"/>
    <w:rsid w:val="001555E8"/>
    <w:rsid w:val="00155748"/>
    <w:rsid w:val="00155BDA"/>
    <w:rsid w:val="0015619F"/>
    <w:rsid w:val="00157280"/>
    <w:rsid w:val="001579A9"/>
    <w:rsid w:val="00157CDB"/>
    <w:rsid w:val="0016130B"/>
    <w:rsid w:val="001633FF"/>
    <w:rsid w:val="00163EF6"/>
    <w:rsid w:val="001653A7"/>
    <w:rsid w:val="001655DE"/>
    <w:rsid w:val="00166E67"/>
    <w:rsid w:val="00170361"/>
    <w:rsid w:val="00171F58"/>
    <w:rsid w:val="00171F75"/>
    <w:rsid w:val="00172BCE"/>
    <w:rsid w:val="00172BD6"/>
    <w:rsid w:val="001734DA"/>
    <w:rsid w:val="00173C96"/>
    <w:rsid w:val="00174725"/>
    <w:rsid w:val="00175B3B"/>
    <w:rsid w:val="0017709A"/>
    <w:rsid w:val="00177407"/>
    <w:rsid w:val="00177778"/>
    <w:rsid w:val="00180A1E"/>
    <w:rsid w:val="001819D1"/>
    <w:rsid w:val="00182A02"/>
    <w:rsid w:val="00182F61"/>
    <w:rsid w:val="00183CE5"/>
    <w:rsid w:val="0018449A"/>
    <w:rsid w:val="00184F1A"/>
    <w:rsid w:val="00185319"/>
    <w:rsid w:val="00185D3D"/>
    <w:rsid w:val="001864EF"/>
    <w:rsid w:val="0018793F"/>
    <w:rsid w:val="00190245"/>
    <w:rsid w:val="00190A58"/>
    <w:rsid w:val="00190DF5"/>
    <w:rsid w:val="00191378"/>
    <w:rsid w:val="0019172E"/>
    <w:rsid w:val="00191F9D"/>
    <w:rsid w:val="00193691"/>
    <w:rsid w:val="0019377B"/>
    <w:rsid w:val="001945B2"/>
    <w:rsid w:val="00194987"/>
    <w:rsid w:val="001958CC"/>
    <w:rsid w:val="00195C38"/>
    <w:rsid w:val="00195D70"/>
    <w:rsid w:val="00195E74"/>
    <w:rsid w:val="0019642A"/>
    <w:rsid w:val="00196497"/>
    <w:rsid w:val="0019777C"/>
    <w:rsid w:val="00197BA4"/>
    <w:rsid w:val="001A0541"/>
    <w:rsid w:val="001A09CF"/>
    <w:rsid w:val="001A0A13"/>
    <w:rsid w:val="001A124C"/>
    <w:rsid w:val="001A14E2"/>
    <w:rsid w:val="001A19DE"/>
    <w:rsid w:val="001A1CF2"/>
    <w:rsid w:val="001A2173"/>
    <w:rsid w:val="001A2936"/>
    <w:rsid w:val="001A2C17"/>
    <w:rsid w:val="001A2F27"/>
    <w:rsid w:val="001A3C92"/>
    <w:rsid w:val="001A4D3D"/>
    <w:rsid w:val="001A4F2C"/>
    <w:rsid w:val="001A5372"/>
    <w:rsid w:val="001A558E"/>
    <w:rsid w:val="001A61AB"/>
    <w:rsid w:val="001A6310"/>
    <w:rsid w:val="001A6DE8"/>
    <w:rsid w:val="001A70FE"/>
    <w:rsid w:val="001A745F"/>
    <w:rsid w:val="001A7F7F"/>
    <w:rsid w:val="001B0FDA"/>
    <w:rsid w:val="001B1245"/>
    <w:rsid w:val="001B1929"/>
    <w:rsid w:val="001B1C39"/>
    <w:rsid w:val="001B260F"/>
    <w:rsid w:val="001B2E86"/>
    <w:rsid w:val="001B305D"/>
    <w:rsid w:val="001B366B"/>
    <w:rsid w:val="001B3C02"/>
    <w:rsid w:val="001B4250"/>
    <w:rsid w:val="001B4BDC"/>
    <w:rsid w:val="001B62F5"/>
    <w:rsid w:val="001B6575"/>
    <w:rsid w:val="001B67D7"/>
    <w:rsid w:val="001B7CED"/>
    <w:rsid w:val="001C01EB"/>
    <w:rsid w:val="001C0270"/>
    <w:rsid w:val="001C1331"/>
    <w:rsid w:val="001C13E2"/>
    <w:rsid w:val="001C1A55"/>
    <w:rsid w:val="001C226D"/>
    <w:rsid w:val="001C247C"/>
    <w:rsid w:val="001C2532"/>
    <w:rsid w:val="001C2BD9"/>
    <w:rsid w:val="001C36A9"/>
    <w:rsid w:val="001C3F28"/>
    <w:rsid w:val="001C3F96"/>
    <w:rsid w:val="001C433F"/>
    <w:rsid w:val="001C47AE"/>
    <w:rsid w:val="001C6736"/>
    <w:rsid w:val="001C74F4"/>
    <w:rsid w:val="001C767A"/>
    <w:rsid w:val="001C7776"/>
    <w:rsid w:val="001C793F"/>
    <w:rsid w:val="001C7A7D"/>
    <w:rsid w:val="001D0054"/>
    <w:rsid w:val="001D0577"/>
    <w:rsid w:val="001D17BA"/>
    <w:rsid w:val="001D19D8"/>
    <w:rsid w:val="001D2888"/>
    <w:rsid w:val="001D2B42"/>
    <w:rsid w:val="001D31E5"/>
    <w:rsid w:val="001D3209"/>
    <w:rsid w:val="001D321C"/>
    <w:rsid w:val="001D498D"/>
    <w:rsid w:val="001D4B7A"/>
    <w:rsid w:val="001D4E85"/>
    <w:rsid w:val="001D5086"/>
    <w:rsid w:val="001D51ED"/>
    <w:rsid w:val="001D533C"/>
    <w:rsid w:val="001D7074"/>
    <w:rsid w:val="001D7997"/>
    <w:rsid w:val="001D7A37"/>
    <w:rsid w:val="001E0F99"/>
    <w:rsid w:val="001E1221"/>
    <w:rsid w:val="001E1288"/>
    <w:rsid w:val="001E1350"/>
    <w:rsid w:val="001E1FAF"/>
    <w:rsid w:val="001E2045"/>
    <w:rsid w:val="001E2153"/>
    <w:rsid w:val="001E2264"/>
    <w:rsid w:val="001E35E6"/>
    <w:rsid w:val="001E4032"/>
    <w:rsid w:val="001E44AC"/>
    <w:rsid w:val="001E4E46"/>
    <w:rsid w:val="001E6755"/>
    <w:rsid w:val="001E6E6E"/>
    <w:rsid w:val="001E7967"/>
    <w:rsid w:val="001E7CD7"/>
    <w:rsid w:val="001E7F8C"/>
    <w:rsid w:val="001F087F"/>
    <w:rsid w:val="001F0C11"/>
    <w:rsid w:val="001F1039"/>
    <w:rsid w:val="001F1948"/>
    <w:rsid w:val="001F196F"/>
    <w:rsid w:val="001F1DDF"/>
    <w:rsid w:val="001F1FBB"/>
    <w:rsid w:val="001F2634"/>
    <w:rsid w:val="001F3455"/>
    <w:rsid w:val="001F38EF"/>
    <w:rsid w:val="001F3ACB"/>
    <w:rsid w:val="001F41D5"/>
    <w:rsid w:val="001F4DB0"/>
    <w:rsid w:val="001F51C9"/>
    <w:rsid w:val="001F5577"/>
    <w:rsid w:val="001F57A5"/>
    <w:rsid w:val="001F62DE"/>
    <w:rsid w:val="001F6446"/>
    <w:rsid w:val="001F67C0"/>
    <w:rsid w:val="001F7331"/>
    <w:rsid w:val="00200879"/>
    <w:rsid w:val="00200EFA"/>
    <w:rsid w:val="00201D4D"/>
    <w:rsid w:val="002020BD"/>
    <w:rsid w:val="002023F6"/>
    <w:rsid w:val="00203001"/>
    <w:rsid w:val="002030B8"/>
    <w:rsid w:val="0020334A"/>
    <w:rsid w:val="002034E5"/>
    <w:rsid w:val="00203647"/>
    <w:rsid w:val="00203D93"/>
    <w:rsid w:val="002042AF"/>
    <w:rsid w:val="00204AAE"/>
    <w:rsid w:val="00204F47"/>
    <w:rsid w:val="002054BB"/>
    <w:rsid w:val="00205814"/>
    <w:rsid w:val="00206BE7"/>
    <w:rsid w:val="002079B6"/>
    <w:rsid w:val="002101EE"/>
    <w:rsid w:val="002123DB"/>
    <w:rsid w:val="00212C69"/>
    <w:rsid w:val="00213CEB"/>
    <w:rsid w:val="00214772"/>
    <w:rsid w:val="00214933"/>
    <w:rsid w:val="00214D3B"/>
    <w:rsid w:val="00215338"/>
    <w:rsid w:val="00215C9D"/>
    <w:rsid w:val="0021607A"/>
    <w:rsid w:val="00216877"/>
    <w:rsid w:val="00216943"/>
    <w:rsid w:val="00216B97"/>
    <w:rsid w:val="00216C5B"/>
    <w:rsid w:val="00216FD5"/>
    <w:rsid w:val="002174B9"/>
    <w:rsid w:val="00217B76"/>
    <w:rsid w:val="00217F97"/>
    <w:rsid w:val="002200F7"/>
    <w:rsid w:val="002212E5"/>
    <w:rsid w:val="00222A14"/>
    <w:rsid w:val="00222FF1"/>
    <w:rsid w:val="0022301D"/>
    <w:rsid w:val="002236A7"/>
    <w:rsid w:val="00223BE5"/>
    <w:rsid w:val="002242C7"/>
    <w:rsid w:val="0022446F"/>
    <w:rsid w:val="002244F8"/>
    <w:rsid w:val="00224556"/>
    <w:rsid w:val="002247D4"/>
    <w:rsid w:val="00224C5B"/>
    <w:rsid w:val="0022500B"/>
    <w:rsid w:val="00225038"/>
    <w:rsid w:val="002253B6"/>
    <w:rsid w:val="002257E3"/>
    <w:rsid w:val="002273A6"/>
    <w:rsid w:val="00230118"/>
    <w:rsid w:val="00230252"/>
    <w:rsid w:val="00230325"/>
    <w:rsid w:val="00230A62"/>
    <w:rsid w:val="00231177"/>
    <w:rsid w:val="00231712"/>
    <w:rsid w:val="00231B98"/>
    <w:rsid w:val="002325D6"/>
    <w:rsid w:val="00234205"/>
    <w:rsid w:val="0023711E"/>
    <w:rsid w:val="00237698"/>
    <w:rsid w:val="00237B46"/>
    <w:rsid w:val="00240917"/>
    <w:rsid w:val="002409B5"/>
    <w:rsid w:val="00240B4A"/>
    <w:rsid w:val="002420E7"/>
    <w:rsid w:val="00242898"/>
    <w:rsid w:val="00242F33"/>
    <w:rsid w:val="00243BAB"/>
    <w:rsid w:val="00244DBE"/>
    <w:rsid w:val="002451B3"/>
    <w:rsid w:val="002454EA"/>
    <w:rsid w:val="00245595"/>
    <w:rsid w:val="00246A59"/>
    <w:rsid w:val="00246B62"/>
    <w:rsid w:val="00247113"/>
    <w:rsid w:val="002476F3"/>
    <w:rsid w:val="00247923"/>
    <w:rsid w:val="00247B9B"/>
    <w:rsid w:val="00247ED7"/>
    <w:rsid w:val="00251593"/>
    <w:rsid w:val="002518AE"/>
    <w:rsid w:val="002523C1"/>
    <w:rsid w:val="00252549"/>
    <w:rsid w:val="002526A6"/>
    <w:rsid w:val="00252B67"/>
    <w:rsid w:val="0025384E"/>
    <w:rsid w:val="00254A9D"/>
    <w:rsid w:val="002551C8"/>
    <w:rsid w:val="00255278"/>
    <w:rsid w:val="002553C5"/>
    <w:rsid w:val="00255955"/>
    <w:rsid w:val="002562D8"/>
    <w:rsid w:val="002569D4"/>
    <w:rsid w:val="00256FEB"/>
    <w:rsid w:val="0025715F"/>
    <w:rsid w:val="002572C7"/>
    <w:rsid w:val="0025797E"/>
    <w:rsid w:val="00257D6B"/>
    <w:rsid w:val="0026029F"/>
    <w:rsid w:val="002602C5"/>
    <w:rsid w:val="00260778"/>
    <w:rsid w:val="002619EF"/>
    <w:rsid w:val="00262021"/>
    <w:rsid w:val="00262066"/>
    <w:rsid w:val="0026357D"/>
    <w:rsid w:val="002635ED"/>
    <w:rsid w:val="002643FD"/>
    <w:rsid w:val="0026492C"/>
    <w:rsid w:val="002654BC"/>
    <w:rsid w:val="00265BF4"/>
    <w:rsid w:val="00265CED"/>
    <w:rsid w:val="00266894"/>
    <w:rsid w:val="002702CF"/>
    <w:rsid w:val="00270391"/>
    <w:rsid w:val="002704A4"/>
    <w:rsid w:val="0027054E"/>
    <w:rsid w:val="00270C10"/>
    <w:rsid w:val="0027194B"/>
    <w:rsid w:val="002728E8"/>
    <w:rsid w:val="00273D62"/>
    <w:rsid w:val="0027442A"/>
    <w:rsid w:val="00274781"/>
    <w:rsid w:val="0027577D"/>
    <w:rsid w:val="002759EB"/>
    <w:rsid w:val="00275BC6"/>
    <w:rsid w:val="0027689B"/>
    <w:rsid w:val="00277E49"/>
    <w:rsid w:val="00281163"/>
    <w:rsid w:val="0028165C"/>
    <w:rsid w:val="0028219F"/>
    <w:rsid w:val="00283136"/>
    <w:rsid w:val="0028343D"/>
    <w:rsid w:val="00284673"/>
    <w:rsid w:val="00285171"/>
    <w:rsid w:val="00285458"/>
    <w:rsid w:val="002860A1"/>
    <w:rsid w:val="0028631A"/>
    <w:rsid w:val="00286337"/>
    <w:rsid w:val="00286662"/>
    <w:rsid w:val="0028686F"/>
    <w:rsid w:val="00286BE1"/>
    <w:rsid w:val="002870C4"/>
    <w:rsid w:val="00287657"/>
    <w:rsid w:val="002876DC"/>
    <w:rsid w:val="00290047"/>
    <w:rsid w:val="00290159"/>
    <w:rsid w:val="00290D21"/>
    <w:rsid w:val="00290DD4"/>
    <w:rsid w:val="00291F68"/>
    <w:rsid w:val="0029297A"/>
    <w:rsid w:val="00293307"/>
    <w:rsid w:val="002935F9"/>
    <w:rsid w:val="00294349"/>
    <w:rsid w:val="00294484"/>
    <w:rsid w:val="00294931"/>
    <w:rsid w:val="0029497E"/>
    <w:rsid w:val="00294B36"/>
    <w:rsid w:val="00294CB4"/>
    <w:rsid w:val="002966D4"/>
    <w:rsid w:val="00296A3C"/>
    <w:rsid w:val="0029762B"/>
    <w:rsid w:val="00297788"/>
    <w:rsid w:val="002A1A36"/>
    <w:rsid w:val="002A1DC9"/>
    <w:rsid w:val="002A2098"/>
    <w:rsid w:val="002A2486"/>
    <w:rsid w:val="002A2EBB"/>
    <w:rsid w:val="002A2EDB"/>
    <w:rsid w:val="002A2FFE"/>
    <w:rsid w:val="002A3146"/>
    <w:rsid w:val="002A3C1C"/>
    <w:rsid w:val="002A4072"/>
    <w:rsid w:val="002A4263"/>
    <w:rsid w:val="002A45AE"/>
    <w:rsid w:val="002A5155"/>
    <w:rsid w:val="002A553E"/>
    <w:rsid w:val="002A56E6"/>
    <w:rsid w:val="002A573F"/>
    <w:rsid w:val="002A5D9D"/>
    <w:rsid w:val="002A6439"/>
    <w:rsid w:val="002A67F0"/>
    <w:rsid w:val="002A702A"/>
    <w:rsid w:val="002A7567"/>
    <w:rsid w:val="002A7956"/>
    <w:rsid w:val="002B0542"/>
    <w:rsid w:val="002B0D86"/>
    <w:rsid w:val="002B1188"/>
    <w:rsid w:val="002B15BE"/>
    <w:rsid w:val="002B298F"/>
    <w:rsid w:val="002B2A76"/>
    <w:rsid w:val="002B2B57"/>
    <w:rsid w:val="002B31BE"/>
    <w:rsid w:val="002B3567"/>
    <w:rsid w:val="002B3A0A"/>
    <w:rsid w:val="002B3DC2"/>
    <w:rsid w:val="002B3EAB"/>
    <w:rsid w:val="002B42CA"/>
    <w:rsid w:val="002B45B9"/>
    <w:rsid w:val="002B49DA"/>
    <w:rsid w:val="002B5485"/>
    <w:rsid w:val="002B6251"/>
    <w:rsid w:val="002B62C9"/>
    <w:rsid w:val="002B6F41"/>
    <w:rsid w:val="002B7787"/>
    <w:rsid w:val="002B7FE8"/>
    <w:rsid w:val="002C170D"/>
    <w:rsid w:val="002C1EAA"/>
    <w:rsid w:val="002C1FD6"/>
    <w:rsid w:val="002C20CE"/>
    <w:rsid w:val="002C2386"/>
    <w:rsid w:val="002C27D4"/>
    <w:rsid w:val="002C280F"/>
    <w:rsid w:val="002C32AE"/>
    <w:rsid w:val="002C3897"/>
    <w:rsid w:val="002C3AB6"/>
    <w:rsid w:val="002C3DCF"/>
    <w:rsid w:val="002C52B7"/>
    <w:rsid w:val="002C5FDB"/>
    <w:rsid w:val="002C7986"/>
    <w:rsid w:val="002C7C94"/>
    <w:rsid w:val="002D075B"/>
    <w:rsid w:val="002D0877"/>
    <w:rsid w:val="002D097C"/>
    <w:rsid w:val="002D2187"/>
    <w:rsid w:val="002D353B"/>
    <w:rsid w:val="002D47AD"/>
    <w:rsid w:val="002D48C8"/>
    <w:rsid w:val="002D4E22"/>
    <w:rsid w:val="002D5763"/>
    <w:rsid w:val="002D5C9E"/>
    <w:rsid w:val="002D5D6B"/>
    <w:rsid w:val="002D66D3"/>
    <w:rsid w:val="002D68A4"/>
    <w:rsid w:val="002E01B3"/>
    <w:rsid w:val="002E0AEA"/>
    <w:rsid w:val="002E0C7C"/>
    <w:rsid w:val="002E166D"/>
    <w:rsid w:val="002E39E6"/>
    <w:rsid w:val="002E41B9"/>
    <w:rsid w:val="002E490F"/>
    <w:rsid w:val="002E4AE3"/>
    <w:rsid w:val="002E4C31"/>
    <w:rsid w:val="002E4F67"/>
    <w:rsid w:val="002E514A"/>
    <w:rsid w:val="002E707C"/>
    <w:rsid w:val="002F017F"/>
    <w:rsid w:val="002F0339"/>
    <w:rsid w:val="002F0851"/>
    <w:rsid w:val="002F1B77"/>
    <w:rsid w:val="002F1C82"/>
    <w:rsid w:val="002F1F8A"/>
    <w:rsid w:val="002F23ED"/>
    <w:rsid w:val="002F37F9"/>
    <w:rsid w:val="002F3830"/>
    <w:rsid w:val="002F3D9A"/>
    <w:rsid w:val="002F44C7"/>
    <w:rsid w:val="002F4D35"/>
    <w:rsid w:val="002F50F0"/>
    <w:rsid w:val="002F51C7"/>
    <w:rsid w:val="002F67F9"/>
    <w:rsid w:val="002F6807"/>
    <w:rsid w:val="00300F53"/>
    <w:rsid w:val="00301824"/>
    <w:rsid w:val="00301A66"/>
    <w:rsid w:val="00301AE0"/>
    <w:rsid w:val="00301F0B"/>
    <w:rsid w:val="00302153"/>
    <w:rsid w:val="0030283A"/>
    <w:rsid w:val="0030327E"/>
    <w:rsid w:val="0030577C"/>
    <w:rsid w:val="00305997"/>
    <w:rsid w:val="00305C8A"/>
    <w:rsid w:val="00305DB9"/>
    <w:rsid w:val="0030679B"/>
    <w:rsid w:val="003068DB"/>
    <w:rsid w:val="00306A58"/>
    <w:rsid w:val="00306A5D"/>
    <w:rsid w:val="00306D0C"/>
    <w:rsid w:val="00306D65"/>
    <w:rsid w:val="00306F62"/>
    <w:rsid w:val="003072BF"/>
    <w:rsid w:val="00307C86"/>
    <w:rsid w:val="003101FC"/>
    <w:rsid w:val="00310926"/>
    <w:rsid w:val="00311172"/>
    <w:rsid w:val="00311B87"/>
    <w:rsid w:val="003121AE"/>
    <w:rsid w:val="00312379"/>
    <w:rsid w:val="00312533"/>
    <w:rsid w:val="0031269D"/>
    <w:rsid w:val="00313567"/>
    <w:rsid w:val="00313993"/>
    <w:rsid w:val="003154B0"/>
    <w:rsid w:val="003156A1"/>
    <w:rsid w:val="003158BC"/>
    <w:rsid w:val="003160A4"/>
    <w:rsid w:val="00316672"/>
    <w:rsid w:val="00316BAC"/>
    <w:rsid w:val="00317228"/>
    <w:rsid w:val="003172DC"/>
    <w:rsid w:val="003173B6"/>
    <w:rsid w:val="00320501"/>
    <w:rsid w:val="0032054A"/>
    <w:rsid w:val="003206E8"/>
    <w:rsid w:val="003214AF"/>
    <w:rsid w:val="003215F9"/>
    <w:rsid w:val="0032177C"/>
    <w:rsid w:val="003218B1"/>
    <w:rsid w:val="00322413"/>
    <w:rsid w:val="00322711"/>
    <w:rsid w:val="003240C1"/>
    <w:rsid w:val="00324A99"/>
    <w:rsid w:val="0032563F"/>
    <w:rsid w:val="003256DC"/>
    <w:rsid w:val="003260BE"/>
    <w:rsid w:val="00326432"/>
    <w:rsid w:val="00326864"/>
    <w:rsid w:val="003268EA"/>
    <w:rsid w:val="0032770C"/>
    <w:rsid w:val="00327892"/>
    <w:rsid w:val="0033078E"/>
    <w:rsid w:val="00331692"/>
    <w:rsid w:val="00332068"/>
    <w:rsid w:val="003328D1"/>
    <w:rsid w:val="00332EBA"/>
    <w:rsid w:val="0033331F"/>
    <w:rsid w:val="0033374D"/>
    <w:rsid w:val="003337B1"/>
    <w:rsid w:val="003342AE"/>
    <w:rsid w:val="003344F8"/>
    <w:rsid w:val="00334A34"/>
    <w:rsid w:val="00335C69"/>
    <w:rsid w:val="003361E1"/>
    <w:rsid w:val="00336AEB"/>
    <w:rsid w:val="003374CA"/>
    <w:rsid w:val="00340B6A"/>
    <w:rsid w:val="00340D0D"/>
    <w:rsid w:val="00340ED1"/>
    <w:rsid w:val="003415C0"/>
    <w:rsid w:val="003419D9"/>
    <w:rsid w:val="00342048"/>
    <w:rsid w:val="00342225"/>
    <w:rsid w:val="003435EE"/>
    <w:rsid w:val="003448C8"/>
    <w:rsid w:val="00344C16"/>
    <w:rsid w:val="0034515C"/>
    <w:rsid w:val="003457CF"/>
    <w:rsid w:val="003461E1"/>
    <w:rsid w:val="00346AD9"/>
    <w:rsid w:val="00346C32"/>
    <w:rsid w:val="00347A3D"/>
    <w:rsid w:val="00347C09"/>
    <w:rsid w:val="00350AE8"/>
    <w:rsid w:val="0035155C"/>
    <w:rsid w:val="003519EE"/>
    <w:rsid w:val="00352068"/>
    <w:rsid w:val="0035234B"/>
    <w:rsid w:val="00353FB8"/>
    <w:rsid w:val="00354BB1"/>
    <w:rsid w:val="00354BF0"/>
    <w:rsid w:val="00355054"/>
    <w:rsid w:val="00355151"/>
    <w:rsid w:val="00355329"/>
    <w:rsid w:val="00355355"/>
    <w:rsid w:val="00355D40"/>
    <w:rsid w:val="00355DB0"/>
    <w:rsid w:val="00355EF3"/>
    <w:rsid w:val="00355FA1"/>
    <w:rsid w:val="00356145"/>
    <w:rsid w:val="003562A4"/>
    <w:rsid w:val="003565A8"/>
    <w:rsid w:val="00356765"/>
    <w:rsid w:val="003572F5"/>
    <w:rsid w:val="00357885"/>
    <w:rsid w:val="00357A6A"/>
    <w:rsid w:val="00357F34"/>
    <w:rsid w:val="0036007A"/>
    <w:rsid w:val="00360142"/>
    <w:rsid w:val="0036077E"/>
    <w:rsid w:val="00360E68"/>
    <w:rsid w:val="00361204"/>
    <w:rsid w:val="003618CD"/>
    <w:rsid w:val="00362738"/>
    <w:rsid w:val="00363779"/>
    <w:rsid w:val="00364286"/>
    <w:rsid w:val="00364C09"/>
    <w:rsid w:val="00365AF8"/>
    <w:rsid w:val="00365CE4"/>
    <w:rsid w:val="0036629F"/>
    <w:rsid w:val="00366300"/>
    <w:rsid w:val="00367348"/>
    <w:rsid w:val="003673A4"/>
    <w:rsid w:val="003677F3"/>
    <w:rsid w:val="00367AE0"/>
    <w:rsid w:val="00367B1D"/>
    <w:rsid w:val="00367B37"/>
    <w:rsid w:val="003719D6"/>
    <w:rsid w:val="00372274"/>
    <w:rsid w:val="0037371A"/>
    <w:rsid w:val="00373939"/>
    <w:rsid w:val="00373E45"/>
    <w:rsid w:val="00374421"/>
    <w:rsid w:val="0037466A"/>
    <w:rsid w:val="00375089"/>
    <w:rsid w:val="003751C6"/>
    <w:rsid w:val="0037683F"/>
    <w:rsid w:val="00377A0F"/>
    <w:rsid w:val="00377BA0"/>
    <w:rsid w:val="00377D10"/>
    <w:rsid w:val="00377E0B"/>
    <w:rsid w:val="0038032A"/>
    <w:rsid w:val="0038060F"/>
    <w:rsid w:val="00380752"/>
    <w:rsid w:val="00380F49"/>
    <w:rsid w:val="00381CC6"/>
    <w:rsid w:val="00381EF9"/>
    <w:rsid w:val="00382A7B"/>
    <w:rsid w:val="00382DF4"/>
    <w:rsid w:val="0038339C"/>
    <w:rsid w:val="0038357A"/>
    <w:rsid w:val="00384467"/>
    <w:rsid w:val="00384C14"/>
    <w:rsid w:val="0038579A"/>
    <w:rsid w:val="00385C40"/>
    <w:rsid w:val="003870EB"/>
    <w:rsid w:val="003871CD"/>
    <w:rsid w:val="00391145"/>
    <w:rsid w:val="003911C1"/>
    <w:rsid w:val="003913A8"/>
    <w:rsid w:val="0039179A"/>
    <w:rsid w:val="00391A1D"/>
    <w:rsid w:val="00392A6E"/>
    <w:rsid w:val="0039328E"/>
    <w:rsid w:val="003938DA"/>
    <w:rsid w:val="00393999"/>
    <w:rsid w:val="003945EA"/>
    <w:rsid w:val="00394A41"/>
    <w:rsid w:val="00395EAD"/>
    <w:rsid w:val="003964AA"/>
    <w:rsid w:val="003967AF"/>
    <w:rsid w:val="00397DDE"/>
    <w:rsid w:val="003A01C8"/>
    <w:rsid w:val="003A04DC"/>
    <w:rsid w:val="003A0DA2"/>
    <w:rsid w:val="003A166B"/>
    <w:rsid w:val="003A16BE"/>
    <w:rsid w:val="003A16F6"/>
    <w:rsid w:val="003A187D"/>
    <w:rsid w:val="003A28C5"/>
    <w:rsid w:val="003A3434"/>
    <w:rsid w:val="003A34A7"/>
    <w:rsid w:val="003A3986"/>
    <w:rsid w:val="003A41FE"/>
    <w:rsid w:val="003A44B6"/>
    <w:rsid w:val="003A58D0"/>
    <w:rsid w:val="003A5A8A"/>
    <w:rsid w:val="003A6964"/>
    <w:rsid w:val="003A6EDF"/>
    <w:rsid w:val="003A7812"/>
    <w:rsid w:val="003A7F64"/>
    <w:rsid w:val="003AB1A8"/>
    <w:rsid w:val="003B0BE2"/>
    <w:rsid w:val="003B117A"/>
    <w:rsid w:val="003B1E5B"/>
    <w:rsid w:val="003B2111"/>
    <w:rsid w:val="003B2806"/>
    <w:rsid w:val="003B2DB7"/>
    <w:rsid w:val="003B3211"/>
    <w:rsid w:val="003B3888"/>
    <w:rsid w:val="003B3C45"/>
    <w:rsid w:val="003B44DC"/>
    <w:rsid w:val="003B4E00"/>
    <w:rsid w:val="003B5EBA"/>
    <w:rsid w:val="003B63EC"/>
    <w:rsid w:val="003B64A0"/>
    <w:rsid w:val="003B6648"/>
    <w:rsid w:val="003B6812"/>
    <w:rsid w:val="003B695E"/>
    <w:rsid w:val="003C0048"/>
    <w:rsid w:val="003C02D6"/>
    <w:rsid w:val="003C06E8"/>
    <w:rsid w:val="003C13B5"/>
    <w:rsid w:val="003C1DDB"/>
    <w:rsid w:val="003C2539"/>
    <w:rsid w:val="003C2A44"/>
    <w:rsid w:val="003C2C3E"/>
    <w:rsid w:val="003C2DE9"/>
    <w:rsid w:val="003C2EFB"/>
    <w:rsid w:val="003C3F45"/>
    <w:rsid w:val="003C41E8"/>
    <w:rsid w:val="003C4422"/>
    <w:rsid w:val="003C4DF6"/>
    <w:rsid w:val="003C52F5"/>
    <w:rsid w:val="003C5450"/>
    <w:rsid w:val="003C55E1"/>
    <w:rsid w:val="003C647F"/>
    <w:rsid w:val="003C6906"/>
    <w:rsid w:val="003C7062"/>
    <w:rsid w:val="003C7766"/>
    <w:rsid w:val="003D1419"/>
    <w:rsid w:val="003D1899"/>
    <w:rsid w:val="003D34E5"/>
    <w:rsid w:val="003D3A4C"/>
    <w:rsid w:val="003D3E21"/>
    <w:rsid w:val="003D5ED1"/>
    <w:rsid w:val="003D6F67"/>
    <w:rsid w:val="003D708B"/>
    <w:rsid w:val="003D74AA"/>
    <w:rsid w:val="003D7803"/>
    <w:rsid w:val="003D7E61"/>
    <w:rsid w:val="003E02A4"/>
    <w:rsid w:val="003E0E4C"/>
    <w:rsid w:val="003E139B"/>
    <w:rsid w:val="003E1795"/>
    <w:rsid w:val="003E280A"/>
    <w:rsid w:val="003E29EC"/>
    <w:rsid w:val="003E2B71"/>
    <w:rsid w:val="003E3453"/>
    <w:rsid w:val="003E35F9"/>
    <w:rsid w:val="003E46ED"/>
    <w:rsid w:val="003E4FE0"/>
    <w:rsid w:val="003E5661"/>
    <w:rsid w:val="003E5E5E"/>
    <w:rsid w:val="003E6724"/>
    <w:rsid w:val="003E68C2"/>
    <w:rsid w:val="003E7668"/>
    <w:rsid w:val="003E78BD"/>
    <w:rsid w:val="003F0E10"/>
    <w:rsid w:val="003F21B8"/>
    <w:rsid w:val="003F22D3"/>
    <w:rsid w:val="003F31A3"/>
    <w:rsid w:val="003F32A0"/>
    <w:rsid w:val="003F337B"/>
    <w:rsid w:val="003F3768"/>
    <w:rsid w:val="003F37E0"/>
    <w:rsid w:val="003F58D2"/>
    <w:rsid w:val="003F5ADA"/>
    <w:rsid w:val="003F6326"/>
    <w:rsid w:val="003F6D2C"/>
    <w:rsid w:val="00400C01"/>
    <w:rsid w:val="00400CCB"/>
    <w:rsid w:val="00401376"/>
    <w:rsid w:val="00401879"/>
    <w:rsid w:val="00402B73"/>
    <w:rsid w:val="00402B8E"/>
    <w:rsid w:val="00402E9A"/>
    <w:rsid w:val="004033DB"/>
    <w:rsid w:val="00403435"/>
    <w:rsid w:val="00403A01"/>
    <w:rsid w:val="00403A8C"/>
    <w:rsid w:val="00406E77"/>
    <w:rsid w:val="0040712D"/>
    <w:rsid w:val="0040727C"/>
    <w:rsid w:val="00407389"/>
    <w:rsid w:val="00407B32"/>
    <w:rsid w:val="00411657"/>
    <w:rsid w:val="00413B24"/>
    <w:rsid w:val="0041441D"/>
    <w:rsid w:val="0041626C"/>
    <w:rsid w:val="0041653E"/>
    <w:rsid w:val="00417D9F"/>
    <w:rsid w:val="00417E81"/>
    <w:rsid w:val="00417F2C"/>
    <w:rsid w:val="004207F1"/>
    <w:rsid w:val="004211E3"/>
    <w:rsid w:val="00421230"/>
    <w:rsid w:val="0042152E"/>
    <w:rsid w:val="0042171E"/>
    <w:rsid w:val="00422D8E"/>
    <w:rsid w:val="00423613"/>
    <w:rsid w:val="00424136"/>
    <w:rsid w:val="0042445E"/>
    <w:rsid w:val="00424A1C"/>
    <w:rsid w:val="00424CA2"/>
    <w:rsid w:val="0042685C"/>
    <w:rsid w:val="00427748"/>
    <w:rsid w:val="00430483"/>
    <w:rsid w:val="004326D0"/>
    <w:rsid w:val="004328C6"/>
    <w:rsid w:val="004329E0"/>
    <w:rsid w:val="00433041"/>
    <w:rsid w:val="004332F3"/>
    <w:rsid w:val="004338B6"/>
    <w:rsid w:val="00433D1F"/>
    <w:rsid w:val="00434327"/>
    <w:rsid w:val="004347C7"/>
    <w:rsid w:val="00434937"/>
    <w:rsid w:val="00434BE0"/>
    <w:rsid w:val="004353FA"/>
    <w:rsid w:val="00435450"/>
    <w:rsid w:val="00435838"/>
    <w:rsid w:val="00436149"/>
    <w:rsid w:val="004368D3"/>
    <w:rsid w:val="00436E92"/>
    <w:rsid w:val="00437B61"/>
    <w:rsid w:val="00440B88"/>
    <w:rsid w:val="00440FB8"/>
    <w:rsid w:val="00441233"/>
    <w:rsid w:val="004419EE"/>
    <w:rsid w:val="00441D65"/>
    <w:rsid w:val="00442424"/>
    <w:rsid w:val="0044329C"/>
    <w:rsid w:val="0044411E"/>
    <w:rsid w:val="00444F86"/>
    <w:rsid w:val="00445117"/>
    <w:rsid w:val="00445228"/>
    <w:rsid w:val="00445678"/>
    <w:rsid w:val="004459D9"/>
    <w:rsid w:val="00445A49"/>
    <w:rsid w:val="00445DF4"/>
    <w:rsid w:val="004463EE"/>
    <w:rsid w:val="00446570"/>
    <w:rsid w:val="00446705"/>
    <w:rsid w:val="00447DAB"/>
    <w:rsid w:val="00447FC2"/>
    <w:rsid w:val="00447FCA"/>
    <w:rsid w:val="00450850"/>
    <w:rsid w:val="00450978"/>
    <w:rsid w:val="0045178A"/>
    <w:rsid w:val="00452454"/>
    <w:rsid w:val="00452958"/>
    <w:rsid w:val="00452A3D"/>
    <w:rsid w:val="00452EDE"/>
    <w:rsid w:val="00453417"/>
    <w:rsid w:val="004538D0"/>
    <w:rsid w:val="00453F12"/>
    <w:rsid w:val="0045412B"/>
    <w:rsid w:val="004549CC"/>
    <w:rsid w:val="0045532B"/>
    <w:rsid w:val="00455F8C"/>
    <w:rsid w:val="00456526"/>
    <w:rsid w:val="004572E3"/>
    <w:rsid w:val="0045765A"/>
    <w:rsid w:val="004600D7"/>
    <w:rsid w:val="00460673"/>
    <w:rsid w:val="00460EE5"/>
    <w:rsid w:val="0046117C"/>
    <w:rsid w:val="004617A2"/>
    <w:rsid w:val="004635ED"/>
    <w:rsid w:val="00463C21"/>
    <w:rsid w:val="00464F2C"/>
    <w:rsid w:val="00465490"/>
    <w:rsid w:val="00467925"/>
    <w:rsid w:val="00467CFA"/>
    <w:rsid w:val="004707F8"/>
    <w:rsid w:val="004717E7"/>
    <w:rsid w:val="00473250"/>
    <w:rsid w:val="00473FB6"/>
    <w:rsid w:val="00474886"/>
    <w:rsid w:val="00475297"/>
    <w:rsid w:val="004753FA"/>
    <w:rsid w:val="00475419"/>
    <w:rsid w:val="00475A40"/>
    <w:rsid w:val="00475BBF"/>
    <w:rsid w:val="00475ED4"/>
    <w:rsid w:val="0047768A"/>
    <w:rsid w:val="00477BAB"/>
    <w:rsid w:val="00477F87"/>
    <w:rsid w:val="00480371"/>
    <w:rsid w:val="00480D3C"/>
    <w:rsid w:val="004810D8"/>
    <w:rsid w:val="00481208"/>
    <w:rsid w:val="00481B09"/>
    <w:rsid w:val="0048291F"/>
    <w:rsid w:val="00482C6B"/>
    <w:rsid w:val="004843E7"/>
    <w:rsid w:val="00484EAC"/>
    <w:rsid w:val="00485E00"/>
    <w:rsid w:val="004867C3"/>
    <w:rsid w:val="0049089B"/>
    <w:rsid w:val="0049091C"/>
    <w:rsid w:val="00490A9A"/>
    <w:rsid w:val="00492496"/>
    <w:rsid w:val="004924FB"/>
    <w:rsid w:val="00492EF2"/>
    <w:rsid w:val="00493365"/>
    <w:rsid w:val="00493ABD"/>
    <w:rsid w:val="004944CB"/>
    <w:rsid w:val="00495522"/>
    <w:rsid w:val="00495868"/>
    <w:rsid w:val="00496643"/>
    <w:rsid w:val="0049695A"/>
    <w:rsid w:val="00497E3D"/>
    <w:rsid w:val="004A1003"/>
    <w:rsid w:val="004A114B"/>
    <w:rsid w:val="004A146A"/>
    <w:rsid w:val="004A241B"/>
    <w:rsid w:val="004A2C05"/>
    <w:rsid w:val="004A2E94"/>
    <w:rsid w:val="004A30C4"/>
    <w:rsid w:val="004A34B8"/>
    <w:rsid w:val="004A438E"/>
    <w:rsid w:val="004A43FD"/>
    <w:rsid w:val="004A4F6F"/>
    <w:rsid w:val="004A5962"/>
    <w:rsid w:val="004A61EB"/>
    <w:rsid w:val="004A652A"/>
    <w:rsid w:val="004A6A2F"/>
    <w:rsid w:val="004A7F58"/>
    <w:rsid w:val="004B0072"/>
    <w:rsid w:val="004B0238"/>
    <w:rsid w:val="004B10AB"/>
    <w:rsid w:val="004B10F8"/>
    <w:rsid w:val="004B138C"/>
    <w:rsid w:val="004B1F6A"/>
    <w:rsid w:val="004B20AF"/>
    <w:rsid w:val="004B2572"/>
    <w:rsid w:val="004B2B9E"/>
    <w:rsid w:val="004B3DEB"/>
    <w:rsid w:val="004B4021"/>
    <w:rsid w:val="004B4747"/>
    <w:rsid w:val="004B4925"/>
    <w:rsid w:val="004B49C5"/>
    <w:rsid w:val="004B4E29"/>
    <w:rsid w:val="004B5064"/>
    <w:rsid w:val="004B5B00"/>
    <w:rsid w:val="004B63A2"/>
    <w:rsid w:val="004B6604"/>
    <w:rsid w:val="004B7885"/>
    <w:rsid w:val="004B7BE9"/>
    <w:rsid w:val="004C0D70"/>
    <w:rsid w:val="004C0EA9"/>
    <w:rsid w:val="004C120C"/>
    <w:rsid w:val="004C12CE"/>
    <w:rsid w:val="004C1420"/>
    <w:rsid w:val="004C1471"/>
    <w:rsid w:val="004C1774"/>
    <w:rsid w:val="004C1CB9"/>
    <w:rsid w:val="004C2337"/>
    <w:rsid w:val="004C28B8"/>
    <w:rsid w:val="004C4326"/>
    <w:rsid w:val="004C44DD"/>
    <w:rsid w:val="004C450E"/>
    <w:rsid w:val="004C4DF0"/>
    <w:rsid w:val="004C5149"/>
    <w:rsid w:val="004C6BD8"/>
    <w:rsid w:val="004C6D43"/>
    <w:rsid w:val="004C77DA"/>
    <w:rsid w:val="004C79CE"/>
    <w:rsid w:val="004C7E88"/>
    <w:rsid w:val="004D0567"/>
    <w:rsid w:val="004D0F6F"/>
    <w:rsid w:val="004D204F"/>
    <w:rsid w:val="004D2702"/>
    <w:rsid w:val="004D3199"/>
    <w:rsid w:val="004D333A"/>
    <w:rsid w:val="004D342B"/>
    <w:rsid w:val="004D3A2A"/>
    <w:rsid w:val="004D3CEB"/>
    <w:rsid w:val="004D4A1E"/>
    <w:rsid w:val="004D4A9D"/>
    <w:rsid w:val="004D5117"/>
    <w:rsid w:val="004D5698"/>
    <w:rsid w:val="004D6A1C"/>
    <w:rsid w:val="004D6F67"/>
    <w:rsid w:val="004D6F70"/>
    <w:rsid w:val="004D7A92"/>
    <w:rsid w:val="004E14C4"/>
    <w:rsid w:val="004E1D5A"/>
    <w:rsid w:val="004E2477"/>
    <w:rsid w:val="004E3213"/>
    <w:rsid w:val="004E38C2"/>
    <w:rsid w:val="004E3D3D"/>
    <w:rsid w:val="004E3EB2"/>
    <w:rsid w:val="004E44E1"/>
    <w:rsid w:val="004E4D65"/>
    <w:rsid w:val="004E4F23"/>
    <w:rsid w:val="004E53FB"/>
    <w:rsid w:val="004E5490"/>
    <w:rsid w:val="004E584A"/>
    <w:rsid w:val="004E5B5F"/>
    <w:rsid w:val="004E5DA1"/>
    <w:rsid w:val="004E6A9F"/>
    <w:rsid w:val="004F071A"/>
    <w:rsid w:val="004F0CD0"/>
    <w:rsid w:val="004F1363"/>
    <w:rsid w:val="004F1498"/>
    <w:rsid w:val="004F1649"/>
    <w:rsid w:val="004F1827"/>
    <w:rsid w:val="004F1F3D"/>
    <w:rsid w:val="004F2A2E"/>
    <w:rsid w:val="004F2EEA"/>
    <w:rsid w:val="004F300A"/>
    <w:rsid w:val="004F3572"/>
    <w:rsid w:val="004F3980"/>
    <w:rsid w:val="004F3AD8"/>
    <w:rsid w:val="004F51A4"/>
    <w:rsid w:val="004F5AF7"/>
    <w:rsid w:val="004F7A8A"/>
    <w:rsid w:val="004F7ED6"/>
    <w:rsid w:val="005019F2"/>
    <w:rsid w:val="00501B5A"/>
    <w:rsid w:val="00501E11"/>
    <w:rsid w:val="00502123"/>
    <w:rsid w:val="00502ED4"/>
    <w:rsid w:val="0050336F"/>
    <w:rsid w:val="005037E1"/>
    <w:rsid w:val="00504D3D"/>
    <w:rsid w:val="005050CD"/>
    <w:rsid w:val="00505B4B"/>
    <w:rsid w:val="00506838"/>
    <w:rsid w:val="00506FB7"/>
    <w:rsid w:val="00507208"/>
    <w:rsid w:val="00507758"/>
    <w:rsid w:val="00511299"/>
    <w:rsid w:val="00511C96"/>
    <w:rsid w:val="00511D12"/>
    <w:rsid w:val="00511E5B"/>
    <w:rsid w:val="00512704"/>
    <w:rsid w:val="00512E20"/>
    <w:rsid w:val="0051409B"/>
    <w:rsid w:val="005144BD"/>
    <w:rsid w:val="005149BF"/>
    <w:rsid w:val="00514FC1"/>
    <w:rsid w:val="00515D65"/>
    <w:rsid w:val="00515F38"/>
    <w:rsid w:val="00516094"/>
    <w:rsid w:val="00517404"/>
    <w:rsid w:val="005174A8"/>
    <w:rsid w:val="00520CFA"/>
    <w:rsid w:val="0052154E"/>
    <w:rsid w:val="00521AE9"/>
    <w:rsid w:val="0052267F"/>
    <w:rsid w:val="00522BC9"/>
    <w:rsid w:val="0052352D"/>
    <w:rsid w:val="00523A46"/>
    <w:rsid w:val="00524444"/>
    <w:rsid w:val="00524C7B"/>
    <w:rsid w:val="00524C9B"/>
    <w:rsid w:val="005254FC"/>
    <w:rsid w:val="00525F1C"/>
    <w:rsid w:val="005264A2"/>
    <w:rsid w:val="005266B7"/>
    <w:rsid w:val="00526B6F"/>
    <w:rsid w:val="00527EC3"/>
    <w:rsid w:val="00530A0A"/>
    <w:rsid w:val="005310E1"/>
    <w:rsid w:val="00531156"/>
    <w:rsid w:val="0053250F"/>
    <w:rsid w:val="00532AD7"/>
    <w:rsid w:val="00532BC0"/>
    <w:rsid w:val="00532E83"/>
    <w:rsid w:val="0053319C"/>
    <w:rsid w:val="00534614"/>
    <w:rsid w:val="005349A5"/>
    <w:rsid w:val="00534A0C"/>
    <w:rsid w:val="00536057"/>
    <w:rsid w:val="0053606B"/>
    <w:rsid w:val="005362FD"/>
    <w:rsid w:val="00537654"/>
    <w:rsid w:val="00537970"/>
    <w:rsid w:val="00537EE9"/>
    <w:rsid w:val="00541C0F"/>
    <w:rsid w:val="0054335C"/>
    <w:rsid w:val="0054362A"/>
    <w:rsid w:val="00543E51"/>
    <w:rsid w:val="00544171"/>
    <w:rsid w:val="00545B80"/>
    <w:rsid w:val="00545F06"/>
    <w:rsid w:val="00546D0C"/>
    <w:rsid w:val="0054720B"/>
    <w:rsid w:val="00547412"/>
    <w:rsid w:val="00547612"/>
    <w:rsid w:val="00547D72"/>
    <w:rsid w:val="005500A0"/>
    <w:rsid w:val="0055014C"/>
    <w:rsid w:val="005507F4"/>
    <w:rsid w:val="00550950"/>
    <w:rsid w:val="00550B4B"/>
    <w:rsid w:val="00551068"/>
    <w:rsid w:val="0055299C"/>
    <w:rsid w:val="0055325B"/>
    <w:rsid w:val="005532C6"/>
    <w:rsid w:val="0055330B"/>
    <w:rsid w:val="00553723"/>
    <w:rsid w:val="00553A6D"/>
    <w:rsid w:val="00553C13"/>
    <w:rsid w:val="00554536"/>
    <w:rsid w:val="00554CDE"/>
    <w:rsid w:val="00555258"/>
    <w:rsid w:val="00555A23"/>
    <w:rsid w:val="00555D5B"/>
    <w:rsid w:val="00555D75"/>
    <w:rsid w:val="0055622D"/>
    <w:rsid w:val="00557272"/>
    <w:rsid w:val="00557342"/>
    <w:rsid w:val="005577A1"/>
    <w:rsid w:val="00557BE0"/>
    <w:rsid w:val="00560294"/>
    <w:rsid w:val="00560475"/>
    <w:rsid w:val="0056095D"/>
    <w:rsid w:val="00560FB1"/>
    <w:rsid w:val="005611C9"/>
    <w:rsid w:val="005616EE"/>
    <w:rsid w:val="00561919"/>
    <w:rsid w:val="00562829"/>
    <w:rsid w:val="0056286F"/>
    <w:rsid w:val="00562E15"/>
    <w:rsid w:val="005631A5"/>
    <w:rsid w:val="0056483D"/>
    <w:rsid w:val="005650C7"/>
    <w:rsid w:val="005662E4"/>
    <w:rsid w:val="00567736"/>
    <w:rsid w:val="00567E20"/>
    <w:rsid w:val="00570081"/>
    <w:rsid w:val="00570519"/>
    <w:rsid w:val="005710CB"/>
    <w:rsid w:val="00571873"/>
    <w:rsid w:val="00571AB1"/>
    <w:rsid w:val="00572C88"/>
    <w:rsid w:val="00573735"/>
    <w:rsid w:val="00573B0E"/>
    <w:rsid w:val="0057471B"/>
    <w:rsid w:val="00574E53"/>
    <w:rsid w:val="00574FBF"/>
    <w:rsid w:val="005760B0"/>
    <w:rsid w:val="0057734A"/>
    <w:rsid w:val="005777CA"/>
    <w:rsid w:val="00577A6F"/>
    <w:rsid w:val="00580154"/>
    <w:rsid w:val="00581F19"/>
    <w:rsid w:val="0058279B"/>
    <w:rsid w:val="00582CE9"/>
    <w:rsid w:val="00582F47"/>
    <w:rsid w:val="005842F7"/>
    <w:rsid w:val="00584FC4"/>
    <w:rsid w:val="005855EF"/>
    <w:rsid w:val="00585829"/>
    <w:rsid w:val="00585A80"/>
    <w:rsid w:val="00585ABD"/>
    <w:rsid w:val="00585C83"/>
    <w:rsid w:val="005865B9"/>
    <w:rsid w:val="0058698E"/>
    <w:rsid w:val="00586B0E"/>
    <w:rsid w:val="00586BAB"/>
    <w:rsid w:val="00586D3E"/>
    <w:rsid w:val="00587528"/>
    <w:rsid w:val="00587EFA"/>
    <w:rsid w:val="00592129"/>
    <w:rsid w:val="00592CA3"/>
    <w:rsid w:val="00594823"/>
    <w:rsid w:val="00594AAA"/>
    <w:rsid w:val="00594F2B"/>
    <w:rsid w:val="00595826"/>
    <w:rsid w:val="00595AFA"/>
    <w:rsid w:val="00596CE2"/>
    <w:rsid w:val="00596E23"/>
    <w:rsid w:val="0059709E"/>
    <w:rsid w:val="00597BDC"/>
    <w:rsid w:val="00597E88"/>
    <w:rsid w:val="005A0D3B"/>
    <w:rsid w:val="005A1D11"/>
    <w:rsid w:val="005A4033"/>
    <w:rsid w:val="005A5541"/>
    <w:rsid w:val="005A561C"/>
    <w:rsid w:val="005A6DC0"/>
    <w:rsid w:val="005A7988"/>
    <w:rsid w:val="005B0A9C"/>
    <w:rsid w:val="005B15D7"/>
    <w:rsid w:val="005B176D"/>
    <w:rsid w:val="005B203A"/>
    <w:rsid w:val="005B2351"/>
    <w:rsid w:val="005B3076"/>
    <w:rsid w:val="005B4037"/>
    <w:rsid w:val="005B4DE4"/>
    <w:rsid w:val="005B5487"/>
    <w:rsid w:val="005B5837"/>
    <w:rsid w:val="005B6D71"/>
    <w:rsid w:val="005B746B"/>
    <w:rsid w:val="005B7AA6"/>
    <w:rsid w:val="005B7AE3"/>
    <w:rsid w:val="005C050A"/>
    <w:rsid w:val="005C1AA2"/>
    <w:rsid w:val="005C26B3"/>
    <w:rsid w:val="005C2DEB"/>
    <w:rsid w:val="005C3A8C"/>
    <w:rsid w:val="005C3B03"/>
    <w:rsid w:val="005C4778"/>
    <w:rsid w:val="005C5129"/>
    <w:rsid w:val="005C5454"/>
    <w:rsid w:val="005C59F1"/>
    <w:rsid w:val="005C5A7B"/>
    <w:rsid w:val="005C670D"/>
    <w:rsid w:val="005C76BA"/>
    <w:rsid w:val="005C79BA"/>
    <w:rsid w:val="005D00C0"/>
    <w:rsid w:val="005D12E9"/>
    <w:rsid w:val="005D14DC"/>
    <w:rsid w:val="005D1752"/>
    <w:rsid w:val="005D2750"/>
    <w:rsid w:val="005D298D"/>
    <w:rsid w:val="005D2EC5"/>
    <w:rsid w:val="005D3787"/>
    <w:rsid w:val="005D3B50"/>
    <w:rsid w:val="005D476E"/>
    <w:rsid w:val="005D5654"/>
    <w:rsid w:val="005D5F7E"/>
    <w:rsid w:val="005D692B"/>
    <w:rsid w:val="005D696C"/>
    <w:rsid w:val="005D6BA8"/>
    <w:rsid w:val="005D6D91"/>
    <w:rsid w:val="005D730E"/>
    <w:rsid w:val="005E01BD"/>
    <w:rsid w:val="005E0EEA"/>
    <w:rsid w:val="005E1679"/>
    <w:rsid w:val="005E2E4E"/>
    <w:rsid w:val="005E32D9"/>
    <w:rsid w:val="005E3C6D"/>
    <w:rsid w:val="005E43BB"/>
    <w:rsid w:val="005E45A9"/>
    <w:rsid w:val="005E4E50"/>
    <w:rsid w:val="005E4EE8"/>
    <w:rsid w:val="005E4F00"/>
    <w:rsid w:val="005E551D"/>
    <w:rsid w:val="005E6934"/>
    <w:rsid w:val="005F069D"/>
    <w:rsid w:val="005F0DEA"/>
    <w:rsid w:val="005F1108"/>
    <w:rsid w:val="005F114A"/>
    <w:rsid w:val="005F1B46"/>
    <w:rsid w:val="005F2B6C"/>
    <w:rsid w:val="005F31EF"/>
    <w:rsid w:val="005F3A7C"/>
    <w:rsid w:val="005F475C"/>
    <w:rsid w:val="005F4FB5"/>
    <w:rsid w:val="005F5B14"/>
    <w:rsid w:val="005F632A"/>
    <w:rsid w:val="006009B8"/>
    <w:rsid w:val="006028E7"/>
    <w:rsid w:val="00605818"/>
    <w:rsid w:val="00605BDC"/>
    <w:rsid w:val="00606489"/>
    <w:rsid w:val="00606A24"/>
    <w:rsid w:val="00606E08"/>
    <w:rsid w:val="0061003C"/>
    <w:rsid w:val="006103F2"/>
    <w:rsid w:val="006105FC"/>
    <w:rsid w:val="00610C6C"/>
    <w:rsid w:val="00611317"/>
    <w:rsid w:val="0061145E"/>
    <w:rsid w:val="00612767"/>
    <w:rsid w:val="00612C43"/>
    <w:rsid w:val="00613167"/>
    <w:rsid w:val="00614F41"/>
    <w:rsid w:val="00615154"/>
    <w:rsid w:val="0061546C"/>
    <w:rsid w:val="00616365"/>
    <w:rsid w:val="006163F1"/>
    <w:rsid w:val="006176F4"/>
    <w:rsid w:val="006178C4"/>
    <w:rsid w:val="00620093"/>
    <w:rsid w:val="0062017A"/>
    <w:rsid w:val="0062048A"/>
    <w:rsid w:val="006207E5"/>
    <w:rsid w:val="00620F8C"/>
    <w:rsid w:val="006213DB"/>
    <w:rsid w:val="00621C0D"/>
    <w:rsid w:val="00621DCE"/>
    <w:rsid w:val="006221B0"/>
    <w:rsid w:val="0062249B"/>
    <w:rsid w:val="00623083"/>
    <w:rsid w:val="0062312D"/>
    <w:rsid w:val="006234CF"/>
    <w:rsid w:val="006245E0"/>
    <w:rsid w:val="00624C8B"/>
    <w:rsid w:val="006256B2"/>
    <w:rsid w:val="00625821"/>
    <w:rsid w:val="00625ECB"/>
    <w:rsid w:val="006260BF"/>
    <w:rsid w:val="006264FE"/>
    <w:rsid w:val="00626B62"/>
    <w:rsid w:val="00627613"/>
    <w:rsid w:val="00627BAF"/>
    <w:rsid w:val="00627BC8"/>
    <w:rsid w:val="00627F21"/>
    <w:rsid w:val="006302FE"/>
    <w:rsid w:val="006303F5"/>
    <w:rsid w:val="006304A2"/>
    <w:rsid w:val="00630FC6"/>
    <w:rsid w:val="00631FED"/>
    <w:rsid w:val="0063257B"/>
    <w:rsid w:val="006335B4"/>
    <w:rsid w:val="00633BDC"/>
    <w:rsid w:val="00633E46"/>
    <w:rsid w:val="00634740"/>
    <w:rsid w:val="0063662F"/>
    <w:rsid w:val="00636CCF"/>
    <w:rsid w:val="00637441"/>
    <w:rsid w:val="006376BF"/>
    <w:rsid w:val="006377BE"/>
    <w:rsid w:val="006418F4"/>
    <w:rsid w:val="00641A48"/>
    <w:rsid w:val="006426FC"/>
    <w:rsid w:val="00642E1A"/>
    <w:rsid w:val="006435F3"/>
    <w:rsid w:val="00643F91"/>
    <w:rsid w:val="00645378"/>
    <w:rsid w:val="00645497"/>
    <w:rsid w:val="006454EC"/>
    <w:rsid w:val="00646A19"/>
    <w:rsid w:val="0064711E"/>
    <w:rsid w:val="006471DF"/>
    <w:rsid w:val="006479F7"/>
    <w:rsid w:val="00647F5A"/>
    <w:rsid w:val="006508C7"/>
    <w:rsid w:val="00651D28"/>
    <w:rsid w:val="00652070"/>
    <w:rsid w:val="0065379E"/>
    <w:rsid w:val="00653B0F"/>
    <w:rsid w:val="00654262"/>
    <w:rsid w:val="00655091"/>
    <w:rsid w:val="0065591F"/>
    <w:rsid w:val="006564DF"/>
    <w:rsid w:val="0065788A"/>
    <w:rsid w:val="006579C1"/>
    <w:rsid w:val="00660D62"/>
    <w:rsid w:val="00660E50"/>
    <w:rsid w:val="00661C4E"/>
    <w:rsid w:val="0066238A"/>
    <w:rsid w:val="00662659"/>
    <w:rsid w:val="00663C28"/>
    <w:rsid w:val="006644BA"/>
    <w:rsid w:val="00665669"/>
    <w:rsid w:val="00665C7D"/>
    <w:rsid w:val="006664F8"/>
    <w:rsid w:val="00666C25"/>
    <w:rsid w:val="00667B31"/>
    <w:rsid w:val="00667C76"/>
    <w:rsid w:val="006719F7"/>
    <w:rsid w:val="00671AF7"/>
    <w:rsid w:val="00671BE1"/>
    <w:rsid w:val="00671F00"/>
    <w:rsid w:val="00672A50"/>
    <w:rsid w:val="00673117"/>
    <w:rsid w:val="00673DFA"/>
    <w:rsid w:val="0067531F"/>
    <w:rsid w:val="0067564D"/>
    <w:rsid w:val="0067579B"/>
    <w:rsid w:val="00675F5A"/>
    <w:rsid w:val="006760C9"/>
    <w:rsid w:val="00676797"/>
    <w:rsid w:val="006767FA"/>
    <w:rsid w:val="00680A22"/>
    <w:rsid w:val="00681ADE"/>
    <w:rsid w:val="00682021"/>
    <w:rsid w:val="0068217C"/>
    <w:rsid w:val="00682893"/>
    <w:rsid w:val="00682B93"/>
    <w:rsid w:val="00682F44"/>
    <w:rsid w:val="00683444"/>
    <w:rsid w:val="006837B5"/>
    <w:rsid w:val="00683FA8"/>
    <w:rsid w:val="00686CB5"/>
    <w:rsid w:val="00690B1F"/>
    <w:rsid w:val="0069104F"/>
    <w:rsid w:val="00692284"/>
    <w:rsid w:val="00692C66"/>
    <w:rsid w:val="00692E01"/>
    <w:rsid w:val="00692E3C"/>
    <w:rsid w:val="0069336D"/>
    <w:rsid w:val="00693474"/>
    <w:rsid w:val="00693B8D"/>
    <w:rsid w:val="00693FE2"/>
    <w:rsid w:val="006941B9"/>
    <w:rsid w:val="00694DC9"/>
    <w:rsid w:val="006977CE"/>
    <w:rsid w:val="00697B4D"/>
    <w:rsid w:val="00697E6D"/>
    <w:rsid w:val="006A00D4"/>
    <w:rsid w:val="006A086D"/>
    <w:rsid w:val="006A1B4C"/>
    <w:rsid w:val="006A1D2A"/>
    <w:rsid w:val="006A2E0A"/>
    <w:rsid w:val="006A3226"/>
    <w:rsid w:val="006A33B0"/>
    <w:rsid w:val="006A3B6D"/>
    <w:rsid w:val="006A4223"/>
    <w:rsid w:val="006A425F"/>
    <w:rsid w:val="006A42AE"/>
    <w:rsid w:val="006A4805"/>
    <w:rsid w:val="006A4B40"/>
    <w:rsid w:val="006A5C4F"/>
    <w:rsid w:val="006A6413"/>
    <w:rsid w:val="006A7112"/>
    <w:rsid w:val="006A732B"/>
    <w:rsid w:val="006B0947"/>
    <w:rsid w:val="006B1214"/>
    <w:rsid w:val="006B12A9"/>
    <w:rsid w:val="006B13F6"/>
    <w:rsid w:val="006B1D46"/>
    <w:rsid w:val="006B2487"/>
    <w:rsid w:val="006B2E9A"/>
    <w:rsid w:val="006B2FE3"/>
    <w:rsid w:val="006B31FB"/>
    <w:rsid w:val="006B443D"/>
    <w:rsid w:val="006B4CA5"/>
    <w:rsid w:val="006B53C2"/>
    <w:rsid w:val="006B57A9"/>
    <w:rsid w:val="006B63FE"/>
    <w:rsid w:val="006B7216"/>
    <w:rsid w:val="006C001C"/>
    <w:rsid w:val="006C04EB"/>
    <w:rsid w:val="006C0CCC"/>
    <w:rsid w:val="006C1A1E"/>
    <w:rsid w:val="006C2729"/>
    <w:rsid w:val="006C3B61"/>
    <w:rsid w:val="006C4200"/>
    <w:rsid w:val="006C4B6C"/>
    <w:rsid w:val="006C4EB7"/>
    <w:rsid w:val="006C546A"/>
    <w:rsid w:val="006C5FC6"/>
    <w:rsid w:val="006C6D7B"/>
    <w:rsid w:val="006C7161"/>
    <w:rsid w:val="006C73B3"/>
    <w:rsid w:val="006C760E"/>
    <w:rsid w:val="006C7848"/>
    <w:rsid w:val="006C7A87"/>
    <w:rsid w:val="006D00B5"/>
    <w:rsid w:val="006D07B1"/>
    <w:rsid w:val="006D09E7"/>
    <w:rsid w:val="006D0D67"/>
    <w:rsid w:val="006D1236"/>
    <w:rsid w:val="006D133E"/>
    <w:rsid w:val="006D183C"/>
    <w:rsid w:val="006D1F5B"/>
    <w:rsid w:val="006D3201"/>
    <w:rsid w:val="006D328B"/>
    <w:rsid w:val="006D328C"/>
    <w:rsid w:val="006D3A76"/>
    <w:rsid w:val="006D3BD7"/>
    <w:rsid w:val="006D464B"/>
    <w:rsid w:val="006D4972"/>
    <w:rsid w:val="006D4A03"/>
    <w:rsid w:val="006D4E67"/>
    <w:rsid w:val="006D5618"/>
    <w:rsid w:val="006D6193"/>
    <w:rsid w:val="006D65CD"/>
    <w:rsid w:val="006D66C8"/>
    <w:rsid w:val="006D7459"/>
    <w:rsid w:val="006D7E7E"/>
    <w:rsid w:val="006E08E7"/>
    <w:rsid w:val="006E14A6"/>
    <w:rsid w:val="006E1AD6"/>
    <w:rsid w:val="006E1DC9"/>
    <w:rsid w:val="006E1FC7"/>
    <w:rsid w:val="006E1FF2"/>
    <w:rsid w:val="006E2590"/>
    <w:rsid w:val="006E2A78"/>
    <w:rsid w:val="006E32E8"/>
    <w:rsid w:val="006E3C60"/>
    <w:rsid w:val="006E3E72"/>
    <w:rsid w:val="006E4BF6"/>
    <w:rsid w:val="006E4FEB"/>
    <w:rsid w:val="006E5593"/>
    <w:rsid w:val="006E56FA"/>
    <w:rsid w:val="006E5D63"/>
    <w:rsid w:val="006E7693"/>
    <w:rsid w:val="006E790A"/>
    <w:rsid w:val="006F0165"/>
    <w:rsid w:val="006F08C6"/>
    <w:rsid w:val="006F151B"/>
    <w:rsid w:val="006F154B"/>
    <w:rsid w:val="006F1EB1"/>
    <w:rsid w:val="006F1EBB"/>
    <w:rsid w:val="006F252E"/>
    <w:rsid w:val="006F26E7"/>
    <w:rsid w:val="006F2E98"/>
    <w:rsid w:val="006F30B2"/>
    <w:rsid w:val="006F310B"/>
    <w:rsid w:val="006F310E"/>
    <w:rsid w:val="006F312E"/>
    <w:rsid w:val="006F3899"/>
    <w:rsid w:val="006F38BC"/>
    <w:rsid w:val="006F42B6"/>
    <w:rsid w:val="006F4506"/>
    <w:rsid w:val="006F4D61"/>
    <w:rsid w:val="006F4D8C"/>
    <w:rsid w:val="006F4F14"/>
    <w:rsid w:val="006F54BE"/>
    <w:rsid w:val="006F57F1"/>
    <w:rsid w:val="006F5A3D"/>
    <w:rsid w:val="006F6210"/>
    <w:rsid w:val="006F6FAD"/>
    <w:rsid w:val="006F7921"/>
    <w:rsid w:val="0070005A"/>
    <w:rsid w:val="00700241"/>
    <w:rsid w:val="00700417"/>
    <w:rsid w:val="0070042A"/>
    <w:rsid w:val="007004AE"/>
    <w:rsid w:val="007006E5"/>
    <w:rsid w:val="00700B94"/>
    <w:rsid w:val="00701472"/>
    <w:rsid w:val="007027E9"/>
    <w:rsid w:val="00702B67"/>
    <w:rsid w:val="00702F15"/>
    <w:rsid w:val="00703739"/>
    <w:rsid w:val="0070402E"/>
    <w:rsid w:val="0070570A"/>
    <w:rsid w:val="00705814"/>
    <w:rsid w:val="00705BE8"/>
    <w:rsid w:val="0070605D"/>
    <w:rsid w:val="00706FAE"/>
    <w:rsid w:val="00707264"/>
    <w:rsid w:val="007078DF"/>
    <w:rsid w:val="00707D44"/>
    <w:rsid w:val="007101E7"/>
    <w:rsid w:val="00710230"/>
    <w:rsid w:val="00710A89"/>
    <w:rsid w:val="00710D78"/>
    <w:rsid w:val="00710EA7"/>
    <w:rsid w:val="0071137E"/>
    <w:rsid w:val="00711573"/>
    <w:rsid w:val="0071158E"/>
    <w:rsid w:val="007117B9"/>
    <w:rsid w:val="00711C00"/>
    <w:rsid w:val="00711D79"/>
    <w:rsid w:val="007128FE"/>
    <w:rsid w:val="00712D6C"/>
    <w:rsid w:val="00713082"/>
    <w:rsid w:val="0071334A"/>
    <w:rsid w:val="00713470"/>
    <w:rsid w:val="007134C0"/>
    <w:rsid w:val="0071360A"/>
    <w:rsid w:val="007161DF"/>
    <w:rsid w:val="00716573"/>
    <w:rsid w:val="00716AC2"/>
    <w:rsid w:val="007170A1"/>
    <w:rsid w:val="00717781"/>
    <w:rsid w:val="00717911"/>
    <w:rsid w:val="00717F16"/>
    <w:rsid w:val="00720919"/>
    <w:rsid w:val="0072093C"/>
    <w:rsid w:val="00720A67"/>
    <w:rsid w:val="00721B95"/>
    <w:rsid w:val="00721C1D"/>
    <w:rsid w:val="00723266"/>
    <w:rsid w:val="00723D46"/>
    <w:rsid w:val="0072401D"/>
    <w:rsid w:val="00724EE9"/>
    <w:rsid w:val="00725201"/>
    <w:rsid w:val="007262D9"/>
    <w:rsid w:val="0072674D"/>
    <w:rsid w:val="00726D35"/>
    <w:rsid w:val="00727942"/>
    <w:rsid w:val="00730AD8"/>
    <w:rsid w:val="00730B40"/>
    <w:rsid w:val="00730D6D"/>
    <w:rsid w:val="00730E6E"/>
    <w:rsid w:val="00731205"/>
    <w:rsid w:val="00731273"/>
    <w:rsid w:val="007313CE"/>
    <w:rsid w:val="00731A62"/>
    <w:rsid w:val="00731A78"/>
    <w:rsid w:val="007321F3"/>
    <w:rsid w:val="00732954"/>
    <w:rsid w:val="00733B01"/>
    <w:rsid w:val="00734379"/>
    <w:rsid w:val="007348C6"/>
    <w:rsid w:val="00734BB6"/>
    <w:rsid w:val="00735C5E"/>
    <w:rsid w:val="00736901"/>
    <w:rsid w:val="00737084"/>
    <w:rsid w:val="00737864"/>
    <w:rsid w:val="0073788F"/>
    <w:rsid w:val="007408A0"/>
    <w:rsid w:val="007411DA"/>
    <w:rsid w:val="00741859"/>
    <w:rsid w:val="007420FA"/>
    <w:rsid w:val="00742A8C"/>
    <w:rsid w:val="00742C3B"/>
    <w:rsid w:val="00742D55"/>
    <w:rsid w:val="007438F0"/>
    <w:rsid w:val="00743993"/>
    <w:rsid w:val="00743B12"/>
    <w:rsid w:val="007448B2"/>
    <w:rsid w:val="00745CD0"/>
    <w:rsid w:val="00746668"/>
    <w:rsid w:val="00746976"/>
    <w:rsid w:val="00746D53"/>
    <w:rsid w:val="007475DE"/>
    <w:rsid w:val="007479E3"/>
    <w:rsid w:val="00751FCF"/>
    <w:rsid w:val="00752612"/>
    <w:rsid w:val="007527FA"/>
    <w:rsid w:val="00752A2E"/>
    <w:rsid w:val="007530A6"/>
    <w:rsid w:val="0075312F"/>
    <w:rsid w:val="0075469D"/>
    <w:rsid w:val="0075590C"/>
    <w:rsid w:val="00755B62"/>
    <w:rsid w:val="0075647A"/>
    <w:rsid w:val="00756728"/>
    <w:rsid w:val="007568F3"/>
    <w:rsid w:val="00756F41"/>
    <w:rsid w:val="00757195"/>
    <w:rsid w:val="0075786B"/>
    <w:rsid w:val="00757F46"/>
    <w:rsid w:val="007601A2"/>
    <w:rsid w:val="00761456"/>
    <w:rsid w:val="007615AA"/>
    <w:rsid w:val="00761A0C"/>
    <w:rsid w:val="007622EA"/>
    <w:rsid w:val="0076237D"/>
    <w:rsid w:val="00762770"/>
    <w:rsid w:val="007629A3"/>
    <w:rsid w:val="00762C15"/>
    <w:rsid w:val="00763535"/>
    <w:rsid w:val="00763970"/>
    <w:rsid w:val="00763CE6"/>
    <w:rsid w:val="00763FB4"/>
    <w:rsid w:val="0076470A"/>
    <w:rsid w:val="00766CC5"/>
    <w:rsid w:val="00767322"/>
    <w:rsid w:val="007673D9"/>
    <w:rsid w:val="00767456"/>
    <w:rsid w:val="00767661"/>
    <w:rsid w:val="00767695"/>
    <w:rsid w:val="007703BA"/>
    <w:rsid w:val="00770A8B"/>
    <w:rsid w:val="00770B44"/>
    <w:rsid w:val="00770C84"/>
    <w:rsid w:val="007714FC"/>
    <w:rsid w:val="00771967"/>
    <w:rsid w:val="0077205F"/>
    <w:rsid w:val="00772400"/>
    <w:rsid w:val="0077287A"/>
    <w:rsid w:val="007738EC"/>
    <w:rsid w:val="00773ED2"/>
    <w:rsid w:val="00774428"/>
    <w:rsid w:val="00775F6D"/>
    <w:rsid w:val="00776178"/>
    <w:rsid w:val="007764BB"/>
    <w:rsid w:val="007764FB"/>
    <w:rsid w:val="00776A2E"/>
    <w:rsid w:val="00776C54"/>
    <w:rsid w:val="00776C61"/>
    <w:rsid w:val="007775D3"/>
    <w:rsid w:val="00777747"/>
    <w:rsid w:val="00780623"/>
    <w:rsid w:val="007815FC"/>
    <w:rsid w:val="007817E2"/>
    <w:rsid w:val="00781D9C"/>
    <w:rsid w:val="007829DD"/>
    <w:rsid w:val="007845F2"/>
    <w:rsid w:val="007850F3"/>
    <w:rsid w:val="0078527D"/>
    <w:rsid w:val="00786076"/>
    <w:rsid w:val="0078751B"/>
    <w:rsid w:val="007904EB"/>
    <w:rsid w:val="00790F46"/>
    <w:rsid w:val="00791137"/>
    <w:rsid w:val="00791FAD"/>
    <w:rsid w:val="00792579"/>
    <w:rsid w:val="0079292D"/>
    <w:rsid w:val="0079394A"/>
    <w:rsid w:val="00794A5E"/>
    <w:rsid w:val="00794C3D"/>
    <w:rsid w:val="00795C88"/>
    <w:rsid w:val="00796173"/>
    <w:rsid w:val="00796906"/>
    <w:rsid w:val="00797ED9"/>
    <w:rsid w:val="007A0476"/>
    <w:rsid w:val="007A0DF8"/>
    <w:rsid w:val="007A0E09"/>
    <w:rsid w:val="007A1B99"/>
    <w:rsid w:val="007A1C01"/>
    <w:rsid w:val="007A22BB"/>
    <w:rsid w:val="007A599A"/>
    <w:rsid w:val="007A5A28"/>
    <w:rsid w:val="007A66E2"/>
    <w:rsid w:val="007A6A8D"/>
    <w:rsid w:val="007A6A97"/>
    <w:rsid w:val="007A7563"/>
    <w:rsid w:val="007B068E"/>
    <w:rsid w:val="007B0A20"/>
    <w:rsid w:val="007B0CCD"/>
    <w:rsid w:val="007B0DF7"/>
    <w:rsid w:val="007B1F6E"/>
    <w:rsid w:val="007B2007"/>
    <w:rsid w:val="007B2579"/>
    <w:rsid w:val="007B2831"/>
    <w:rsid w:val="007B29D5"/>
    <w:rsid w:val="007B2BCF"/>
    <w:rsid w:val="007B38A3"/>
    <w:rsid w:val="007B4467"/>
    <w:rsid w:val="007B5B03"/>
    <w:rsid w:val="007B6129"/>
    <w:rsid w:val="007B7185"/>
    <w:rsid w:val="007B7414"/>
    <w:rsid w:val="007B7EE8"/>
    <w:rsid w:val="007C09CC"/>
    <w:rsid w:val="007C0E82"/>
    <w:rsid w:val="007C107C"/>
    <w:rsid w:val="007C1553"/>
    <w:rsid w:val="007C1C1A"/>
    <w:rsid w:val="007C1FEB"/>
    <w:rsid w:val="007C2396"/>
    <w:rsid w:val="007C28C8"/>
    <w:rsid w:val="007C2BC4"/>
    <w:rsid w:val="007C2DD4"/>
    <w:rsid w:val="007C2E5B"/>
    <w:rsid w:val="007C3A74"/>
    <w:rsid w:val="007C41D6"/>
    <w:rsid w:val="007C4C4C"/>
    <w:rsid w:val="007C4D29"/>
    <w:rsid w:val="007C5101"/>
    <w:rsid w:val="007C5424"/>
    <w:rsid w:val="007C545F"/>
    <w:rsid w:val="007C6106"/>
    <w:rsid w:val="007C647E"/>
    <w:rsid w:val="007C6C2F"/>
    <w:rsid w:val="007C75E0"/>
    <w:rsid w:val="007C7F6A"/>
    <w:rsid w:val="007D00B6"/>
    <w:rsid w:val="007D029E"/>
    <w:rsid w:val="007D0C61"/>
    <w:rsid w:val="007D1044"/>
    <w:rsid w:val="007D1387"/>
    <w:rsid w:val="007D1734"/>
    <w:rsid w:val="007D2682"/>
    <w:rsid w:val="007D2711"/>
    <w:rsid w:val="007D2CF0"/>
    <w:rsid w:val="007D3017"/>
    <w:rsid w:val="007D352B"/>
    <w:rsid w:val="007D4099"/>
    <w:rsid w:val="007D41B0"/>
    <w:rsid w:val="007D43E4"/>
    <w:rsid w:val="007D4F53"/>
    <w:rsid w:val="007D6FBA"/>
    <w:rsid w:val="007D70C3"/>
    <w:rsid w:val="007D7693"/>
    <w:rsid w:val="007E0265"/>
    <w:rsid w:val="007E0791"/>
    <w:rsid w:val="007E0BD2"/>
    <w:rsid w:val="007E0E19"/>
    <w:rsid w:val="007E0F01"/>
    <w:rsid w:val="007E11E9"/>
    <w:rsid w:val="007E20AA"/>
    <w:rsid w:val="007E257C"/>
    <w:rsid w:val="007E2A7B"/>
    <w:rsid w:val="007E2FFB"/>
    <w:rsid w:val="007E3BBB"/>
    <w:rsid w:val="007E3DC6"/>
    <w:rsid w:val="007E3E43"/>
    <w:rsid w:val="007E3F01"/>
    <w:rsid w:val="007E414C"/>
    <w:rsid w:val="007E4238"/>
    <w:rsid w:val="007E4246"/>
    <w:rsid w:val="007E42BD"/>
    <w:rsid w:val="007E467D"/>
    <w:rsid w:val="007E47F0"/>
    <w:rsid w:val="007E493A"/>
    <w:rsid w:val="007E4E9B"/>
    <w:rsid w:val="007E5BB9"/>
    <w:rsid w:val="007E73D5"/>
    <w:rsid w:val="007E775F"/>
    <w:rsid w:val="007E7778"/>
    <w:rsid w:val="007E79A1"/>
    <w:rsid w:val="007F0788"/>
    <w:rsid w:val="007F0EFA"/>
    <w:rsid w:val="007F1757"/>
    <w:rsid w:val="007F1A7A"/>
    <w:rsid w:val="007F215F"/>
    <w:rsid w:val="007F25D6"/>
    <w:rsid w:val="007F2689"/>
    <w:rsid w:val="007F3014"/>
    <w:rsid w:val="007F3D41"/>
    <w:rsid w:val="007F3EB1"/>
    <w:rsid w:val="007F4120"/>
    <w:rsid w:val="007F4374"/>
    <w:rsid w:val="007F4F4B"/>
    <w:rsid w:val="007F4FFF"/>
    <w:rsid w:val="007F51AC"/>
    <w:rsid w:val="007F5559"/>
    <w:rsid w:val="007F571C"/>
    <w:rsid w:val="007F6FD9"/>
    <w:rsid w:val="0080004D"/>
    <w:rsid w:val="00800203"/>
    <w:rsid w:val="00800B85"/>
    <w:rsid w:val="00800E34"/>
    <w:rsid w:val="008016B1"/>
    <w:rsid w:val="00802310"/>
    <w:rsid w:val="00802566"/>
    <w:rsid w:val="008026CA"/>
    <w:rsid w:val="008029E2"/>
    <w:rsid w:val="00802DDF"/>
    <w:rsid w:val="008037D1"/>
    <w:rsid w:val="00803937"/>
    <w:rsid w:val="00803A87"/>
    <w:rsid w:val="00804066"/>
    <w:rsid w:val="0080415C"/>
    <w:rsid w:val="00804A1D"/>
    <w:rsid w:val="00804F19"/>
    <w:rsid w:val="0080611E"/>
    <w:rsid w:val="0080672A"/>
    <w:rsid w:val="0080720E"/>
    <w:rsid w:val="008073EA"/>
    <w:rsid w:val="00807A92"/>
    <w:rsid w:val="00807F5A"/>
    <w:rsid w:val="00810AD4"/>
    <w:rsid w:val="00810AD9"/>
    <w:rsid w:val="00810F4B"/>
    <w:rsid w:val="008110C4"/>
    <w:rsid w:val="00811EF5"/>
    <w:rsid w:val="00812564"/>
    <w:rsid w:val="0081347C"/>
    <w:rsid w:val="0081357A"/>
    <w:rsid w:val="008137BC"/>
    <w:rsid w:val="00813826"/>
    <w:rsid w:val="00813ADC"/>
    <w:rsid w:val="00813FB4"/>
    <w:rsid w:val="00814784"/>
    <w:rsid w:val="0081671A"/>
    <w:rsid w:val="00816C77"/>
    <w:rsid w:val="00816D53"/>
    <w:rsid w:val="00817898"/>
    <w:rsid w:val="00817EE9"/>
    <w:rsid w:val="008202E1"/>
    <w:rsid w:val="00821304"/>
    <w:rsid w:val="00822C38"/>
    <w:rsid w:val="00823A80"/>
    <w:rsid w:val="008245EE"/>
    <w:rsid w:val="00824FCA"/>
    <w:rsid w:val="00825350"/>
    <w:rsid w:val="00826860"/>
    <w:rsid w:val="00826CCA"/>
    <w:rsid w:val="00826F63"/>
    <w:rsid w:val="00827997"/>
    <w:rsid w:val="00830654"/>
    <w:rsid w:val="008306FF"/>
    <w:rsid w:val="008308EF"/>
    <w:rsid w:val="00832659"/>
    <w:rsid w:val="008338E9"/>
    <w:rsid w:val="00833AEF"/>
    <w:rsid w:val="00834133"/>
    <w:rsid w:val="00834190"/>
    <w:rsid w:val="00834667"/>
    <w:rsid w:val="008350CA"/>
    <w:rsid w:val="008353D4"/>
    <w:rsid w:val="00835418"/>
    <w:rsid w:val="0083551B"/>
    <w:rsid w:val="00835775"/>
    <w:rsid w:val="00835D68"/>
    <w:rsid w:val="00835DE6"/>
    <w:rsid w:val="00835F81"/>
    <w:rsid w:val="008368E5"/>
    <w:rsid w:val="00836C27"/>
    <w:rsid w:val="00837893"/>
    <w:rsid w:val="0084018D"/>
    <w:rsid w:val="0084103D"/>
    <w:rsid w:val="00841886"/>
    <w:rsid w:val="0084293F"/>
    <w:rsid w:val="00842A06"/>
    <w:rsid w:val="008444D1"/>
    <w:rsid w:val="008454AB"/>
    <w:rsid w:val="00845BEF"/>
    <w:rsid w:val="00845CA7"/>
    <w:rsid w:val="00846463"/>
    <w:rsid w:val="00846541"/>
    <w:rsid w:val="00846A62"/>
    <w:rsid w:val="00846D9C"/>
    <w:rsid w:val="0084709E"/>
    <w:rsid w:val="0084729F"/>
    <w:rsid w:val="00847D43"/>
    <w:rsid w:val="00850723"/>
    <w:rsid w:val="008512EA"/>
    <w:rsid w:val="00852206"/>
    <w:rsid w:val="00852FD1"/>
    <w:rsid w:val="0085346F"/>
    <w:rsid w:val="008534C9"/>
    <w:rsid w:val="0085382B"/>
    <w:rsid w:val="00854686"/>
    <w:rsid w:val="00855C92"/>
    <w:rsid w:val="008565F9"/>
    <w:rsid w:val="00856746"/>
    <w:rsid w:val="00856930"/>
    <w:rsid w:val="00857602"/>
    <w:rsid w:val="0086028C"/>
    <w:rsid w:val="008612FE"/>
    <w:rsid w:val="008616F3"/>
    <w:rsid w:val="00861DF7"/>
    <w:rsid w:val="00862411"/>
    <w:rsid w:val="0086241D"/>
    <w:rsid w:val="0086264F"/>
    <w:rsid w:val="00862B81"/>
    <w:rsid w:val="008635D8"/>
    <w:rsid w:val="008641A2"/>
    <w:rsid w:val="008643B7"/>
    <w:rsid w:val="00864719"/>
    <w:rsid w:val="00864AB9"/>
    <w:rsid w:val="00864D30"/>
    <w:rsid w:val="00865A29"/>
    <w:rsid w:val="00866043"/>
    <w:rsid w:val="00866966"/>
    <w:rsid w:val="0086697B"/>
    <w:rsid w:val="008671EA"/>
    <w:rsid w:val="00867532"/>
    <w:rsid w:val="00867835"/>
    <w:rsid w:val="00867D59"/>
    <w:rsid w:val="00867D5B"/>
    <w:rsid w:val="00867FAA"/>
    <w:rsid w:val="00873504"/>
    <w:rsid w:val="0087372E"/>
    <w:rsid w:val="0087385C"/>
    <w:rsid w:val="00873FF1"/>
    <w:rsid w:val="00875144"/>
    <w:rsid w:val="008751C8"/>
    <w:rsid w:val="0087526B"/>
    <w:rsid w:val="00875583"/>
    <w:rsid w:val="00875AB8"/>
    <w:rsid w:val="008765C3"/>
    <w:rsid w:val="00876D3E"/>
    <w:rsid w:val="00877086"/>
    <w:rsid w:val="008806CD"/>
    <w:rsid w:val="00880A8D"/>
    <w:rsid w:val="00880E8F"/>
    <w:rsid w:val="00880F67"/>
    <w:rsid w:val="0088113A"/>
    <w:rsid w:val="008813D2"/>
    <w:rsid w:val="0088177F"/>
    <w:rsid w:val="008819A9"/>
    <w:rsid w:val="00881B98"/>
    <w:rsid w:val="00881D7E"/>
    <w:rsid w:val="00881E7C"/>
    <w:rsid w:val="00882275"/>
    <w:rsid w:val="0088267A"/>
    <w:rsid w:val="00882978"/>
    <w:rsid w:val="008834F5"/>
    <w:rsid w:val="008843CB"/>
    <w:rsid w:val="00884693"/>
    <w:rsid w:val="00885DFB"/>
    <w:rsid w:val="00886BF5"/>
    <w:rsid w:val="00887011"/>
    <w:rsid w:val="00887352"/>
    <w:rsid w:val="00887743"/>
    <w:rsid w:val="00887B45"/>
    <w:rsid w:val="008902EF"/>
    <w:rsid w:val="00890459"/>
    <w:rsid w:val="008908D8"/>
    <w:rsid w:val="00890984"/>
    <w:rsid w:val="00890CA4"/>
    <w:rsid w:val="0089136F"/>
    <w:rsid w:val="0089201B"/>
    <w:rsid w:val="00892044"/>
    <w:rsid w:val="00892493"/>
    <w:rsid w:val="00892C2C"/>
    <w:rsid w:val="00893D88"/>
    <w:rsid w:val="008943DC"/>
    <w:rsid w:val="00894EF3"/>
    <w:rsid w:val="00895FFF"/>
    <w:rsid w:val="0089610B"/>
    <w:rsid w:val="008963C6"/>
    <w:rsid w:val="00896F02"/>
    <w:rsid w:val="00897701"/>
    <w:rsid w:val="008A010B"/>
    <w:rsid w:val="008A0684"/>
    <w:rsid w:val="008A0A58"/>
    <w:rsid w:val="008A1045"/>
    <w:rsid w:val="008A12B8"/>
    <w:rsid w:val="008A1932"/>
    <w:rsid w:val="008A1A75"/>
    <w:rsid w:val="008A2A26"/>
    <w:rsid w:val="008A3069"/>
    <w:rsid w:val="008A31AC"/>
    <w:rsid w:val="008A38B0"/>
    <w:rsid w:val="008A39A5"/>
    <w:rsid w:val="008A3BC5"/>
    <w:rsid w:val="008A4B57"/>
    <w:rsid w:val="008A4E40"/>
    <w:rsid w:val="008A5A2C"/>
    <w:rsid w:val="008A62D2"/>
    <w:rsid w:val="008A64F0"/>
    <w:rsid w:val="008A6FFB"/>
    <w:rsid w:val="008A761A"/>
    <w:rsid w:val="008A7694"/>
    <w:rsid w:val="008A7797"/>
    <w:rsid w:val="008A78E9"/>
    <w:rsid w:val="008A7B7C"/>
    <w:rsid w:val="008B00F3"/>
    <w:rsid w:val="008B09D9"/>
    <w:rsid w:val="008B0D4C"/>
    <w:rsid w:val="008B0F62"/>
    <w:rsid w:val="008B1046"/>
    <w:rsid w:val="008B1682"/>
    <w:rsid w:val="008B17FD"/>
    <w:rsid w:val="008B2364"/>
    <w:rsid w:val="008B2881"/>
    <w:rsid w:val="008B2DDD"/>
    <w:rsid w:val="008B5050"/>
    <w:rsid w:val="008B54C8"/>
    <w:rsid w:val="008B5995"/>
    <w:rsid w:val="008B67DF"/>
    <w:rsid w:val="008B6BC7"/>
    <w:rsid w:val="008B6EEB"/>
    <w:rsid w:val="008B736E"/>
    <w:rsid w:val="008B78F8"/>
    <w:rsid w:val="008B7A87"/>
    <w:rsid w:val="008B7DF8"/>
    <w:rsid w:val="008C0CB5"/>
    <w:rsid w:val="008C13FB"/>
    <w:rsid w:val="008C1930"/>
    <w:rsid w:val="008C1E66"/>
    <w:rsid w:val="008C26AE"/>
    <w:rsid w:val="008C2D8E"/>
    <w:rsid w:val="008C35A3"/>
    <w:rsid w:val="008C38C4"/>
    <w:rsid w:val="008C3CC6"/>
    <w:rsid w:val="008C3F4D"/>
    <w:rsid w:val="008C3F82"/>
    <w:rsid w:val="008C40C1"/>
    <w:rsid w:val="008C43E6"/>
    <w:rsid w:val="008C48C5"/>
    <w:rsid w:val="008C4909"/>
    <w:rsid w:val="008C5A9D"/>
    <w:rsid w:val="008C5DD1"/>
    <w:rsid w:val="008C5E76"/>
    <w:rsid w:val="008C6992"/>
    <w:rsid w:val="008C724D"/>
    <w:rsid w:val="008C7603"/>
    <w:rsid w:val="008D13E5"/>
    <w:rsid w:val="008D22E9"/>
    <w:rsid w:val="008D254B"/>
    <w:rsid w:val="008D3D1B"/>
    <w:rsid w:val="008D3E60"/>
    <w:rsid w:val="008D4BF2"/>
    <w:rsid w:val="008D56CC"/>
    <w:rsid w:val="008D573F"/>
    <w:rsid w:val="008D589C"/>
    <w:rsid w:val="008D645F"/>
    <w:rsid w:val="008D75C2"/>
    <w:rsid w:val="008E02FC"/>
    <w:rsid w:val="008E0960"/>
    <w:rsid w:val="008E0F13"/>
    <w:rsid w:val="008E0F37"/>
    <w:rsid w:val="008E1569"/>
    <w:rsid w:val="008E1873"/>
    <w:rsid w:val="008E1B37"/>
    <w:rsid w:val="008E2ED7"/>
    <w:rsid w:val="008E30C2"/>
    <w:rsid w:val="008E3675"/>
    <w:rsid w:val="008E3F25"/>
    <w:rsid w:val="008E4FFD"/>
    <w:rsid w:val="008E518A"/>
    <w:rsid w:val="008E5A87"/>
    <w:rsid w:val="008E5BD2"/>
    <w:rsid w:val="008E5F06"/>
    <w:rsid w:val="008E6C88"/>
    <w:rsid w:val="008F052B"/>
    <w:rsid w:val="008F0BD8"/>
    <w:rsid w:val="008F0D4A"/>
    <w:rsid w:val="008F10BC"/>
    <w:rsid w:val="008F12F8"/>
    <w:rsid w:val="008F2DAB"/>
    <w:rsid w:val="008F31F6"/>
    <w:rsid w:val="008F360E"/>
    <w:rsid w:val="008F3B56"/>
    <w:rsid w:val="008F460B"/>
    <w:rsid w:val="008F482B"/>
    <w:rsid w:val="008F503F"/>
    <w:rsid w:val="008F5499"/>
    <w:rsid w:val="008F6253"/>
    <w:rsid w:val="008F69AB"/>
    <w:rsid w:val="008F7E3E"/>
    <w:rsid w:val="00900DF4"/>
    <w:rsid w:val="0090117F"/>
    <w:rsid w:val="00901434"/>
    <w:rsid w:val="00901730"/>
    <w:rsid w:val="009019B4"/>
    <w:rsid w:val="00903B5E"/>
    <w:rsid w:val="00903F58"/>
    <w:rsid w:val="009044CD"/>
    <w:rsid w:val="009050F4"/>
    <w:rsid w:val="009061EB"/>
    <w:rsid w:val="009062E7"/>
    <w:rsid w:val="009067C1"/>
    <w:rsid w:val="00906B4B"/>
    <w:rsid w:val="009073E0"/>
    <w:rsid w:val="00907472"/>
    <w:rsid w:val="00907583"/>
    <w:rsid w:val="00907A92"/>
    <w:rsid w:val="009113B5"/>
    <w:rsid w:val="00911DB9"/>
    <w:rsid w:val="00911F6B"/>
    <w:rsid w:val="00912566"/>
    <w:rsid w:val="009128CC"/>
    <w:rsid w:val="00912CA0"/>
    <w:rsid w:val="00912CBF"/>
    <w:rsid w:val="00912E3C"/>
    <w:rsid w:val="0091312D"/>
    <w:rsid w:val="009134B6"/>
    <w:rsid w:val="00913D5C"/>
    <w:rsid w:val="00914808"/>
    <w:rsid w:val="00914954"/>
    <w:rsid w:val="00915327"/>
    <w:rsid w:val="0091625E"/>
    <w:rsid w:val="00917260"/>
    <w:rsid w:val="00920F96"/>
    <w:rsid w:val="0092134B"/>
    <w:rsid w:val="009214FA"/>
    <w:rsid w:val="0092192F"/>
    <w:rsid w:val="00922018"/>
    <w:rsid w:val="00922C66"/>
    <w:rsid w:val="00922F29"/>
    <w:rsid w:val="00922F35"/>
    <w:rsid w:val="0092361D"/>
    <w:rsid w:val="00923EA8"/>
    <w:rsid w:val="009240D6"/>
    <w:rsid w:val="00924541"/>
    <w:rsid w:val="0092496B"/>
    <w:rsid w:val="00924BCB"/>
    <w:rsid w:val="00924D64"/>
    <w:rsid w:val="00924F37"/>
    <w:rsid w:val="0092518E"/>
    <w:rsid w:val="00925BDE"/>
    <w:rsid w:val="00926A5F"/>
    <w:rsid w:val="00926A99"/>
    <w:rsid w:val="00926C00"/>
    <w:rsid w:val="009301DB"/>
    <w:rsid w:val="0093089C"/>
    <w:rsid w:val="00930943"/>
    <w:rsid w:val="00930EC0"/>
    <w:rsid w:val="00931145"/>
    <w:rsid w:val="00931682"/>
    <w:rsid w:val="00932A9F"/>
    <w:rsid w:val="00932BEB"/>
    <w:rsid w:val="00932DAB"/>
    <w:rsid w:val="009334EC"/>
    <w:rsid w:val="00933767"/>
    <w:rsid w:val="00933ADD"/>
    <w:rsid w:val="00933F54"/>
    <w:rsid w:val="00934309"/>
    <w:rsid w:val="009351CB"/>
    <w:rsid w:val="00935222"/>
    <w:rsid w:val="00936055"/>
    <w:rsid w:val="009360E3"/>
    <w:rsid w:val="00936331"/>
    <w:rsid w:val="0093637D"/>
    <w:rsid w:val="00936577"/>
    <w:rsid w:val="00937296"/>
    <w:rsid w:val="00937719"/>
    <w:rsid w:val="009378A1"/>
    <w:rsid w:val="0093793C"/>
    <w:rsid w:val="00937FB9"/>
    <w:rsid w:val="0094016A"/>
    <w:rsid w:val="0094097F"/>
    <w:rsid w:val="00940A9E"/>
    <w:rsid w:val="00940B5A"/>
    <w:rsid w:val="00940EF8"/>
    <w:rsid w:val="00941C8E"/>
    <w:rsid w:val="00941DF4"/>
    <w:rsid w:val="009428ED"/>
    <w:rsid w:val="009431B1"/>
    <w:rsid w:val="009434E4"/>
    <w:rsid w:val="00943717"/>
    <w:rsid w:val="00943D98"/>
    <w:rsid w:val="00943DCF"/>
    <w:rsid w:val="00944418"/>
    <w:rsid w:val="00944641"/>
    <w:rsid w:val="00944E09"/>
    <w:rsid w:val="00945496"/>
    <w:rsid w:val="00945A56"/>
    <w:rsid w:val="00945F35"/>
    <w:rsid w:val="00946E5B"/>
    <w:rsid w:val="00947496"/>
    <w:rsid w:val="009478DA"/>
    <w:rsid w:val="00947B7D"/>
    <w:rsid w:val="00950DE1"/>
    <w:rsid w:val="00951E2C"/>
    <w:rsid w:val="00952A28"/>
    <w:rsid w:val="00952A96"/>
    <w:rsid w:val="00952BCA"/>
    <w:rsid w:val="00953A98"/>
    <w:rsid w:val="00953C4B"/>
    <w:rsid w:val="00953CE3"/>
    <w:rsid w:val="00954321"/>
    <w:rsid w:val="00954389"/>
    <w:rsid w:val="00954527"/>
    <w:rsid w:val="00955B31"/>
    <w:rsid w:val="00955FED"/>
    <w:rsid w:val="00956253"/>
    <w:rsid w:val="0095637C"/>
    <w:rsid w:val="00957069"/>
    <w:rsid w:val="00957EAB"/>
    <w:rsid w:val="00957FA9"/>
    <w:rsid w:val="0096057D"/>
    <w:rsid w:val="00960917"/>
    <w:rsid w:val="00960DA7"/>
    <w:rsid w:val="0096108E"/>
    <w:rsid w:val="00961F38"/>
    <w:rsid w:val="0096351A"/>
    <w:rsid w:val="009644DB"/>
    <w:rsid w:val="00964646"/>
    <w:rsid w:val="00964853"/>
    <w:rsid w:val="00965822"/>
    <w:rsid w:val="0096698A"/>
    <w:rsid w:val="00966EC4"/>
    <w:rsid w:val="00967CF5"/>
    <w:rsid w:val="00970856"/>
    <w:rsid w:val="00970926"/>
    <w:rsid w:val="0097122F"/>
    <w:rsid w:val="00971652"/>
    <w:rsid w:val="009731FE"/>
    <w:rsid w:val="00973397"/>
    <w:rsid w:val="00973F9C"/>
    <w:rsid w:val="00974642"/>
    <w:rsid w:val="009748C0"/>
    <w:rsid w:val="009749B1"/>
    <w:rsid w:val="00974D58"/>
    <w:rsid w:val="00974DE4"/>
    <w:rsid w:val="00975428"/>
    <w:rsid w:val="00976575"/>
    <w:rsid w:val="00976630"/>
    <w:rsid w:val="00976D4A"/>
    <w:rsid w:val="009771DE"/>
    <w:rsid w:val="00977811"/>
    <w:rsid w:val="00980184"/>
    <w:rsid w:val="009808D6"/>
    <w:rsid w:val="00980D86"/>
    <w:rsid w:val="009812CB"/>
    <w:rsid w:val="00981FD5"/>
    <w:rsid w:val="00982F13"/>
    <w:rsid w:val="0098346A"/>
    <w:rsid w:val="009834D1"/>
    <w:rsid w:val="0098488D"/>
    <w:rsid w:val="009853E6"/>
    <w:rsid w:val="0098549A"/>
    <w:rsid w:val="00985D26"/>
    <w:rsid w:val="009862A8"/>
    <w:rsid w:val="009865E6"/>
    <w:rsid w:val="00986B7A"/>
    <w:rsid w:val="00986C0C"/>
    <w:rsid w:val="0098795F"/>
    <w:rsid w:val="00987D1E"/>
    <w:rsid w:val="009911B1"/>
    <w:rsid w:val="0099123C"/>
    <w:rsid w:val="00991A5B"/>
    <w:rsid w:val="0099289B"/>
    <w:rsid w:val="00993455"/>
    <w:rsid w:val="00993A1D"/>
    <w:rsid w:val="00994172"/>
    <w:rsid w:val="009942B1"/>
    <w:rsid w:val="0099467E"/>
    <w:rsid w:val="00994AA4"/>
    <w:rsid w:val="00994C21"/>
    <w:rsid w:val="009951B8"/>
    <w:rsid w:val="0099572E"/>
    <w:rsid w:val="009959C8"/>
    <w:rsid w:val="00995B30"/>
    <w:rsid w:val="00996590"/>
    <w:rsid w:val="00996E1C"/>
    <w:rsid w:val="00996E5E"/>
    <w:rsid w:val="0099705E"/>
    <w:rsid w:val="0099766C"/>
    <w:rsid w:val="00997C95"/>
    <w:rsid w:val="009A0FB1"/>
    <w:rsid w:val="009A1FCD"/>
    <w:rsid w:val="009A2C35"/>
    <w:rsid w:val="009A545A"/>
    <w:rsid w:val="009A579B"/>
    <w:rsid w:val="009A686D"/>
    <w:rsid w:val="009A69F3"/>
    <w:rsid w:val="009A6DCC"/>
    <w:rsid w:val="009A7794"/>
    <w:rsid w:val="009A78D8"/>
    <w:rsid w:val="009A7FDA"/>
    <w:rsid w:val="009B006B"/>
    <w:rsid w:val="009B0131"/>
    <w:rsid w:val="009B03EC"/>
    <w:rsid w:val="009B05C4"/>
    <w:rsid w:val="009B1145"/>
    <w:rsid w:val="009B143E"/>
    <w:rsid w:val="009B161C"/>
    <w:rsid w:val="009B1981"/>
    <w:rsid w:val="009B19D0"/>
    <w:rsid w:val="009B210F"/>
    <w:rsid w:val="009B277D"/>
    <w:rsid w:val="009B28D8"/>
    <w:rsid w:val="009B2AF2"/>
    <w:rsid w:val="009B3A06"/>
    <w:rsid w:val="009B3C80"/>
    <w:rsid w:val="009B3CD7"/>
    <w:rsid w:val="009B4676"/>
    <w:rsid w:val="009B4C3B"/>
    <w:rsid w:val="009B5C6B"/>
    <w:rsid w:val="009B6301"/>
    <w:rsid w:val="009B6529"/>
    <w:rsid w:val="009B6A0F"/>
    <w:rsid w:val="009B753C"/>
    <w:rsid w:val="009C014E"/>
    <w:rsid w:val="009C04C5"/>
    <w:rsid w:val="009C1645"/>
    <w:rsid w:val="009C1948"/>
    <w:rsid w:val="009C1A2C"/>
    <w:rsid w:val="009C211E"/>
    <w:rsid w:val="009C2409"/>
    <w:rsid w:val="009C2FAD"/>
    <w:rsid w:val="009C32CB"/>
    <w:rsid w:val="009C3839"/>
    <w:rsid w:val="009C5A22"/>
    <w:rsid w:val="009C6F51"/>
    <w:rsid w:val="009D0473"/>
    <w:rsid w:val="009D04C2"/>
    <w:rsid w:val="009D0BE0"/>
    <w:rsid w:val="009D0E31"/>
    <w:rsid w:val="009D0E9F"/>
    <w:rsid w:val="009D132F"/>
    <w:rsid w:val="009D1739"/>
    <w:rsid w:val="009D1E82"/>
    <w:rsid w:val="009D1FC7"/>
    <w:rsid w:val="009D237C"/>
    <w:rsid w:val="009D2568"/>
    <w:rsid w:val="009D26E7"/>
    <w:rsid w:val="009D2897"/>
    <w:rsid w:val="009D331B"/>
    <w:rsid w:val="009D3857"/>
    <w:rsid w:val="009D3DD0"/>
    <w:rsid w:val="009D5287"/>
    <w:rsid w:val="009D53E6"/>
    <w:rsid w:val="009D5486"/>
    <w:rsid w:val="009D6550"/>
    <w:rsid w:val="009D698D"/>
    <w:rsid w:val="009D6B51"/>
    <w:rsid w:val="009D7327"/>
    <w:rsid w:val="009D76A6"/>
    <w:rsid w:val="009E0B2D"/>
    <w:rsid w:val="009E0C98"/>
    <w:rsid w:val="009E2355"/>
    <w:rsid w:val="009E24A3"/>
    <w:rsid w:val="009E2A69"/>
    <w:rsid w:val="009E33AF"/>
    <w:rsid w:val="009E3900"/>
    <w:rsid w:val="009E3AF0"/>
    <w:rsid w:val="009E4AF4"/>
    <w:rsid w:val="009E5519"/>
    <w:rsid w:val="009E5850"/>
    <w:rsid w:val="009E5B76"/>
    <w:rsid w:val="009E5BDE"/>
    <w:rsid w:val="009E5F6E"/>
    <w:rsid w:val="009E64C2"/>
    <w:rsid w:val="009E72F8"/>
    <w:rsid w:val="009F0046"/>
    <w:rsid w:val="009F10EA"/>
    <w:rsid w:val="009F25E5"/>
    <w:rsid w:val="009F3B98"/>
    <w:rsid w:val="009F4112"/>
    <w:rsid w:val="009F43D8"/>
    <w:rsid w:val="009F4B29"/>
    <w:rsid w:val="009F549F"/>
    <w:rsid w:val="009F619B"/>
    <w:rsid w:val="009F6868"/>
    <w:rsid w:val="009F798F"/>
    <w:rsid w:val="00A01892"/>
    <w:rsid w:val="00A02226"/>
    <w:rsid w:val="00A02502"/>
    <w:rsid w:val="00A0272D"/>
    <w:rsid w:val="00A0276A"/>
    <w:rsid w:val="00A02A73"/>
    <w:rsid w:val="00A0395B"/>
    <w:rsid w:val="00A039F0"/>
    <w:rsid w:val="00A070DA"/>
    <w:rsid w:val="00A07973"/>
    <w:rsid w:val="00A07EFB"/>
    <w:rsid w:val="00A10202"/>
    <w:rsid w:val="00A10400"/>
    <w:rsid w:val="00A1069E"/>
    <w:rsid w:val="00A10759"/>
    <w:rsid w:val="00A10774"/>
    <w:rsid w:val="00A10C9B"/>
    <w:rsid w:val="00A10E99"/>
    <w:rsid w:val="00A10EC6"/>
    <w:rsid w:val="00A1122A"/>
    <w:rsid w:val="00A11558"/>
    <w:rsid w:val="00A1180C"/>
    <w:rsid w:val="00A1198C"/>
    <w:rsid w:val="00A11A98"/>
    <w:rsid w:val="00A11BE7"/>
    <w:rsid w:val="00A11E8B"/>
    <w:rsid w:val="00A12275"/>
    <w:rsid w:val="00A1260B"/>
    <w:rsid w:val="00A12E50"/>
    <w:rsid w:val="00A13487"/>
    <w:rsid w:val="00A13A16"/>
    <w:rsid w:val="00A144B0"/>
    <w:rsid w:val="00A14CAB"/>
    <w:rsid w:val="00A1501A"/>
    <w:rsid w:val="00A16459"/>
    <w:rsid w:val="00A16DF8"/>
    <w:rsid w:val="00A173EB"/>
    <w:rsid w:val="00A17EE4"/>
    <w:rsid w:val="00A20C3D"/>
    <w:rsid w:val="00A2121B"/>
    <w:rsid w:val="00A21240"/>
    <w:rsid w:val="00A22B0A"/>
    <w:rsid w:val="00A22E51"/>
    <w:rsid w:val="00A23693"/>
    <w:rsid w:val="00A2427B"/>
    <w:rsid w:val="00A2432A"/>
    <w:rsid w:val="00A243DF"/>
    <w:rsid w:val="00A24C38"/>
    <w:rsid w:val="00A252BF"/>
    <w:rsid w:val="00A25916"/>
    <w:rsid w:val="00A2742B"/>
    <w:rsid w:val="00A27FF8"/>
    <w:rsid w:val="00A307CA"/>
    <w:rsid w:val="00A30B42"/>
    <w:rsid w:val="00A30B6B"/>
    <w:rsid w:val="00A31D48"/>
    <w:rsid w:val="00A31E96"/>
    <w:rsid w:val="00A320E2"/>
    <w:rsid w:val="00A3218D"/>
    <w:rsid w:val="00A32809"/>
    <w:rsid w:val="00A32992"/>
    <w:rsid w:val="00A32BAC"/>
    <w:rsid w:val="00A32C83"/>
    <w:rsid w:val="00A33134"/>
    <w:rsid w:val="00A33FC8"/>
    <w:rsid w:val="00A35C5C"/>
    <w:rsid w:val="00A36646"/>
    <w:rsid w:val="00A368E1"/>
    <w:rsid w:val="00A36C70"/>
    <w:rsid w:val="00A4229C"/>
    <w:rsid w:val="00A43AFC"/>
    <w:rsid w:val="00A43DDE"/>
    <w:rsid w:val="00A4400C"/>
    <w:rsid w:val="00A44521"/>
    <w:rsid w:val="00A456E4"/>
    <w:rsid w:val="00A45FD9"/>
    <w:rsid w:val="00A4639A"/>
    <w:rsid w:val="00A46418"/>
    <w:rsid w:val="00A46946"/>
    <w:rsid w:val="00A4752B"/>
    <w:rsid w:val="00A50417"/>
    <w:rsid w:val="00A50899"/>
    <w:rsid w:val="00A50CBD"/>
    <w:rsid w:val="00A51150"/>
    <w:rsid w:val="00A5304C"/>
    <w:rsid w:val="00A5353F"/>
    <w:rsid w:val="00A537F3"/>
    <w:rsid w:val="00A53889"/>
    <w:rsid w:val="00A53E3F"/>
    <w:rsid w:val="00A54045"/>
    <w:rsid w:val="00A546B5"/>
    <w:rsid w:val="00A54C1D"/>
    <w:rsid w:val="00A54FEC"/>
    <w:rsid w:val="00A5527A"/>
    <w:rsid w:val="00A56044"/>
    <w:rsid w:val="00A56D0D"/>
    <w:rsid w:val="00A57C41"/>
    <w:rsid w:val="00A60C4B"/>
    <w:rsid w:val="00A61925"/>
    <w:rsid w:val="00A61B13"/>
    <w:rsid w:val="00A61C83"/>
    <w:rsid w:val="00A62ED6"/>
    <w:rsid w:val="00A62F9C"/>
    <w:rsid w:val="00A63451"/>
    <w:rsid w:val="00A63726"/>
    <w:rsid w:val="00A63EE8"/>
    <w:rsid w:val="00A64056"/>
    <w:rsid w:val="00A64065"/>
    <w:rsid w:val="00A64713"/>
    <w:rsid w:val="00A64ACC"/>
    <w:rsid w:val="00A64C18"/>
    <w:rsid w:val="00A654A1"/>
    <w:rsid w:val="00A65672"/>
    <w:rsid w:val="00A718E8"/>
    <w:rsid w:val="00A72B86"/>
    <w:rsid w:val="00A72CFF"/>
    <w:rsid w:val="00A72E4C"/>
    <w:rsid w:val="00A730C8"/>
    <w:rsid w:val="00A739D7"/>
    <w:rsid w:val="00A747EF"/>
    <w:rsid w:val="00A74B41"/>
    <w:rsid w:val="00A75C5F"/>
    <w:rsid w:val="00A767A5"/>
    <w:rsid w:val="00A76DB7"/>
    <w:rsid w:val="00A77B23"/>
    <w:rsid w:val="00A803EF"/>
    <w:rsid w:val="00A80637"/>
    <w:rsid w:val="00A810E7"/>
    <w:rsid w:val="00A81620"/>
    <w:rsid w:val="00A81D28"/>
    <w:rsid w:val="00A81F1B"/>
    <w:rsid w:val="00A820AA"/>
    <w:rsid w:val="00A8260E"/>
    <w:rsid w:val="00A830DF"/>
    <w:rsid w:val="00A83137"/>
    <w:rsid w:val="00A83537"/>
    <w:rsid w:val="00A842A1"/>
    <w:rsid w:val="00A84308"/>
    <w:rsid w:val="00A8464A"/>
    <w:rsid w:val="00A84F84"/>
    <w:rsid w:val="00A851E2"/>
    <w:rsid w:val="00A85A49"/>
    <w:rsid w:val="00A85A57"/>
    <w:rsid w:val="00A85ADD"/>
    <w:rsid w:val="00A866F3"/>
    <w:rsid w:val="00A86CBD"/>
    <w:rsid w:val="00A872EB"/>
    <w:rsid w:val="00A87B8C"/>
    <w:rsid w:val="00A87EB6"/>
    <w:rsid w:val="00A90886"/>
    <w:rsid w:val="00A90983"/>
    <w:rsid w:val="00A90C48"/>
    <w:rsid w:val="00A90FC2"/>
    <w:rsid w:val="00A91035"/>
    <w:rsid w:val="00A91300"/>
    <w:rsid w:val="00A91878"/>
    <w:rsid w:val="00A91BE3"/>
    <w:rsid w:val="00A93368"/>
    <w:rsid w:val="00A938B4"/>
    <w:rsid w:val="00A93B6B"/>
    <w:rsid w:val="00A93F59"/>
    <w:rsid w:val="00A9449E"/>
    <w:rsid w:val="00A944D9"/>
    <w:rsid w:val="00A94732"/>
    <w:rsid w:val="00A950DC"/>
    <w:rsid w:val="00A95704"/>
    <w:rsid w:val="00A95B69"/>
    <w:rsid w:val="00A95C14"/>
    <w:rsid w:val="00A96433"/>
    <w:rsid w:val="00A965E8"/>
    <w:rsid w:val="00A9698C"/>
    <w:rsid w:val="00A970CD"/>
    <w:rsid w:val="00A970E7"/>
    <w:rsid w:val="00A97273"/>
    <w:rsid w:val="00A973E7"/>
    <w:rsid w:val="00A97655"/>
    <w:rsid w:val="00A97AD7"/>
    <w:rsid w:val="00A97B8A"/>
    <w:rsid w:val="00A97E97"/>
    <w:rsid w:val="00AA023F"/>
    <w:rsid w:val="00AA0C9A"/>
    <w:rsid w:val="00AA16B1"/>
    <w:rsid w:val="00AA231D"/>
    <w:rsid w:val="00AA238E"/>
    <w:rsid w:val="00AA26B8"/>
    <w:rsid w:val="00AA2BAA"/>
    <w:rsid w:val="00AA3206"/>
    <w:rsid w:val="00AA39F0"/>
    <w:rsid w:val="00AA5258"/>
    <w:rsid w:val="00AA55A2"/>
    <w:rsid w:val="00AA72B0"/>
    <w:rsid w:val="00AA733F"/>
    <w:rsid w:val="00AA7918"/>
    <w:rsid w:val="00AA7D60"/>
    <w:rsid w:val="00AA7EB4"/>
    <w:rsid w:val="00AB0495"/>
    <w:rsid w:val="00AB0A5D"/>
    <w:rsid w:val="00AB0BFF"/>
    <w:rsid w:val="00AB16F3"/>
    <w:rsid w:val="00AB17B9"/>
    <w:rsid w:val="00AB18F5"/>
    <w:rsid w:val="00AB257F"/>
    <w:rsid w:val="00AB322E"/>
    <w:rsid w:val="00AB37F1"/>
    <w:rsid w:val="00AB535B"/>
    <w:rsid w:val="00AB5A7A"/>
    <w:rsid w:val="00AB5F1B"/>
    <w:rsid w:val="00AB6A9F"/>
    <w:rsid w:val="00AB6CB3"/>
    <w:rsid w:val="00AB6DA0"/>
    <w:rsid w:val="00AB7111"/>
    <w:rsid w:val="00AB744F"/>
    <w:rsid w:val="00AB760B"/>
    <w:rsid w:val="00AB770F"/>
    <w:rsid w:val="00AB78E2"/>
    <w:rsid w:val="00AC0A51"/>
    <w:rsid w:val="00AC0ABE"/>
    <w:rsid w:val="00AC211F"/>
    <w:rsid w:val="00AC263E"/>
    <w:rsid w:val="00AC2B53"/>
    <w:rsid w:val="00AC3A76"/>
    <w:rsid w:val="00AC3A7D"/>
    <w:rsid w:val="00AC541D"/>
    <w:rsid w:val="00AC5C5A"/>
    <w:rsid w:val="00AC6315"/>
    <w:rsid w:val="00AC6E14"/>
    <w:rsid w:val="00AC7084"/>
    <w:rsid w:val="00AC7119"/>
    <w:rsid w:val="00AC79AA"/>
    <w:rsid w:val="00AD00F4"/>
    <w:rsid w:val="00AD055A"/>
    <w:rsid w:val="00AD0AC2"/>
    <w:rsid w:val="00AD186D"/>
    <w:rsid w:val="00AD1A00"/>
    <w:rsid w:val="00AD2905"/>
    <w:rsid w:val="00AD3E1B"/>
    <w:rsid w:val="00AD4FAD"/>
    <w:rsid w:val="00AD5EA6"/>
    <w:rsid w:val="00AD74A5"/>
    <w:rsid w:val="00AE00D9"/>
    <w:rsid w:val="00AE04E0"/>
    <w:rsid w:val="00AE04EA"/>
    <w:rsid w:val="00AE0986"/>
    <w:rsid w:val="00AE1178"/>
    <w:rsid w:val="00AE125A"/>
    <w:rsid w:val="00AE1378"/>
    <w:rsid w:val="00AE1984"/>
    <w:rsid w:val="00AE3672"/>
    <w:rsid w:val="00AE3AED"/>
    <w:rsid w:val="00AE3E12"/>
    <w:rsid w:val="00AE65E4"/>
    <w:rsid w:val="00AE670B"/>
    <w:rsid w:val="00AE6E85"/>
    <w:rsid w:val="00AE707E"/>
    <w:rsid w:val="00AE7937"/>
    <w:rsid w:val="00AF0F2C"/>
    <w:rsid w:val="00AF1950"/>
    <w:rsid w:val="00AF19F1"/>
    <w:rsid w:val="00AF1B6A"/>
    <w:rsid w:val="00AF2C41"/>
    <w:rsid w:val="00AF2D60"/>
    <w:rsid w:val="00AF407C"/>
    <w:rsid w:val="00AF4D25"/>
    <w:rsid w:val="00AF5379"/>
    <w:rsid w:val="00AF54B5"/>
    <w:rsid w:val="00AF5534"/>
    <w:rsid w:val="00AF57E6"/>
    <w:rsid w:val="00AF67C3"/>
    <w:rsid w:val="00AF70E4"/>
    <w:rsid w:val="00AF7490"/>
    <w:rsid w:val="00AF752B"/>
    <w:rsid w:val="00AF7B1A"/>
    <w:rsid w:val="00AF7B7A"/>
    <w:rsid w:val="00AF7B8B"/>
    <w:rsid w:val="00AF7EA9"/>
    <w:rsid w:val="00AF7F32"/>
    <w:rsid w:val="00B0000B"/>
    <w:rsid w:val="00B011B3"/>
    <w:rsid w:val="00B01B73"/>
    <w:rsid w:val="00B0275C"/>
    <w:rsid w:val="00B0409F"/>
    <w:rsid w:val="00B04A26"/>
    <w:rsid w:val="00B04BE2"/>
    <w:rsid w:val="00B0514F"/>
    <w:rsid w:val="00B059C8"/>
    <w:rsid w:val="00B05F35"/>
    <w:rsid w:val="00B0697F"/>
    <w:rsid w:val="00B07DC9"/>
    <w:rsid w:val="00B10113"/>
    <w:rsid w:val="00B101AC"/>
    <w:rsid w:val="00B10B63"/>
    <w:rsid w:val="00B10FB6"/>
    <w:rsid w:val="00B1119E"/>
    <w:rsid w:val="00B12845"/>
    <w:rsid w:val="00B12929"/>
    <w:rsid w:val="00B129E6"/>
    <w:rsid w:val="00B13494"/>
    <w:rsid w:val="00B135E0"/>
    <w:rsid w:val="00B13FF3"/>
    <w:rsid w:val="00B14092"/>
    <w:rsid w:val="00B154AD"/>
    <w:rsid w:val="00B15C92"/>
    <w:rsid w:val="00B164DA"/>
    <w:rsid w:val="00B16DB0"/>
    <w:rsid w:val="00B17B7C"/>
    <w:rsid w:val="00B17DE6"/>
    <w:rsid w:val="00B205E8"/>
    <w:rsid w:val="00B2079B"/>
    <w:rsid w:val="00B20EAF"/>
    <w:rsid w:val="00B21282"/>
    <w:rsid w:val="00B21E2D"/>
    <w:rsid w:val="00B22273"/>
    <w:rsid w:val="00B226D6"/>
    <w:rsid w:val="00B23A2E"/>
    <w:rsid w:val="00B23DA9"/>
    <w:rsid w:val="00B23EEF"/>
    <w:rsid w:val="00B24037"/>
    <w:rsid w:val="00B24057"/>
    <w:rsid w:val="00B241DC"/>
    <w:rsid w:val="00B244D2"/>
    <w:rsid w:val="00B244F9"/>
    <w:rsid w:val="00B24583"/>
    <w:rsid w:val="00B26186"/>
    <w:rsid w:val="00B26395"/>
    <w:rsid w:val="00B26CAE"/>
    <w:rsid w:val="00B27289"/>
    <w:rsid w:val="00B272B0"/>
    <w:rsid w:val="00B276A8"/>
    <w:rsid w:val="00B27770"/>
    <w:rsid w:val="00B27BE6"/>
    <w:rsid w:val="00B27EDD"/>
    <w:rsid w:val="00B30C84"/>
    <w:rsid w:val="00B30F98"/>
    <w:rsid w:val="00B31944"/>
    <w:rsid w:val="00B325E6"/>
    <w:rsid w:val="00B32BD6"/>
    <w:rsid w:val="00B32EF6"/>
    <w:rsid w:val="00B331C8"/>
    <w:rsid w:val="00B33206"/>
    <w:rsid w:val="00B33468"/>
    <w:rsid w:val="00B34290"/>
    <w:rsid w:val="00B350BB"/>
    <w:rsid w:val="00B3591D"/>
    <w:rsid w:val="00B35D95"/>
    <w:rsid w:val="00B35E3F"/>
    <w:rsid w:val="00B366B0"/>
    <w:rsid w:val="00B3670F"/>
    <w:rsid w:val="00B369FB"/>
    <w:rsid w:val="00B36F96"/>
    <w:rsid w:val="00B37D3A"/>
    <w:rsid w:val="00B40C13"/>
    <w:rsid w:val="00B41646"/>
    <w:rsid w:val="00B41A82"/>
    <w:rsid w:val="00B42CB4"/>
    <w:rsid w:val="00B43BFD"/>
    <w:rsid w:val="00B44483"/>
    <w:rsid w:val="00B44DBE"/>
    <w:rsid w:val="00B4591E"/>
    <w:rsid w:val="00B45E79"/>
    <w:rsid w:val="00B45F1C"/>
    <w:rsid w:val="00B46410"/>
    <w:rsid w:val="00B46493"/>
    <w:rsid w:val="00B46524"/>
    <w:rsid w:val="00B46ABB"/>
    <w:rsid w:val="00B46C7E"/>
    <w:rsid w:val="00B473F3"/>
    <w:rsid w:val="00B47780"/>
    <w:rsid w:val="00B50224"/>
    <w:rsid w:val="00B50385"/>
    <w:rsid w:val="00B5074A"/>
    <w:rsid w:val="00B50B92"/>
    <w:rsid w:val="00B510D7"/>
    <w:rsid w:val="00B52EFE"/>
    <w:rsid w:val="00B534F5"/>
    <w:rsid w:val="00B5383A"/>
    <w:rsid w:val="00B53C6F"/>
    <w:rsid w:val="00B541B0"/>
    <w:rsid w:val="00B54673"/>
    <w:rsid w:val="00B54C43"/>
    <w:rsid w:val="00B54E63"/>
    <w:rsid w:val="00B55365"/>
    <w:rsid w:val="00B56A02"/>
    <w:rsid w:val="00B5761A"/>
    <w:rsid w:val="00B57706"/>
    <w:rsid w:val="00B577F1"/>
    <w:rsid w:val="00B60372"/>
    <w:rsid w:val="00B608B7"/>
    <w:rsid w:val="00B60B0C"/>
    <w:rsid w:val="00B60B9B"/>
    <w:rsid w:val="00B61620"/>
    <w:rsid w:val="00B616AA"/>
    <w:rsid w:val="00B618CE"/>
    <w:rsid w:val="00B620C0"/>
    <w:rsid w:val="00B622E9"/>
    <w:rsid w:val="00B63527"/>
    <w:rsid w:val="00B63EDA"/>
    <w:rsid w:val="00B6485A"/>
    <w:rsid w:val="00B65201"/>
    <w:rsid w:val="00B65296"/>
    <w:rsid w:val="00B6532F"/>
    <w:rsid w:val="00B6569F"/>
    <w:rsid w:val="00B65B2C"/>
    <w:rsid w:val="00B704CB"/>
    <w:rsid w:val="00B71919"/>
    <w:rsid w:val="00B72BA4"/>
    <w:rsid w:val="00B72E89"/>
    <w:rsid w:val="00B72FEA"/>
    <w:rsid w:val="00B7324D"/>
    <w:rsid w:val="00B737B9"/>
    <w:rsid w:val="00B73FF2"/>
    <w:rsid w:val="00B74304"/>
    <w:rsid w:val="00B74F85"/>
    <w:rsid w:val="00B7552C"/>
    <w:rsid w:val="00B76ABD"/>
    <w:rsid w:val="00B76B6D"/>
    <w:rsid w:val="00B76BE7"/>
    <w:rsid w:val="00B76E5F"/>
    <w:rsid w:val="00B77317"/>
    <w:rsid w:val="00B7764F"/>
    <w:rsid w:val="00B77DFB"/>
    <w:rsid w:val="00B801D7"/>
    <w:rsid w:val="00B808CB"/>
    <w:rsid w:val="00B80910"/>
    <w:rsid w:val="00B810A8"/>
    <w:rsid w:val="00B81B8C"/>
    <w:rsid w:val="00B81C7F"/>
    <w:rsid w:val="00B8258B"/>
    <w:rsid w:val="00B82B9B"/>
    <w:rsid w:val="00B83A2A"/>
    <w:rsid w:val="00B84D67"/>
    <w:rsid w:val="00B84FD0"/>
    <w:rsid w:val="00B854AC"/>
    <w:rsid w:val="00B859C4"/>
    <w:rsid w:val="00B85A26"/>
    <w:rsid w:val="00B863D5"/>
    <w:rsid w:val="00B869EB"/>
    <w:rsid w:val="00B86E6F"/>
    <w:rsid w:val="00B87DA3"/>
    <w:rsid w:val="00B90F95"/>
    <w:rsid w:val="00B910C8"/>
    <w:rsid w:val="00B91465"/>
    <w:rsid w:val="00B9287D"/>
    <w:rsid w:val="00B92D89"/>
    <w:rsid w:val="00B952FE"/>
    <w:rsid w:val="00B95587"/>
    <w:rsid w:val="00B9639C"/>
    <w:rsid w:val="00B964E2"/>
    <w:rsid w:val="00B96E31"/>
    <w:rsid w:val="00BA0246"/>
    <w:rsid w:val="00BA029E"/>
    <w:rsid w:val="00BA14A7"/>
    <w:rsid w:val="00BA1508"/>
    <w:rsid w:val="00BA34A3"/>
    <w:rsid w:val="00BA4005"/>
    <w:rsid w:val="00BA490D"/>
    <w:rsid w:val="00BA4BF2"/>
    <w:rsid w:val="00BA4BFB"/>
    <w:rsid w:val="00BA4E25"/>
    <w:rsid w:val="00BA4F80"/>
    <w:rsid w:val="00BA52AE"/>
    <w:rsid w:val="00BA58C4"/>
    <w:rsid w:val="00BA66F1"/>
    <w:rsid w:val="00BA74AE"/>
    <w:rsid w:val="00BA7BBF"/>
    <w:rsid w:val="00BAE07D"/>
    <w:rsid w:val="00BB0B20"/>
    <w:rsid w:val="00BB10CD"/>
    <w:rsid w:val="00BB276F"/>
    <w:rsid w:val="00BB30D6"/>
    <w:rsid w:val="00BB324E"/>
    <w:rsid w:val="00BB326F"/>
    <w:rsid w:val="00BB4AFE"/>
    <w:rsid w:val="00BB4FA0"/>
    <w:rsid w:val="00BB75CC"/>
    <w:rsid w:val="00BB776B"/>
    <w:rsid w:val="00BC0483"/>
    <w:rsid w:val="00BC0EA0"/>
    <w:rsid w:val="00BC1207"/>
    <w:rsid w:val="00BC1743"/>
    <w:rsid w:val="00BC1DCE"/>
    <w:rsid w:val="00BC2116"/>
    <w:rsid w:val="00BC2270"/>
    <w:rsid w:val="00BC2387"/>
    <w:rsid w:val="00BC2C84"/>
    <w:rsid w:val="00BC4457"/>
    <w:rsid w:val="00BC578C"/>
    <w:rsid w:val="00BC5F27"/>
    <w:rsid w:val="00BC6168"/>
    <w:rsid w:val="00BC63C7"/>
    <w:rsid w:val="00BC6E76"/>
    <w:rsid w:val="00BC75FA"/>
    <w:rsid w:val="00BC785E"/>
    <w:rsid w:val="00BD04D7"/>
    <w:rsid w:val="00BD0C93"/>
    <w:rsid w:val="00BD0DA4"/>
    <w:rsid w:val="00BD11E7"/>
    <w:rsid w:val="00BD19C1"/>
    <w:rsid w:val="00BD1EAE"/>
    <w:rsid w:val="00BD2032"/>
    <w:rsid w:val="00BD22B2"/>
    <w:rsid w:val="00BD3BBB"/>
    <w:rsid w:val="00BD3F2A"/>
    <w:rsid w:val="00BD4627"/>
    <w:rsid w:val="00BD485E"/>
    <w:rsid w:val="00BD4A93"/>
    <w:rsid w:val="00BD4C1E"/>
    <w:rsid w:val="00BD5187"/>
    <w:rsid w:val="00BD5F5C"/>
    <w:rsid w:val="00BD6682"/>
    <w:rsid w:val="00BD7541"/>
    <w:rsid w:val="00BE02E8"/>
    <w:rsid w:val="00BE048C"/>
    <w:rsid w:val="00BE0F5B"/>
    <w:rsid w:val="00BE110D"/>
    <w:rsid w:val="00BE139D"/>
    <w:rsid w:val="00BE1E20"/>
    <w:rsid w:val="00BE3185"/>
    <w:rsid w:val="00BE3C7F"/>
    <w:rsid w:val="00BE424B"/>
    <w:rsid w:val="00BE4C65"/>
    <w:rsid w:val="00BE51C0"/>
    <w:rsid w:val="00BE57BE"/>
    <w:rsid w:val="00BE64EE"/>
    <w:rsid w:val="00BE675D"/>
    <w:rsid w:val="00BE6940"/>
    <w:rsid w:val="00BE71C7"/>
    <w:rsid w:val="00BE74E4"/>
    <w:rsid w:val="00BF0A91"/>
    <w:rsid w:val="00BF1CBD"/>
    <w:rsid w:val="00BF21D2"/>
    <w:rsid w:val="00BF27C2"/>
    <w:rsid w:val="00BF3F69"/>
    <w:rsid w:val="00BF506A"/>
    <w:rsid w:val="00BF5173"/>
    <w:rsid w:val="00BF5273"/>
    <w:rsid w:val="00BF5C86"/>
    <w:rsid w:val="00BF6383"/>
    <w:rsid w:val="00BF6C31"/>
    <w:rsid w:val="00BF6E51"/>
    <w:rsid w:val="00BF781D"/>
    <w:rsid w:val="00BF79B3"/>
    <w:rsid w:val="00C002A4"/>
    <w:rsid w:val="00C00E85"/>
    <w:rsid w:val="00C02282"/>
    <w:rsid w:val="00C02585"/>
    <w:rsid w:val="00C025C4"/>
    <w:rsid w:val="00C03414"/>
    <w:rsid w:val="00C03AF9"/>
    <w:rsid w:val="00C03B29"/>
    <w:rsid w:val="00C03D16"/>
    <w:rsid w:val="00C03E38"/>
    <w:rsid w:val="00C04918"/>
    <w:rsid w:val="00C05348"/>
    <w:rsid w:val="00C060F1"/>
    <w:rsid w:val="00C06583"/>
    <w:rsid w:val="00C066C3"/>
    <w:rsid w:val="00C06ADF"/>
    <w:rsid w:val="00C0758D"/>
    <w:rsid w:val="00C0767C"/>
    <w:rsid w:val="00C10182"/>
    <w:rsid w:val="00C104C8"/>
    <w:rsid w:val="00C120D2"/>
    <w:rsid w:val="00C133E4"/>
    <w:rsid w:val="00C141E7"/>
    <w:rsid w:val="00C1422F"/>
    <w:rsid w:val="00C1453A"/>
    <w:rsid w:val="00C152E4"/>
    <w:rsid w:val="00C15B63"/>
    <w:rsid w:val="00C15F0D"/>
    <w:rsid w:val="00C1610F"/>
    <w:rsid w:val="00C16670"/>
    <w:rsid w:val="00C17391"/>
    <w:rsid w:val="00C20497"/>
    <w:rsid w:val="00C20946"/>
    <w:rsid w:val="00C20C69"/>
    <w:rsid w:val="00C20F6A"/>
    <w:rsid w:val="00C21021"/>
    <w:rsid w:val="00C2115F"/>
    <w:rsid w:val="00C221E6"/>
    <w:rsid w:val="00C22920"/>
    <w:rsid w:val="00C233A0"/>
    <w:rsid w:val="00C241CE"/>
    <w:rsid w:val="00C242B8"/>
    <w:rsid w:val="00C244EE"/>
    <w:rsid w:val="00C24ABD"/>
    <w:rsid w:val="00C24AD5"/>
    <w:rsid w:val="00C253E0"/>
    <w:rsid w:val="00C25CF7"/>
    <w:rsid w:val="00C25E95"/>
    <w:rsid w:val="00C26695"/>
    <w:rsid w:val="00C26B40"/>
    <w:rsid w:val="00C270A2"/>
    <w:rsid w:val="00C27D79"/>
    <w:rsid w:val="00C30FBF"/>
    <w:rsid w:val="00C3125B"/>
    <w:rsid w:val="00C31543"/>
    <w:rsid w:val="00C319B1"/>
    <w:rsid w:val="00C32158"/>
    <w:rsid w:val="00C328D3"/>
    <w:rsid w:val="00C329BC"/>
    <w:rsid w:val="00C339F3"/>
    <w:rsid w:val="00C33B42"/>
    <w:rsid w:val="00C33EAA"/>
    <w:rsid w:val="00C345E1"/>
    <w:rsid w:val="00C34CD0"/>
    <w:rsid w:val="00C359D0"/>
    <w:rsid w:val="00C35FC4"/>
    <w:rsid w:val="00C36405"/>
    <w:rsid w:val="00C3647B"/>
    <w:rsid w:val="00C36A21"/>
    <w:rsid w:val="00C40274"/>
    <w:rsid w:val="00C40392"/>
    <w:rsid w:val="00C40642"/>
    <w:rsid w:val="00C40C14"/>
    <w:rsid w:val="00C40F81"/>
    <w:rsid w:val="00C41DE0"/>
    <w:rsid w:val="00C42507"/>
    <w:rsid w:val="00C42675"/>
    <w:rsid w:val="00C43490"/>
    <w:rsid w:val="00C43616"/>
    <w:rsid w:val="00C43681"/>
    <w:rsid w:val="00C44D41"/>
    <w:rsid w:val="00C45089"/>
    <w:rsid w:val="00C45513"/>
    <w:rsid w:val="00C45C71"/>
    <w:rsid w:val="00C465DB"/>
    <w:rsid w:val="00C46739"/>
    <w:rsid w:val="00C4770B"/>
    <w:rsid w:val="00C47AD1"/>
    <w:rsid w:val="00C47DAE"/>
    <w:rsid w:val="00C5045E"/>
    <w:rsid w:val="00C507FF"/>
    <w:rsid w:val="00C50E81"/>
    <w:rsid w:val="00C512EA"/>
    <w:rsid w:val="00C5130D"/>
    <w:rsid w:val="00C519FB"/>
    <w:rsid w:val="00C5254D"/>
    <w:rsid w:val="00C5278A"/>
    <w:rsid w:val="00C52B26"/>
    <w:rsid w:val="00C52B31"/>
    <w:rsid w:val="00C52CD5"/>
    <w:rsid w:val="00C52D40"/>
    <w:rsid w:val="00C53009"/>
    <w:rsid w:val="00C55490"/>
    <w:rsid w:val="00C564B5"/>
    <w:rsid w:val="00C56C44"/>
    <w:rsid w:val="00C57D4E"/>
    <w:rsid w:val="00C60A74"/>
    <w:rsid w:val="00C60E2F"/>
    <w:rsid w:val="00C61382"/>
    <w:rsid w:val="00C61C0E"/>
    <w:rsid w:val="00C61DAD"/>
    <w:rsid w:val="00C62730"/>
    <w:rsid w:val="00C6306B"/>
    <w:rsid w:val="00C631BE"/>
    <w:rsid w:val="00C638AD"/>
    <w:rsid w:val="00C638AF"/>
    <w:rsid w:val="00C648B3"/>
    <w:rsid w:val="00C654AB"/>
    <w:rsid w:val="00C6598F"/>
    <w:rsid w:val="00C65DAD"/>
    <w:rsid w:val="00C6677F"/>
    <w:rsid w:val="00C669E0"/>
    <w:rsid w:val="00C70346"/>
    <w:rsid w:val="00C70C48"/>
    <w:rsid w:val="00C70F83"/>
    <w:rsid w:val="00C717A1"/>
    <w:rsid w:val="00C719B2"/>
    <w:rsid w:val="00C72A22"/>
    <w:rsid w:val="00C72CE8"/>
    <w:rsid w:val="00C72D61"/>
    <w:rsid w:val="00C74AE6"/>
    <w:rsid w:val="00C750B7"/>
    <w:rsid w:val="00C750D8"/>
    <w:rsid w:val="00C7578A"/>
    <w:rsid w:val="00C75DC9"/>
    <w:rsid w:val="00C8063D"/>
    <w:rsid w:val="00C807BD"/>
    <w:rsid w:val="00C81584"/>
    <w:rsid w:val="00C819A9"/>
    <w:rsid w:val="00C81D4D"/>
    <w:rsid w:val="00C820DF"/>
    <w:rsid w:val="00C82976"/>
    <w:rsid w:val="00C82DF7"/>
    <w:rsid w:val="00C835DB"/>
    <w:rsid w:val="00C83F67"/>
    <w:rsid w:val="00C8513F"/>
    <w:rsid w:val="00C85262"/>
    <w:rsid w:val="00C852D2"/>
    <w:rsid w:val="00C85334"/>
    <w:rsid w:val="00C85601"/>
    <w:rsid w:val="00C85C00"/>
    <w:rsid w:val="00C86381"/>
    <w:rsid w:val="00C86B36"/>
    <w:rsid w:val="00C87232"/>
    <w:rsid w:val="00C905C2"/>
    <w:rsid w:val="00C93DCD"/>
    <w:rsid w:val="00C94F4B"/>
    <w:rsid w:val="00C94FC4"/>
    <w:rsid w:val="00C954CF"/>
    <w:rsid w:val="00C95744"/>
    <w:rsid w:val="00C9598E"/>
    <w:rsid w:val="00C9665B"/>
    <w:rsid w:val="00C9677E"/>
    <w:rsid w:val="00C96939"/>
    <w:rsid w:val="00C972DC"/>
    <w:rsid w:val="00CA0599"/>
    <w:rsid w:val="00CA1290"/>
    <w:rsid w:val="00CA12CD"/>
    <w:rsid w:val="00CA1FF5"/>
    <w:rsid w:val="00CA26A9"/>
    <w:rsid w:val="00CA2707"/>
    <w:rsid w:val="00CA271D"/>
    <w:rsid w:val="00CA2934"/>
    <w:rsid w:val="00CA2EC2"/>
    <w:rsid w:val="00CA2F41"/>
    <w:rsid w:val="00CA3658"/>
    <w:rsid w:val="00CA3A70"/>
    <w:rsid w:val="00CA3E6D"/>
    <w:rsid w:val="00CA4157"/>
    <w:rsid w:val="00CA45ED"/>
    <w:rsid w:val="00CA5486"/>
    <w:rsid w:val="00CA55FF"/>
    <w:rsid w:val="00CA5D42"/>
    <w:rsid w:val="00CA61F9"/>
    <w:rsid w:val="00CA6BD8"/>
    <w:rsid w:val="00CA793E"/>
    <w:rsid w:val="00CA7CDF"/>
    <w:rsid w:val="00CB05B6"/>
    <w:rsid w:val="00CB098B"/>
    <w:rsid w:val="00CB0C69"/>
    <w:rsid w:val="00CB33FE"/>
    <w:rsid w:val="00CB42F3"/>
    <w:rsid w:val="00CB43CF"/>
    <w:rsid w:val="00CB4537"/>
    <w:rsid w:val="00CB4638"/>
    <w:rsid w:val="00CB46B5"/>
    <w:rsid w:val="00CB4ABC"/>
    <w:rsid w:val="00CB5201"/>
    <w:rsid w:val="00CB52B5"/>
    <w:rsid w:val="00CB5C4B"/>
    <w:rsid w:val="00CB6366"/>
    <w:rsid w:val="00CB71E2"/>
    <w:rsid w:val="00CB7906"/>
    <w:rsid w:val="00CB7B58"/>
    <w:rsid w:val="00CB7CB1"/>
    <w:rsid w:val="00CC014A"/>
    <w:rsid w:val="00CC029B"/>
    <w:rsid w:val="00CC0372"/>
    <w:rsid w:val="00CC0B8A"/>
    <w:rsid w:val="00CC0CCE"/>
    <w:rsid w:val="00CC1006"/>
    <w:rsid w:val="00CC1303"/>
    <w:rsid w:val="00CC28BB"/>
    <w:rsid w:val="00CC2994"/>
    <w:rsid w:val="00CC31D7"/>
    <w:rsid w:val="00CC3B68"/>
    <w:rsid w:val="00CC4738"/>
    <w:rsid w:val="00CC4E46"/>
    <w:rsid w:val="00CC5D86"/>
    <w:rsid w:val="00CC6418"/>
    <w:rsid w:val="00CC65EE"/>
    <w:rsid w:val="00CC66A7"/>
    <w:rsid w:val="00CC66DD"/>
    <w:rsid w:val="00CC73C1"/>
    <w:rsid w:val="00CD19D6"/>
    <w:rsid w:val="00CD289C"/>
    <w:rsid w:val="00CD2EB5"/>
    <w:rsid w:val="00CD41DB"/>
    <w:rsid w:val="00CD434E"/>
    <w:rsid w:val="00CD463C"/>
    <w:rsid w:val="00CD4D7A"/>
    <w:rsid w:val="00CD4F9F"/>
    <w:rsid w:val="00CD508D"/>
    <w:rsid w:val="00CD5EC3"/>
    <w:rsid w:val="00CD5F86"/>
    <w:rsid w:val="00CD60CC"/>
    <w:rsid w:val="00CD659B"/>
    <w:rsid w:val="00CD6873"/>
    <w:rsid w:val="00CD6AE0"/>
    <w:rsid w:val="00CD6C95"/>
    <w:rsid w:val="00CE0497"/>
    <w:rsid w:val="00CE0830"/>
    <w:rsid w:val="00CE0E4F"/>
    <w:rsid w:val="00CE0EAA"/>
    <w:rsid w:val="00CE1F4A"/>
    <w:rsid w:val="00CE2391"/>
    <w:rsid w:val="00CE48F9"/>
    <w:rsid w:val="00CE497C"/>
    <w:rsid w:val="00CE4F27"/>
    <w:rsid w:val="00CE595C"/>
    <w:rsid w:val="00CE5A80"/>
    <w:rsid w:val="00CE6835"/>
    <w:rsid w:val="00CE7A81"/>
    <w:rsid w:val="00CE7FB1"/>
    <w:rsid w:val="00CF07D3"/>
    <w:rsid w:val="00CF0867"/>
    <w:rsid w:val="00CF0AA7"/>
    <w:rsid w:val="00CF1112"/>
    <w:rsid w:val="00CF2730"/>
    <w:rsid w:val="00CF27C2"/>
    <w:rsid w:val="00CF305E"/>
    <w:rsid w:val="00CF30D7"/>
    <w:rsid w:val="00CF33F7"/>
    <w:rsid w:val="00CF3CB0"/>
    <w:rsid w:val="00CF4152"/>
    <w:rsid w:val="00CF430B"/>
    <w:rsid w:val="00CF5B34"/>
    <w:rsid w:val="00CF6B1F"/>
    <w:rsid w:val="00CF7389"/>
    <w:rsid w:val="00CF7AD5"/>
    <w:rsid w:val="00CF7F40"/>
    <w:rsid w:val="00D00F47"/>
    <w:rsid w:val="00D016A4"/>
    <w:rsid w:val="00D01D15"/>
    <w:rsid w:val="00D02D09"/>
    <w:rsid w:val="00D038D1"/>
    <w:rsid w:val="00D03A80"/>
    <w:rsid w:val="00D0415E"/>
    <w:rsid w:val="00D043E8"/>
    <w:rsid w:val="00D066E3"/>
    <w:rsid w:val="00D06AD4"/>
    <w:rsid w:val="00D074F7"/>
    <w:rsid w:val="00D10B2D"/>
    <w:rsid w:val="00D10CB8"/>
    <w:rsid w:val="00D11475"/>
    <w:rsid w:val="00D11B18"/>
    <w:rsid w:val="00D11BE8"/>
    <w:rsid w:val="00D11F1E"/>
    <w:rsid w:val="00D135FD"/>
    <w:rsid w:val="00D1374F"/>
    <w:rsid w:val="00D13804"/>
    <w:rsid w:val="00D14396"/>
    <w:rsid w:val="00D14B9F"/>
    <w:rsid w:val="00D15B54"/>
    <w:rsid w:val="00D15C3E"/>
    <w:rsid w:val="00D20417"/>
    <w:rsid w:val="00D20552"/>
    <w:rsid w:val="00D205BA"/>
    <w:rsid w:val="00D207A4"/>
    <w:rsid w:val="00D20E01"/>
    <w:rsid w:val="00D2120D"/>
    <w:rsid w:val="00D2220F"/>
    <w:rsid w:val="00D22606"/>
    <w:rsid w:val="00D229EB"/>
    <w:rsid w:val="00D23384"/>
    <w:rsid w:val="00D234A7"/>
    <w:rsid w:val="00D2410E"/>
    <w:rsid w:val="00D2651C"/>
    <w:rsid w:val="00D26936"/>
    <w:rsid w:val="00D27015"/>
    <w:rsid w:val="00D275A6"/>
    <w:rsid w:val="00D27B1D"/>
    <w:rsid w:val="00D3065A"/>
    <w:rsid w:val="00D31B40"/>
    <w:rsid w:val="00D31BC6"/>
    <w:rsid w:val="00D3229E"/>
    <w:rsid w:val="00D3256A"/>
    <w:rsid w:val="00D32D78"/>
    <w:rsid w:val="00D3383F"/>
    <w:rsid w:val="00D3392D"/>
    <w:rsid w:val="00D33C29"/>
    <w:rsid w:val="00D35453"/>
    <w:rsid w:val="00D35809"/>
    <w:rsid w:val="00D358CD"/>
    <w:rsid w:val="00D35F33"/>
    <w:rsid w:val="00D36376"/>
    <w:rsid w:val="00D368ED"/>
    <w:rsid w:val="00D369B0"/>
    <w:rsid w:val="00D36F96"/>
    <w:rsid w:val="00D3750B"/>
    <w:rsid w:val="00D3770D"/>
    <w:rsid w:val="00D3791A"/>
    <w:rsid w:val="00D37CB3"/>
    <w:rsid w:val="00D400B9"/>
    <w:rsid w:val="00D401C2"/>
    <w:rsid w:val="00D4050A"/>
    <w:rsid w:val="00D40E33"/>
    <w:rsid w:val="00D4119D"/>
    <w:rsid w:val="00D4159F"/>
    <w:rsid w:val="00D418D2"/>
    <w:rsid w:val="00D41F1D"/>
    <w:rsid w:val="00D421D3"/>
    <w:rsid w:val="00D4276D"/>
    <w:rsid w:val="00D43312"/>
    <w:rsid w:val="00D43442"/>
    <w:rsid w:val="00D44482"/>
    <w:rsid w:val="00D445CE"/>
    <w:rsid w:val="00D44A13"/>
    <w:rsid w:val="00D466A6"/>
    <w:rsid w:val="00D46D70"/>
    <w:rsid w:val="00D46DC5"/>
    <w:rsid w:val="00D476D0"/>
    <w:rsid w:val="00D47D27"/>
    <w:rsid w:val="00D502A6"/>
    <w:rsid w:val="00D503F3"/>
    <w:rsid w:val="00D50402"/>
    <w:rsid w:val="00D510F3"/>
    <w:rsid w:val="00D513D4"/>
    <w:rsid w:val="00D5174C"/>
    <w:rsid w:val="00D52935"/>
    <w:rsid w:val="00D52C1D"/>
    <w:rsid w:val="00D535E0"/>
    <w:rsid w:val="00D53D00"/>
    <w:rsid w:val="00D5456E"/>
    <w:rsid w:val="00D55A36"/>
    <w:rsid w:val="00D56EEB"/>
    <w:rsid w:val="00D57716"/>
    <w:rsid w:val="00D5773C"/>
    <w:rsid w:val="00D57C4F"/>
    <w:rsid w:val="00D6002D"/>
    <w:rsid w:val="00D60087"/>
    <w:rsid w:val="00D60D07"/>
    <w:rsid w:val="00D614CC"/>
    <w:rsid w:val="00D61678"/>
    <w:rsid w:val="00D617A7"/>
    <w:rsid w:val="00D620FD"/>
    <w:rsid w:val="00D62273"/>
    <w:rsid w:val="00D62D4E"/>
    <w:rsid w:val="00D63592"/>
    <w:rsid w:val="00D63D87"/>
    <w:rsid w:val="00D64113"/>
    <w:rsid w:val="00D6457A"/>
    <w:rsid w:val="00D64758"/>
    <w:rsid w:val="00D64EAC"/>
    <w:rsid w:val="00D65091"/>
    <w:rsid w:val="00D66A4E"/>
    <w:rsid w:val="00D7004A"/>
    <w:rsid w:val="00D717B1"/>
    <w:rsid w:val="00D72C18"/>
    <w:rsid w:val="00D72DC4"/>
    <w:rsid w:val="00D72EEB"/>
    <w:rsid w:val="00D72FCF"/>
    <w:rsid w:val="00D73614"/>
    <w:rsid w:val="00D73786"/>
    <w:rsid w:val="00D739DD"/>
    <w:rsid w:val="00D75701"/>
    <w:rsid w:val="00D7596B"/>
    <w:rsid w:val="00D75F76"/>
    <w:rsid w:val="00D76293"/>
    <w:rsid w:val="00D765D7"/>
    <w:rsid w:val="00D77202"/>
    <w:rsid w:val="00D77723"/>
    <w:rsid w:val="00D77D85"/>
    <w:rsid w:val="00D77DAF"/>
    <w:rsid w:val="00D77F40"/>
    <w:rsid w:val="00D80508"/>
    <w:rsid w:val="00D806B8"/>
    <w:rsid w:val="00D8093F"/>
    <w:rsid w:val="00D80C08"/>
    <w:rsid w:val="00D82243"/>
    <w:rsid w:val="00D8241F"/>
    <w:rsid w:val="00D82C69"/>
    <w:rsid w:val="00D82DCC"/>
    <w:rsid w:val="00D83653"/>
    <w:rsid w:val="00D83A91"/>
    <w:rsid w:val="00D84B5D"/>
    <w:rsid w:val="00D8551F"/>
    <w:rsid w:val="00D8555B"/>
    <w:rsid w:val="00D85CA0"/>
    <w:rsid w:val="00D85D8E"/>
    <w:rsid w:val="00D87237"/>
    <w:rsid w:val="00D87D96"/>
    <w:rsid w:val="00D87E2E"/>
    <w:rsid w:val="00D87EAD"/>
    <w:rsid w:val="00D87F8F"/>
    <w:rsid w:val="00D901E5"/>
    <w:rsid w:val="00D91026"/>
    <w:rsid w:val="00D913A9"/>
    <w:rsid w:val="00D913C9"/>
    <w:rsid w:val="00D91565"/>
    <w:rsid w:val="00D91B55"/>
    <w:rsid w:val="00D91F12"/>
    <w:rsid w:val="00D9243D"/>
    <w:rsid w:val="00D92C28"/>
    <w:rsid w:val="00D9336A"/>
    <w:rsid w:val="00D933B8"/>
    <w:rsid w:val="00D9410C"/>
    <w:rsid w:val="00D943CD"/>
    <w:rsid w:val="00D952D9"/>
    <w:rsid w:val="00D9584C"/>
    <w:rsid w:val="00D95908"/>
    <w:rsid w:val="00D96364"/>
    <w:rsid w:val="00D964B9"/>
    <w:rsid w:val="00D966B4"/>
    <w:rsid w:val="00D969E5"/>
    <w:rsid w:val="00D96C0C"/>
    <w:rsid w:val="00D96C45"/>
    <w:rsid w:val="00D9710C"/>
    <w:rsid w:val="00D97331"/>
    <w:rsid w:val="00D97C84"/>
    <w:rsid w:val="00DA0A3D"/>
    <w:rsid w:val="00DA13D7"/>
    <w:rsid w:val="00DA1F7E"/>
    <w:rsid w:val="00DA28A8"/>
    <w:rsid w:val="00DA29BA"/>
    <w:rsid w:val="00DA30C1"/>
    <w:rsid w:val="00DA3209"/>
    <w:rsid w:val="00DA3560"/>
    <w:rsid w:val="00DA3896"/>
    <w:rsid w:val="00DA4156"/>
    <w:rsid w:val="00DA461B"/>
    <w:rsid w:val="00DA4CC6"/>
    <w:rsid w:val="00DA4E38"/>
    <w:rsid w:val="00DA4F69"/>
    <w:rsid w:val="00DA553E"/>
    <w:rsid w:val="00DA5C9F"/>
    <w:rsid w:val="00DA5FF0"/>
    <w:rsid w:val="00DA60D8"/>
    <w:rsid w:val="00DA68F2"/>
    <w:rsid w:val="00DA6D97"/>
    <w:rsid w:val="00DA7763"/>
    <w:rsid w:val="00DB0D04"/>
    <w:rsid w:val="00DB0D78"/>
    <w:rsid w:val="00DB1482"/>
    <w:rsid w:val="00DB177C"/>
    <w:rsid w:val="00DB2D54"/>
    <w:rsid w:val="00DB35C7"/>
    <w:rsid w:val="00DB42AE"/>
    <w:rsid w:val="00DB4580"/>
    <w:rsid w:val="00DB509A"/>
    <w:rsid w:val="00DB5671"/>
    <w:rsid w:val="00DB59A0"/>
    <w:rsid w:val="00DB7159"/>
    <w:rsid w:val="00DB7647"/>
    <w:rsid w:val="00DC00FD"/>
    <w:rsid w:val="00DC07FA"/>
    <w:rsid w:val="00DC098F"/>
    <w:rsid w:val="00DC0BE7"/>
    <w:rsid w:val="00DC1659"/>
    <w:rsid w:val="00DC2618"/>
    <w:rsid w:val="00DC297F"/>
    <w:rsid w:val="00DC2D35"/>
    <w:rsid w:val="00DC2EA9"/>
    <w:rsid w:val="00DC310D"/>
    <w:rsid w:val="00DC3A31"/>
    <w:rsid w:val="00DC4A17"/>
    <w:rsid w:val="00DC52BC"/>
    <w:rsid w:val="00DC5C35"/>
    <w:rsid w:val="00DC6B68"/>
    <w:rsid w:val="00DC6C4E"/>
    <w:rsid w:val="00DC778D"/>
    <w:rsid w:val="00DC791B"/>
    <w:rsid w:val="00DD0B70"/>
    <w:rsid w:val="00DD15F1"/>
    <w:rsid w:val="00DD20AA"/>
    <w:rsid w:val="00DD4586"/>
    <w:rsid w:val="00DD462F"/>
    <w:rsid w:val="00DD4BA9"/>
    <w:rsid w:val="00DD5120"/>
    <w:rsid w:val="00DD622D"/>
    <w:rsid w:val="00DD6FC1"/>
    <w:rsid w:val="00DD74BC"/>
    <w:rsid w:val="00DD7FAD"/>
    <w:rsid w:val="00DE0112"/>
    <w:rsid w:val="00DE097D"/>
    <w:rsid w:val="00DE1095"/>
    <w:rsid w:val="00DE186E"/>
    <w:rsid w:val="00DE20A7"/>
    <w:rsid w:val="00DE2284"/>
    <w:rsid w:val="00DE2840"/>
    <w:rsid w:val="00DE2E56"/>
    <w:rsid w:val="00DE2F08"/>
    <w:rsid w:val="00DE447F"/>
    <w:rsid w:val="00DE477F"/>
    <w:rsid w:val="00DE52F5"/>
    <w:rsid w:val="00DE56AC"/>
    <w:rsid w:val="00DE590F"/>
    <w:rsid w:val="00DE6642"/>
    <w:rsid w:val="00DE70FD"/>
    <w:rsid w:val="00DE71B2"/>
    <w:rsid w:val="00DE7994"/>
    <w:rsid w:val="00DE79DF"/>
    <w:rsid w:val="00DE7CB9"/>
    <w:rsid w:val="00DF0263"/>
    <w:rsid w:val="00DF09D0"/>
    <w:rsid w:val="00DF0BAF"/>
    <w:rsid w:val="00DF0F30"/>
    <w:rsid w:val="00DF12CE"/>
    <w:rsid w:val="00DF1DFA"/>
    <w:rsid w:val="00DF263B"/>
    <w:rsid w:val="00DF329A"/>
    <w:rsid w:val="00DF38DF"/>
    <w:rsid w:val="00DF398A"/>
    <w:rsid w:val="00DF39DB"/>
    <w:rsid w:val="00DF3F34"/>
    <w:rsid w:val="00DF3F55"/>
    <w:rsid w:val="00DF4669"/>
    <w:rsid w:val="00DF49FD"/>
    <w:rsid w:val="00DF4DE7"/>
    <w:rsid w:val="00DF65AC"/>
    <w:rsid w:val="00DF6640"/>
    <w:rsid w:val="00DF6F47"/>
    <w:rsid w:val="00E00F0F"/>
    <w:rsid w:val="00E010DF"/>
    <w:rsid w:val="00E01B63"/>
    <w:rsid w:val="00E02066"/>
    <w:rsid w:val="00E02D7F"/>
    <w:rsid w:val="00E0338C"/>
    <w:rsid w:val="00E03DC9"/>
    <w:rsid w:val="00E04642"/>
    <w:rsid w:val="00E04D68"/>
    <w:rsid w:val="00E05A38"/>
    <w:rsid w:val="00E065BE"/>
    <w:rsid w:val="00E06966"/>
    <w:rsid w:val="00E0698C"/>
    <w:rsid w:val="00E06A27"/>
    <w:rsid w:val="00E10022"/>
    <w:rsid w:val="00E11722"/>
    <w:rsid w:val="00E11847"/>
    <w:rsid w:val="00E11F22"/>
    <w:rsid w:val="00E12FF5"/>
    <w:rsid w:val="00E13760"/>
    <w:rsid w:val="00E1432F"/>
    <w:rsid w:val="00E14CD9"/>
    <w:rsid w:val="00E1610F"/>
    <w:rsid w:val="00E171AA"/>
    <w:rsid w:val="00E17480"/>
    <w:rsid w:val="00E20F0F"/>
    <w:rsid w:val="00E217DD"/>
    <w:rsid w:val="00E21E45"/>
    <w:rsid w:val="00E22916"/>
    <w:rsid w:val="00E22D32"/>
    <w:rsid w:val="00E23383"/>
    <w:rsid w:val="00E24EA5"/>
    <w:rsid w:val="00E25C0E"/>
    <w:rsid w:val="00E2650E"/>
    <w:rsid w:val="00E26684"/>
    <w:rsid w:val="00E26A05"/>
    <w:rsid w:val="00E26D56"/>
    <w:rsid w:val="00E2711A"/>
    <w:rsid w:val="00E27402"/>
    <w:rsid w:val="00E27FAB"/>
    <w:rsid w:val="00E30395"/>
    <w:rsid w:val="00E3091A"/>
    <w:rsid w:val="00E3092A"/>
    <w:rsid w:val="00E30D31"/>
    <w:rsid w:val="00E30E2C"/>
    <w:rsid w:val="00E314B8"/>
    <w:rsid w:val="00E31E98"/>
    <w:rsid w:val="00E330FC"/>
    <w:rsid w:val="00E33D0E"/>
    <w:rsid w:val="00E347D7"/>
    <w:rsid w:val="00E35161"/>
    <w:rsid w:val="00E35242"/>
    <w:rsid w:val="00E35E69"/>
    <w:rsid w:val="00E364A7"/>
    <w:rsid w:val="00E3665C"/>
    <w:rsid w:val="00E3717C"/>
    <w:rsid w:val="00E37B47"/>
    <w:rsid w:val="00E4165B"/>
    <w:rsid w:val="00E437FB"/>
    <w:rsid w:val="00E45A19"/>
    <w:rsid w:val="00E45A67"/>
    <w:rsid w:val="00E46121"/>
    <w:rsid w:val="00E461ED"/>
    <w:rsid w:val="00E472AC"/>
    <w:rsid w:val="00E474DA"/>
    <w:rsid w:val="00E47747"/>
    <w:rsid w:val="00E47AA7"/>
    <w:rsid w:val="00E47BF6"/>
    <w:rsid w:val="00E47CF0"/>
    <w:rsid w:val="00E50069"/>
    <w:rsid w:val="00E501CB"/>
    <w:rsid w:val="00E51A78"/>
    <w:rsid w:val="00E52087"/>
    <w:rsid w:val="00E52A9D"/>
    <w:rsid w:val="00E532C4"/>
    <w:rsid w:val="00E53869"/>
    <w:rsid w:val="00E5388E"/>
    <w:rsid w:val="00E546EA"/>
    <w:rsid w:val="00E54BBD"/>
    <w:rsid w:val="00E55268"/>
    <w:rsid w:val="00E5600C"/>
    <w:rsid w:val="00E573C6"/>
    <w:rsid w:val="00E573CE"/>
    <w:rsid w:val="00E6072B"/>
    <w:rsid w:val="00E60BC8"/>
    <w:rsid w:val="00E61076"/>
    <w:rsid w:val="00E612F4"/>
    <w:rsid w:val="00E61545"/>
    <w:rsid w:val="00E62186"/>
    <w:rsid w:val="00E6256C"/>
    <w:rsid w:val="00E62776"/>
    <w:rsid w:val="00E62C5B"/>
    <w:rsid w:val="00E635F6"/>
    <w:rsid w:val="00E6360F"/>
    <w:rsid w:val="00E63FB4"/>
    <w:rsid w:val="00E644EA"/>
    <w:rsid w:val="00E64B0B"/>
    <w:rsid w:val="00E66013"/>
    <w:rsid w:val="00E667E1"/>
    <w:rsid w:val="00E676A9"/>
    <w:rsid w:val="00E67F3B"/>
    <w:rsid w:val="00E70BE2"/>
    <w:rsid w:val="00E7327B"/>
    <w:rsid w:val="00E738E7"/>
    <w:rsid w:val="00E73C4E"/>
    <w:rsid w:val="00E73D67"/>
    <w:rsid w:val="00E7422A"/>
    <w:rsid w:val="00E74AEC"/>
    <w:rsid w:val="00E75239"/>
    <w:rsid w:val="00E75373"/>
    <w:rsid w:val="00E757AF"/>
    <w:rsid w:val="00E760DE"/>
    <w:rsid w:val="00E7625F"/>
    <w:rsid w:val="00E7650B"/>
    <w:rsid w:val="00E76DBF"/>
    <w:rsid w:val="00E76E50"/>
    <w:rsid w:val="00E779EC"/>
    <w:rsid w:val="00E77A8F"/>
    <w:rsid w:val="00E77DAE"/>
    <w:rsid w:val="00E80479"/>
    <w:rsid w:val="00E80735"/>
    <w:rsid w:val="00E8084E"/>
    <w:rsid w:val="00E81033"/>
    <w:rsid w:val="00E81443"/>
    <w:rsid w:val="00E81E85"/>
    <w:rsid w:val="00E82103"/>
    <w:rsid w:val="00E82246"/>
    <w:rsid w:val="00E82B0A"/>
    <w:rsid w:val="00E83508"/>
    <w:rsid w:val="00E837D9"/>
    <w:rsid w:val="00E83DD5"/>
    <w:rsid w:val="00E84811"/>
    <w:rsid w:val="00E84FCF"/>
    <w:rsid w:val="00E85358"/>
    <w:rsid w:val="00E8547F"/>
    <w:rsid w:val="00E85DB5"/>
    <w:rsid w:val="00E86D80"/>
    <w:rsid w:val="00E87B09"/>
    <w:rsid w:val="00E90242"/>
    <w:rsid w:val="00E90E1E"/>
    <w:rsid w:val="00E911EA"/>
    <w:rsid w:val="00E91327"/>
    <w:rsid w:val="00E9160E"/>
    <w:rsid w:val="00E924A1"/>
    <w:rsid w:val="00E92A27"/>
    <w:rsid w:val="00E92B55"/>
    <w:rsid w:val="00E93DE3"/>
    <w:rsid w:val="00E93F4F"/>
    <w:rsid w:val="00E945DA"/>
    <w:rsid w:val="00E9489F"/>
    <w:rsid w:val="00E94A10"/>
    <w:rsid w:val="00E94A4D"/>
    <w:rsid w:val="00E95600"/>
    <w:rsid w:val="00E965C7"/>
    <w:rsid w:val="00E973CA"/>
    <w:rsid w:val="00EA1380"/>
    <w:rsid w:val="00EA1660"/>
    <w:rsid w:val="00EA17A1"/>
    <w:rsid w:val="00EA1ACE"/>
    <w:rsid w:val="00EA1BFE"/>
    <w:rsid w:val="00EA231B"/>
    <w:rsid w:val="00EA2D72"/>
    <w:rsid w:val="00EA3C6A"/>
    <w:rsid w:val="00EA3CB2"/>
    <w:rsid w:val="00EA4136"/>
    <w:rsid w:val="00EA4139"/>
    <w:rsid w:val="00EA414B"/>
    <w:rsid w:val="00EA42DA"/>
    <w:rsid w:val="00EA4542"/>
    <w:rsid w:val="00EA48C7"/>
    <w:rsid w:val="00EA5262"/>
    <w:rsid w:val="00EA628E"/>
    <w:rsid w:val="00EA6C32"/>
    <w:rsid w:val="00EA6E79"/>
    <w:rsid w:val="00EA7D8A"/>
    <w:rsid w:val="00EA7D92"/>
    <w:rsid w:val="00EB0102"/>
    <w:rsid w:val="00EB02BE"/>
    <w:rsid w:val="00EB0386"/>
    <w:rsid w:val="00EB090A"/>
    <w:rsid w:val="00EB0B15"/>
    <w:rsid w:val="00EB0FF2"/>
    <w:rsid w:val="00EB11FE"/>
    <w:rsid w:val="00EB1975"/>
    <w:rsid w:val="00EB1C73"/>
    <w:rsid w:val="00EB222C"/>
    <w:rsid w:val="00EB2302"/>
    <w:rsid w:val="00EB2885"/>
    <w:rsid w:val="00EB2FE2"/>
    <w:rsid w:val="00EB32E9"/>
    <w:rsid w:val="00EB3354"/>
    <w:rsid w:val="00EB44FC"/>
    <w:rsid w:val="00EB5B63"/>
    <w:rsid w:val="00EB5C21"/>
    <w:rsid w:val="00EB60A1"/>
    <w:rsid w:val="00EB627D"/>
    <w:rsid w:val="00EB6AAB"/>
    <w:rsid w:val="00EB7138"/>
    <w:rsid w:val="00EB7A6B"/>
    <w:rsid w:val="00EB7D52"/>
    <w:rsid w:val="00EB7E8D"/>
    <w:rsid w:val="00EC01FC"/>
    <w:rsid w:val="00EC046F"/>
    <w:rsid w:val="00EC13CA"/>
    <w:rsid w:val="00EC19B5"/>
    <w:rsid w:val="00EC1DF6"/>
    <w:rsid w:val="00EC2567"/>
    <w:rsid w:val="00EC364D"/>
    <w:rsid w:val="00EC480E"/>
    <w:rsid w:val="00EC4D7F"/>
    <w:rsid w:val="00EC50E7"/>
    <w:rsid w:val="00EC5248"/>
    <w:rsid w:val="00EC5260"/>
    <w:rsid w:val="00EC580B"/>
    <w:rsid w:val="00EC5F8F"/>
    <w:rsid w:val="00EC60D1"/>
    <w:rsid w:val="00EC7285"/>
    <w:rsid w:val="00ED054A"/>
    <w:rsid w:val="00ED15D5"/>
    <w:rsid w:val="00ED16CA"/>
    <w:rsid w:val="00ED261C"/>
    <w:rsid w:val="00ED2677"/>
    <w:rsid w:val="00ED335A"/>
    <w:rsid w:val="00ED41A5"/>
    <w:rsid w:val="00ED443F"/>
    <w:rsid w:val="00ED4DA4"/>
    <w:rsid w:val="00ED511E"/>
    <w:rsid w:val="00ED5E75"/>
    <w:rsid w:val="00ED6905"/>
    <w:rsid w:val="00ED6C69"/>
    <w:rsid w:val="00EE05C9"/>
    <w:rsid w:val="00EE0927"/>
    <w:rsid w:val="00EE0C2A"/>
    <w:rsid w:val="00EE0CDB"/>
    <w:rsid w:val="00EE1BA8"/>
    <w:rsid w:val="00EE1D85"/>
    <w:rsid w:val="00EE3483"/>
    <w:rsid w:val="00EE349F"/>
    <w:rsid w:val="00EE3944"/>
    <w:rsid w:val="00EE48C6"/>
    <w:rsid w:val="00EE525F"/>
    <w:rsid w:val="00EE56B5"/>
    <w:rsid w:val="00EE5ED2"/>
    <w:rsid w:val="00EE6263"/>
    <w:rsid w:val="00EE662C"/>
    <w:rsid w:val="00EE68FF"/>
    <w:rsid w:val="00EE6B63"/>
    <w:rsid w:val="00EE6DFB"/>
    <w:rsid w:val="00EE72A8"/>
    <w:rsid w:val="00EE7F4E"/>
    <w:rsid w:val="00EF0488"/>
    <w:rsid w:val="00EF0B9B"/>
    <w:rsid w:val="00EF0F78"/>
    <w:rsid w:val="00EF1536"/>
    <w:rsid w:val="00EF17CB"/>
    <w:rsid w:val="00EF2428"/>
    <w:rsid w:val="00EF2811"/>
    <w:rsid w:val="00EF2848"/>
    <w:rsid w:val="00EF346A"/>
    <w:rsid w:val="00EF3FCD"/>
    <w:rsid w:val="00EF44B7"/>
    <w:rsid w:val="00EF4736"/>
    <w:rsid w:val="00EF5769"/>
    <w:rsid w:val="00EF6855"/>
    <w:rsid w:val="00EF6952"/>
    <w:rsid w:val="00EF6C99"/>
    <w:rsid w:val="00EF7C28"/>
    <w:rsid w:val="00F018F9"/>
    <w:rsid w:val="00F01A69"/>
    <w:rsid w:val="00F02616"/>
    <w:rsid w:val="00F02624"/>
    <w:rsid w:val="00F02A8F"/>
    <w:rsid w:val="00F02DBE"/>
    <w:rsid w:val="00F03F09"/>
    <w:rsid w:val="00F0419F"/>
    <w:rsid w:val="00F05704"/>
    <w:rsid w:val="00F06666"/>
    <w:rsid w:val="00F06998"/>
    <w:rsid w:val="00F06C8C"/>
    <w:rsid w:val="00F07C27"/>
    <w:rsid w:val="00F10C97"/>
    <w:rsid w:val="00F111C3"/>
    <w:rsid w:val="00F11907"/>
    <w:rsid w:val="00F1229C"/>
    <w:rsid w:val="00F1243E"/>
    <w:rsid w:val="00F125EF"/>
    <w:rsid w:val="00F13279"/>
    <w:rsid w:val="00F1379C"/>
    <w:rsid w:val="00F14263"/>
    <w:rsid w:val="00F14B1E"/>
    <w:rsid w:val="00F156B4"/>
    <w:rsid w:val="00F158B2"/>
    <w:rsid w:val="00F17F7F"/>
    <w:rsid w:val="00F2010C"/>
    <w:rsid w:val="00F21979"/>
    <w:rsid w:val="00F21AE2"/>
    <w:rsid w:val="00F21F00"/>
    <w:rsid w:val="00F23693"/>
    <w:rsid w:val="00F243B2"/>
    <w:rsid w:val="00F2571F"/>
    <w:rsid w:val="00F25BAF"/>
    <w:rsid w:val="00F261A0"/>
    <w:rsid w:val="00F2639B"/>
    <w:rsid w:val="00F26C5A"/>
    <w:rsid w:val="00F27726"/>
    <w:rsid w:val="00F2795C"/>
    <w:rsid w:val="00F27F18"/>
    <w:rsid w:val="00F3178F"/>
    <w:rsid w:val="00F318D4"/>
    <w:rsid w:val="00F31B0D"/>
    <w:rsid w:val="00F3220C"/>
    <w:rsid w:val="00F324D8"/>
    <w:rsid w:val="00F328BE"/>
    <w:rsid w:val="00F32A80"/>
    <w:rsid w:val="00F32CFC"/>
    <w:rsid w:val="00F33F32"/>
    <w:rsid w:val="00F344FC"/>
    <w:rsid w:val="00F345D7"/>
    <w:rsid w:val="00F347FE"/>
    <w:rsid w:val="00F350F6"/>
    <w:rsid w:val="00F357C2"/>
    <w:rsid w:val="00F359C9"/>
    <w:rsid w:val="00F3627D"/>
    <w:rsid w:val="00F36415"/>
    <w:rsid w:val="00F369D3"/>
    <w:rsid w:val="00F37F01"/>
    <w:rsid w:val="00F40269"/>
    <w:rsid w:val="00F4090C"/>
    <w:rsid w:val="00F40BD6"/>
    <w:rsid w:val="00F410E3"/>
    <w:rsid w:val="00F412A1"/>
    <w:rsid w:val="00F42833"/>
    <w:rsid w:val="00F42DC4"/>
    <w:rsid w:val="00F4303B"/>
    <w:rsid w:val="00F43B0C"/>
    <w:rsid w:val="00F44B37"/>
    <w:rsid w:val="00F44C89"/>
    <w:rsid w:val="00F452E1"/>
    <w:rsid w:val="00F4677C"/>
    <w:rsid w:val="00F46E41"/>
    <w:rsid w:val="00F4729D"/>
    <w:rsid w:val="00F4730B"/>
    <w:rsid w:val="00F4772B"/>
    <w:rsid w:val="00F47AF3"/>
    <w:rsid w:val="00F51517"/>
    <w:rsid w:val="00F51719"/>
    <w:rsid w:val="00F51C36"/>
    <w:rsid w:val="00F51EC1"/>
    <w:rsid w:val="00F5292E"/>
    <w:rsid w:val="00F5304A"/>
    <w:rsid w:val="00F54396"/>
    <w:rsid w:val="00F5444E"/>
    <w:rsid w:val="00F54610"/>
    <w:rsid w:val="00F54A83"/>
    <w:rsid w:val="00F550B8"/>
    <w:rsid w:val="00F552AD"/>
    <w:rsid w:val="00F556B4"/>
    <w:rsid w:val="00F55B49"/>
    <w:rsid w:val="00F55CD6"/>
    <w:rsid w:val="00F56777"/>
    <w:rsid w:val="00F57246"/>
    <w:rsid w:val="00F573C1"/>
    <w:rsid w:val="00F602B0"/>
    <w:rsid w:val="00F603C9"/>
    <w:rsid w:val="00F60752"/>
    <w:rsid w:val="00F610F3"/>
    <w:rsid w:val="00F6131E"/>
    <w:rsid w:val="00F62493"/>
    <w:rsid w:val="00F62978"/>
    <w:rsid w:val="00F62A82"/>
    <w:rsid w:val="00F62D38"/>
    <w:rsid w:val="00F62F59"/>
    <w:rsid w:val="00F633BF"/>
    <w:rsid w:val="00F63A0E"/>
    <w:rsid w:val="00F63B8F"/>
    <w:rsid w:val="00F63E7C"/>
    <w:rsid w:val="00F640BA"/>
    <w:rsid w:val="00F659E1"/>
    <w:rsid w:val="00F65E91"/>
    <w:rsid w:val="00F65FD2"/>
    <w:rsid w:val="00F66575"/>
    <w:rsid w:val="00F6663A"/>
    <w:rsid w:val="00F6691D"/>
    <w:rsid w:val="00F66C8B"/>
    <w:rsid w:val="00F670EB"/>
    <w:rsid w:val="00F67189"/>
    <w:rsid w:val="00F67615"/>
    <w:rsid w:val="00F70817"/>
    <w:rsid w:val="00F70D1D"/>
    <w:rsid w:val="00F71254"/>
    <w:rsid w:val="00F713B4"/>
    <w:rsid w:val="00F71E1D"/>
    <w:rsid w:val="00F724F3"/>
    <w:rsid w:val="00F73AFA"/>
    <w:rsid w:val="00F73DA3"/>
    <w:rsid w:val="00F73E78"/>
    <w:rsid w:val="00F7471C"/>
    <w:rsid w:val="00F75E82"/>
    <w:rsid w:val="00F762FA"/>
    <w:rsid w:val="00F76406"/>
    <w:rsid w:val="00F766CB"/>
    <w:rsid w:val="00F769DC"/>
    <w:rsid w:val="00F76B5F"/>
    <w:rsid w:val="00F76C8A"/>
    <w:rsid w:val="00F77203"/>
    <w:rsid w:val="00F777EE"/>
    <w:rsid w:val="00F77FDF"/>
    <w:rsid w:val="00F802CA"/>
    <w:rsid w:val="00F817E5"/>
    <w:rsid w:val="00F8184B"/>
    <w:rsid w:val="00F81F78"/>
    <w:rsid w:val="00F82A67"/>
    <w:rsid w:val="00F83002"/>
    <w:rsid w:val="00F83F35"/>
    <w:rsid w:val="00F8418F"/>
    <w:rsid w:val="00F84AF6"/>
    <w:rsid w:val="00F852FC"/>
    <w:rsid w:val="00F854D4"/>
    <w:rsid w:val="00F85A8F"/>
    <w:rsid w:val="00F85E6C"/>
    <w:rsid w:val="00F85FAF"/>
    <w:rsid w:val="00F86687"/>
    <w:rsid w:val="00F87697"/>
    <w:rsid w:val="00F8771D"/>
    <w:rsid w:val="00F90600"/>
    <w:rsid w:val="00F90760"/>
    <w:rsid w:val="00F92E5D"/>
    <w:rsid w:val="00F93115"/>
    <w:rsid w:val="00F93764"/>
    <w:rsid w:val="00F93D1D"/>
    <w:rsid w:val="00F93D35"/>
    <w:rsid w:val="00F94022"/>
    <w:rsid w:val="00F9554C"/>
    <w:rsid w:val="00F955BA"/>
    <w:rsid w:val="00F95815"/>
    <w:rsid w:val="00F95A40"/>
    <w:rsid w:val="00F95C5F"/>
    <w:rsid w:val="00F966AD"/>
    <w:rsid w:val="00F971D0"/>
    <w:rsid w:val="00F976DB"/>
    <w:rsid w:val="00F97760"/>
    <w:rsid w:val="00FA019B"/>
    <w:rsid w:val="00FA01A2"/>
    <w:rsid w:val="00FA0C7F"/>
    <w:rsid w:val="00FA190F"/>
    <w:rsid w:val="00FA1A97"/>
    <w:rsid w:val="00FA22B1"/>
    <w:rsid w:val="00FA2D43"/>
    <w:rsid w:val="00FA50AF"/>
    <w:rsid w:val="00FA587F"/>
    <w:rsid w:val="00FA5D28"/>
    <w:rsid w:val="00FA6A3A"/>
    <w:rsid w:val="00FA6CF6"/>
    <w:rsid w:val="00FA7408"/>
    <w:rsid w:val="00FA7B22"/>
    <w:rsid w:val="00FA7BE2"/>
    <w:rsid w:val="00FB00FA"/>
    <w:rsid w:val="00FB0220"/>
    <w:rsid w:val="00FB1286"/>
    <w:rsid w:val="00FB285A"/>
    <w:rsid w:val="00FB2CD6"/>
    <w:rsid w:val="00FB3B4B"/>
    <w:rsid w:val="00FB685E"/>
    <w:rsid w:val="00FB6EA5"/>
    <w:rsid w:val="00FB78D2"/>
    <w:rsid w:val="00FC04E5"/>
    <w:rsid w:val="00FC1183"/>
    <w:rsid w:val="00FC1E54"/>
    <w:rsid w:val="00FC211A"/>
    <w:rsid w:val="00FC24F2"/>
    <w:rsid w:val="00FC2816"/>
    <w:rsid w:val="00FC39CF"/>
    <w:rsid w:val="00FC44A6"/>
    <w:rsid w:val="00FC479A"/>
    <w:rsid w:val="00FC490D"/>
    <w:rsid w:val="00FC559E"/>
    <w:rsid w:val="00FC6B7E"/>
    <w:rsid w:val="00FC70C3"/>
    <w:rsid w:val="00FC7125"/>
    <w:rsid w:val="00FC7D23"/>
    <w:rsid w:val="00FD1851"/>
    <w:rsid w:val="00FD1D06"/>
    <w:rsid w:val="00FD1F67"/>
    <w:rsid w:val="00FD2EC6"/>
    <w:rsid w:val="00FD30D4"/>
    <w:rsid w:val="00FD34CB"/>
    <w:rsid w:val="00FD3B72"/>
    <w:rsid w:val="00FD5F0C"/>
    <w:rsid w:val="00FD6384"/>
    <w:rsid w:val="00FD6801"/>
    <w:rsid w:val="00FD6D72"/>
    <w:rsid w:val="00FD7030"/>
    <w:rsid w:val="00FD7237"/>
    <w:rsid w:val="00FD7346"/>
    <w:rsid w:val="00FE0385"/>
    <w:rsid w:val="00FE07F4"/>
    <w:rsid w:val="00FE09A7"/>
    <w:rsid w:val="00FE0BFD"/>
    <w:rsid w:val="00FE0D86"/>
    <w:rsid w:val="00FE10D4"/>
    <w:rsid w:val="00FE13A2"/>
    <w:rsid w:val="00FE157D"/>
    <w:rsid w:val="00FE17A2"/>
    <w:rsid w:val="00FE1FAA"/>
    <w:rsid w:val="00FE274B"/>
    <w:rsid w:val="00FE39D3"/>
    <w:rsid w:val="00FE3FE3"/>
    <w:rsid w:val="00FE4143"/>
    <w:rsid w:val="00FE44F4"/>
    <w:rsid w:val="00FE68F6"/>
    <w:rsid w:val="00FE6C0E"/>
    <w:rsid w:val="00FE73CD"/>
    <w:rsid w:val="00FF0895"/>
    <w:rsid w:val="00FF0A64"/>
    <w:rsid w:val="00FF0AC6"/>
    <w:rsid w:val="00FF0D83"/>
    <w:rsid w:val="00FF114E"/>
    <w:rsid w:val="00FF16F6"/>
    <w:rsid w:val="00FF2A6F"/>
    <w:rsid w:val="00FF2D80"/>
    <w:rsid w:val="00FF2DBC"/>
    <w:rsid w:val="00FF3600"/>
    <w:rsid w:val="00FF38C8"/>
    <w:rsid w:val="00FF3B04"/>
    <w:rsid w:val="00FF460A"/>
    <w:rsid w:val="00FF4E2B"/>
    <w:rsid w:val="00FF546D"/>
    <w:rsid w:val="00FF54E4"/>
    <w:rsid w:val="00FF5869"/>
    <w:rsid w:val="00FF5923"/>
    <w:rsid w:val="00FF5CC3"/>
    <w:rsid w:val="00FF68D8"/>
    <w:rsid w:val="00FF6F93"/>
    <w:rsid w:val="0108F15C"/>
    <w:rsid w:val="011C8707"/>
    <w:rsid w:val="014577B5"/>
    <w:rsid w:val="014C9F38"/>
    <w:rsid w:val="0164C07D"/>
    <w:rsid w:val="0176FBFD"/>
    <w:rsid w:val="01D56F96"/>
    <w:rsid w:val="02273CD1"/>
    <w:rsid w:val="02401059"/>
    <w:rsid w:val="029316FE"/>
    <w:rsid w:val="02D08200"/>
    <w:rsid w:val="02EAC46E"/>
    <w:rsid w:val="02F9ECD8"/>
    <w:rsid w:val="030309D2"/>
    <w:rsid w:val="0314DCDA"/>
    <w:rsid w:val="03593C7E"/>
    <w:rsid w:val="0386E90D"/>
    <w:rsid w:val="03A0763A"/>
    <w:rsid w:val="03A40370"/>
    <w:rsid w:val="03AEA90A"/>
    <w:rsid w:val="03FA5C0C"/>
    <w:rsid w:val="0409CBD9"/>
    <w:rsid w:val="04240F29"/>
    <w:rsid w:val="04485A9C"/>
    <w:rsid w:val="044CE315"/>
    <w:rsid w:val="045550C6"/>
    <w:rsid w:val="04764971"/>
    <w:rsid w:val="047AFD82"/>
    <w:rsid w:val="04946121"/>
    <w:rsid w:val="04A0A892"/>
    <w:rsid w:val="04D1CFDC"/>
    <w:rsid w:val="04E7CF2F"/>
    <w:rsid w:val="052399FB"/>
    <w:rsid w:val="0591DAEA"/>
    <w:rsid w:val="0595FD71"/>
    <w:rsid w:val="05B247B7"/>
    <w:rsid w:val="05B4BA14"/>
    <w:rsid w:val="05B85DA6"/>
    <w:rsid w:val="05F02819"/>
    <w:rsid w:val="05FA14B4"/>
    <w:rsid w:val="0609820C"/>
    <w:rsid w:val="06138717"/>
    <w:rsid w:val="06227378"/>
    <w:rsid w:val="062CBA08"/>
    <w:rsid w:val="0630307F"/>
    <w:rsid w:val="0635EFCF"/>
    <w:rsid w:val="068969A6"/>
    <w:rsid w:val="068CE45D"/>
    <w:rsid w:val="0690522A"/>
    <w:rsid w:val="06BF6A1C"/>
    <w:rsid w:val="06CA787E"/>
    <w:rsid w:val="06D90F63"/>
    <w:rsid w:val="06E68374"/>
    <w:rsid w:val="06FE5C2F"/>
    <w:rsid w:val="0703D011"/>
    <w:rsid w:val="07190BC7"/>
    <w:rsid w:val="07384745"/>
    <w:rsid w:val="0746616C"/>
    <w:rsid w:val="075063F9"/>
    <w:rsid w:val="075A01D7"/>
    <w:rsid w:val="0762B612"/>
    <w:rsid w:val="07830019"/>
    <w:rsid w:val="078F8709"/>
    <w:rsid w:val="07D7FA0A"/>
    <w:rsid w:val="07E93902"/>
    <w:rsid w:val="07F1A94F"/>
    <w:rsid w:val="07FB1B5D"/>
    <w:rsid w:val="0835F02F"/>
    <w:rsid w:val="086AF2E9"/>
    <w:rsid w:val="08879AD8"/>
    <w:rsid w:val="08940EBD"/>
    <w:rsid w:val="0895C870"/>
    <w:rsid w:val="08A63D5D"/>
    <w:rsid w:val="08A7E88A"/>
    <w:rsid w:val="08AE7A46"/>
    <w:rsid w:val="08C627A0"/>
    <w:rsid w:val="09111F7A"/>
    <w:rsid w:val="091FBA60"/>
    <w:rsid w:val="092012FE"/>
    <w:rsid w:val="092C6C9B"/>
    <w:rsid w:val="094EF531"/>
    <w:rsid w:val="0974499A"/>
    <w:rsid w:val="097CBF68"/>
    <w:rsid w:val="099C41F8"/>
    <w:rsid w:val="09C2385D"/>
    <w:rsid w:val="09FAD0B5"/>
    <w:rsid w:val="0A3EFF4A"/>
    <w:rsid w:val="0A542849"/>
    <w:rsid w:val="0A6230BD"/>
    <w:rsid w:val="0A67912E"/>
    <w:rsid w:val="0A986E95"/>
    <w:rsid w:val="0AA1659D"/>
    <w:rsid w:val="0AF53FA7"/>
    <w:rsid w:val="0AFCE431"/>
    <w:rsid w:val="0AFF6BF4"/>
    <w:rsid w:val="0B1413DE"/>
    <w:rsid w:val="0B2DA3EC"/>
    <w:rsid w:val="0B45554D"/>
    <w:rsid w:val="0B56E8D5"/>
    <w:rsid w:val="0B669C87"/>
    <w:rsid w:val="0B737A80"/>
    <w:rsid w:val="0BBE978C"/>
    <w:rsid w:val="0BD3E58F"/>
    <w:rsid w:val="0BE6C68C"/>
    <w:rsid w:val="0BFC3384"/>
    <w:rsid w:val="0C20DC74"/>
    <w:rsid w:val="0C226C3F"/>
    <w:rsid w:val="0C2D7473"/>
    <w:rsid w:val="0C30E0AC"/>
    <w:rsid w:val="0C320DCF"/>
    <w:rsid w:val="0C3D900D"/>
    <w:rsid w:val="0C5A8CC6"/>
    <w:rsid w:val="0C5DB6D0"/>
    <w:rsid w:val="0C7EEFAD"/>
    <w:rsid w:val="0C83CFDA"/>
    <w:rsid w:val="0C9C852F"/>
    <w:rsid w:val="0CB770DC"/>
    <w:rsid w:val="0CBCDC82"/>
    <w:rsid w:val="0D01AE11"/>
    <w:rsid w:val="0D49875A"/>
    <w:rsid w:val="0D6D67AC"/>
    <w:rsid w:val="0D9FCDEC"/>
    <w:rsid w:val="0DC6F1D4"/>
    <w:rsid w:val="0DC9435B"/>
    <w:rsid w:val="0E06A6A9"/>
    <w:rsid w:val="0E10CAB3"/>
    <w:rsid w:val="0E1CA736"/>
    <w:rsid w:val="0E68370D"/>
    <w:rsid w:val="0E6E35E1"/>
    <w:rsid w:val="0E6E8717"/>
    <w:rsid w:val="0EEA201A"/>
    <w:rsid w:val="0EFCBC8D"/>
    <w:rsid w:val="0F056B04"/>
    <w:rsid w:val="0F12338C"/>
    <w:rsid w:val="0F3A72F5"/>
    <w:rsid w:val="0F3BCC26"/>
    <w:rsid w:val="0F43D6B1"/>
    <w:rsid w:val="0F44F21A"/>
    <w:rsid w:val="0F45E04D"/>
    <w:rsid w:val="0F510727"/>
    <w:rsid w:val="0F6478D7"/>
    <w:rsid w:val="0F64FA24"/>
    <w:rsid w:val="0F65D6A5"/>
    <w:rsid w:val="0F6C7515"/>
    <w:rsid w:val="0F81DA50"/>
    <w:rsid w:val="0F880DE1"/>
    <w:rsid w:val="0FB146BB"/>
    <w:rsid w:val="0FD26D30"/>
    <w:rsid w:val="0FEEC4E4"/>
    <w:rsid w:val="0FF4A0A8"/>
    <w:rsid w:val="100A5778"/>
    <w:rsid w:val="103DEF1D"/>
    <w:rsid w:val="104C3416"/>
    <w:rsid w:val="105186F9"/>
    <w:rsid w:val="10590A9D"/>
    <w:rsid w:val="10D42799"/>
    <w:rsid w:val="1100E41D"/>
    <w:rsid w:val="11154F5F"/>
    <w:rsid w:val="11273D30"/>
    <w:rsid w:val="1141A57D"/>
    <w:rsid w:val="114AD972"/>
    <w:rsid w:val="117AF087"/>
    <w:rsid w:val="118FF4D4"/>
    <w:rsid w:val="11A9CD9B"/>
    <w:rsid w:val="11E8BD51"/>
    <w:rsid w:val="125E56A4"/>
    <w:rsid w:val="1260FE12"/>
    <w:rsid w:val="127537CA"/>
    <w:rsid w:val="12AACB51"/>
    <w:rsid w:val="12C5E746"/>
    <w:rsid w:val="12E3C66A"/>
    <w:rsid w:val="13105C3D"/>
    <w:rsid w:val="1325E392"/>
    <w:rsid w:val="1326A135"/>
    <w:rsid w:val="13341151"/>
    <w:rsid w:val="135C6782"/>
    <w:rsid w:val="1388F119"/>
    <w:rsid w:val="13F3B86E"/>
    <w:rsid w:val="1401593C"/>
    <w:rsid w:val="141F5C82"/>
    <w:rsid w:val="1434BFBB"/>
    <w:rsid w:val="1448B9E1"/>
    <w:rsid w:val="1457E53D"/>
    <w:rsid w:val="14C90C44"/>
    <w:rsid w:val="14E77E01"/>
    <w:rsid w:val="14F039E8"/>
    <w:rsid w:val="14F2CDC7"/>
    <w:rsid w:val="15366705"/>
    <w:rsid w:val="1538CE1C"/>
    <w:rsid w:val="156939F5"/>
    <w:rsid w:val="156F00DE"/>
    <w:rsid w:val="15731DC6"/>
    <w:rsid w:val="15962299"/>
    <w:rsid w:val="15E4B2B5"/>
    <w:rsid w:val="16010258"/>
    <w:rsid w:val="1603C93F"/>
    <w:rsid w:val="1630171C"/>
    <w:rsid w:val="16693469"/>
    <w:rsid w:val="1681390A"/>
    <w:rsid w:val="16843034"/>
    <w:rsid w:val="168E1B81"/>
    <w:rsid w:val="169D269B"/>
    <w:rsid w:val="16A611F1"/>
    <w:rsid w:val="16AD30A1"/>
    <w:rsid w:val="16AFD669"/>
    <w:rsid w:val="16D04738"/>
    <w:rsid w:val="16D74D58"/>
    <w:rsid w:val="16D824AA"/>
    <w:rsid w:val="16EB612C"/>
    <w:rsid w:val="16FB5537"/>
    <w:rsid w:val="17002D88"/>
    <w:rsid w:val="172B0AF2"/>
    <w:rsid w:val="176CC6AB"/>
    <w:rsid w:val="17749AD4"/>
    <w:rsid w:val="177544EB"/>
    <w:rsid w:val="177EF7DC"/>
    <w:rsid w:val="1781A6A1"/>
    <w:rsid w:val="178D02AB"/>
    <w:rsid w:val="17BA68ED"/>
    <w:rsid w:val="17C3B0A4"/>
    <w:rsid w:val="17C3D814"/>
    <w:rsid w:val="180842EC"/>
    <w:rsid w:val="183DAB90"/>
    <w:rsid w:val="184A12A5"/>
    <w:rsid w:val="186B1B39"/>
    <w:rsid w:val="189AD769"/>
    <w:rsid w:val="18AB341F"/>
    <w:rsid w:val="18C35ED2"/>
    <w:rsid w:val="18D1837A"/>
    <w:rsid w:val="18D8B1EE"/>
    <w:rsid w:val="191489C1"/>
    <w:rsid w:val="191BAE12"/>
    <w:rsid w:val="191D1F6A"/>
    <w:rsid w:val="192ED814"/>
    <w:rsid w:val="1940290B"/>
    <w:rsid w:val="1940E727"/>
    <w:rsid w:val="197EF454"/>
    <w:rsid w:val="198FC908"/>
    <w:rsid w:val="19E9037E"/>
    <w:rsid w:val="19F30F10"/>
    <w:rsid w:val="19FFB8F5"/>
    <w:rsid w:val="1A197E5A"/>
    <w:rsid w:val="1A336659"/>
    <w:rsid w:val="1A615387"/>
    <w:rsid w:val="1A81A4D0"/>
    <w:rsid w:val="1AE98DCE"/>
    <w:rsid w:val="1B4C888F"/>
    <w:rsid w:val="1B69B799"/>
    <w:rsid w:val="1B76773A"/>
    <w:rsid w:val="1B7CA24B"/>
    <w:rsid w:val="1BBBD251"/>
    <w:rsid w:val="1BE62C1F"/>
    <w:rsid w:val="1C288213"/>
    <w:rsid w:val="1C2A50CE"/>
    <w:rsid w:val="1C5D0416"/>
    <w:rsid w:val="1C7F8731"/>
    <w:rsid w:val="1D63FFE1"/>
    <w:rsid w:val="1D7516D1"/>
    <w:rsid w:val="1D7CBC6A"/>
    <w:rsid w:val="1D833B73"/>
    <w:rsid w:val="1D8D182A"/>
    <w:rsid w:val="1D942FDF"/>
    <w:rsid w:val="1D9BE2DF"/>
    <w:rsid w:val="1DCE08C8"/>
    <w:rsid w:val="1DD1EC22"/>
    <w:rsid w:val="1DE1955C"/>
    <w:rsid w:val="1DEE1773"/>
    <w:rsid w:val="1E051BA1"/>
    <w:rsid w:val="1E0A0765"/>
    <w:rsid w:val="1E18C2E7"/>
    <w:rsid w:val="1E2C575B"/>
    <w:rsid w:val="1E56C62D"/>
    <w:rsid w:val="1E664D5B"/>
    <w:rsid w:val="1E725CB5"/>
    <w:rsid w:val="1EA373B4"/>
    <w:rsid w:val="1EAAB711"/>
    <w:rsid w:val="1EB6F345"/>
    <w:rsid w:val="1EC7570D"/>
    <w:rsid w:val="1ED087E1"/>
    <w:rsid w:val="1ED69418"/>
    <w:rsid w:val="1F01B831"/>
    <w:rsid w:val="1F3C10D0"/>
    <w:rsid w:val="1F5987B9"/>
    <w:rsid w:val="1F5BF884"/>
    <w:rsid w:val="1F6641B6"/>
    <w:rsid w:val="1F9BEF7B"/>
    <w:rsid w:val="1FB6EADA"/>
    <w:rsid w:val="1FC9B611"/>
    <w:rsid w:val="1FCF8B40"/>
    <w:rsid w:val="1FED9D07"/>
    <w:rsid w:val="1FEE5B57"/>
    <w:rsid w:val="2008F9CE"/>
    <w:rsid w:val="200B44D8"/>
    <w:rsid w:val="20100C01"/>
    <w:rsid w:val="201F30B9"/>
    <w:rsid w:val="20314B62"/>
    <w:rsid w:val="206EA11D"/>
    <w:rsid w:val="20CEDB9B"/>
    <w:rsid w:val="2102F041"/>
    <w:rsid w:val="21262812"/>
    <w:rsid w:val="2146D0F3"/>
    <w:rsid w:val="2168195D"/>
    <w:rsid w:val="21687981"/>
    <w:rsid w:val="217DC390"/>
    <w:rsid w:val="21AC0FA3"/>
    <w:rsid w:val="21B5445D"/>
    <w:rsid w:val="21B9056E"/>
    <w:rsid w:val="21F69FC8"/>
    <w:rsid w:val="2202283C"/>
    <w:rsid w:val="222E47DE"/>
    <w:rsid w:val="225CE348"/>
    <w:rsid w:val="225F2026"/>
    <w:rsid w:val="2268CF4E"/>
    <w:rsid w:val="229FB49B"/>
    <w:rsid w:val="22A159F3"/>
    <w:rsid w:val="22BAFDBB"/>
    <w:rsid w:val="22C12A0D"/>
    <w:rsid w:val="22CA7DDE"/>
    <w:rsid w:val="2318E27D"/>
    <w:rsid w:val="23669C7A"/>
    <w:rsid w:val="2369F72C"/>
    <w:rsid w:val="2373C6EC"/>
    <w:rsid w:val="23AE8DC7"/>
    <w:rsid w:val="23E84ADB"/>
    <w:rsid w:val="2450F4FF"/>
    <w:rsid w:val="245AA8C9"/>
    <w:rsid w:val="2479FCF6"/>
    <w:rsid w:val="24DE0AFE"/>
    <w:rsid w:val="24E321CC"/>
    <w:rsid w:val="24EC3318"/>
    <w:rsid w:val="25273E63"/>
    <w:rsid w:val="255568B4"/>
    <w:rsid w:val="259EE089"/>
    <w:rsid w:val="25C53D68"/>
    <w:rsid w:val="25DA1314"/>
    <w:rsid w:val="25DEBD8A"/>
    <w:rsid w:val="269E3D3C"/>
    <w:rsid w:val="26CF3B9D"/>
    <w:rsid w:val="270F8621"/>
    <w:rsid w:val="273957D8"/>
    <w:rsid w:val="275159D7"/>
    <w:rsid w:val="27549977"/>
    <w:rsid w:val="2757741B"/>
    <w:rsid w:val="2777DCD6"/>
    <w:rsid w:val="277C7169"/>
    <w:rsid w:val="27859FFC"/>
    <w:rsid w:val="27A22860"/>
    <w:rsid w:val="27BE0C91"/>
    <w:rsid w:val="27C43A81"/>
    <w:rsid w:val="27DF40F0"/>
    <w:rsid w:val="28100FF4"/>
    <w:rsid w:val="282429B3"/>
    <w:rsid w:val="28270236"/>
    <w:rsid w:val="284D1DB1"/>
    <w:rsid w:val="2860E401"/>
    <w:rsid w:val="2869C549"/>
    <w:rsid w:val="288B1F3A"/>
    <w:rsid w:val="28E5508D"/>
    <w:rsid w:val="28E7B55F"/>
    <w:rsid w:val="28F3FB9F"/>
    <w:rsid w:val="28F88B79"/>
    <w:rsid w:val="2924C71E"/>
    <w:rsid w:val="293E836D"/>
    <w:rsid w:val="296D346C"/>
    <w:rsid w:val="29BCB5A1"/>
    <w:rsid w:val="29C78413"/>
    <w:rsid w:val="29F608E0"/>
    <w:rsid w:val="2A310A95"/>
    <w:rsid w:val="2A3C71DD"/>
    <w:rsid w:val="2A848536"/>
    <w:rsid w:val="2A945BDA"/>
    <w:rsid w:val="2A9A458F"/>
    <w:rsid w:val="2AB7927C"/>
    <w:rsid w:val="2B01B2DF"/>
    <w:rsid w:val="2B03C03A"/>
    <w:rsid w:val="2B0CD0CC"/>
    <w:rsid w:val="2B4021EF"/>
    <w:rsid w:val="2B42A5AC"/>
    <w:rsid w:val="2B5308F5"/>
    <w:rsid w:val="2B598CF2"/>
    <w:rsid w:val="2B971396"/>
    <w:rsid w:val="2B972E83"/>
    <w:rsid w:val="2B9F9274"/>
    <w:rsid w:val="2BA60BE0"/>
    <w:rsid w:val="2BD26515"/>
    <w:rsid w:val="2BD95AED"/>
    <w:rsid w:val="2BEDD23A"/>
    <w:rsid w:val="2BF906E8"/>
    <w:rsid w:val="2C47ABC7"/>
    <w:rsid w:val="2C4FB65B"/>
    <w:rsid w:val="2C6A36E1"/>
    <w:rsid w:val="2C8B250C"/>
    <w:rsid w:val="2C975F9C"/>
    <w:rsid w:val="2CBE0040"/>
    <w:rsid w:val="2CBF710E"/>
    <w:rsid w:val="2CCAF0FC"/>
    <w:rsid w:val="2CD80CA3"/>
    <w:rsid w:val="2CE8DF96"/>
    <w:rsid w:val="2D2CFB9E"/>
    <w:rsid w:val="2D3965DB"/>
    <w:rsid w:val="2D7565EC"/>
    <w:rsid w:val="2E28CE0A"/>
    <w:rsid w:val="2E3C8553"/>
    <w:rsid w:val="2E487B3F"/>
    <w:rsid w:val="2E4D5B53"/>
    <w:rsid w:val="2E58E0F0"/>
    <w:rsid w:val="2E9850CE"/>
    <w:rsid w:val="2EB86997"/>
    <w:rsid w:val="2ECDBED7"/>
    <w:rsid w:val="2EE0812C"/>
    <w:rsid w:val="2EFCD11E"/>
    <w:rsid w:val="2F021F20"/>
    <w:rsid w:val="2F461C8E"/>
    <w:rsid w:val="2F6393C8"/>
    <w:rsid w:val="2FA1787C"/>
    <w:rsid w:val="2FA2FE3B"/>
    <w:rsid w:val="2FA30E57"/>
    <w:rsid w:val="2FCB4397"/>
    <w:rsid w:val="2FDCB779"/>
    <w:rsid w:val="2FDEB282"/>
    <w:rsid w:val="2FE82736"/>
    <w:rsid w:val="2FEA21AD"/>
    <w:rsid w:val="30047648"/>
    <w:rsid w:val="3030A993"/>
    <w:rsid w:val="30636E76"/>
    <w:rsid w:val="3070E01A"/>
    <w:rsid w:val="3088D205"/>
    <w:rsid w:val="3096D65E"/>
    <w:rsid w:val="3098DF12"/>
    <w:rsid w:val="309E825D"/>
    <w:rsid w:val="30DDEA91"/>
    <w:rsid w:val="30DF6B2A"/>
    <w:rsid w:val="3144D147"/>
    <w:rsid w:val="317887DA"/>
    <w:rsid w:val="317EAD07"/>
    <w:rsid w:val="318CD2A5"/>
    <w:rsid w:val="31918E76"/>
    <w:rsid w:val="31A6D879"/>
    <w:rsid w:val="31B1E39C"/>
    <w:rsid w:val="31B74985"/>
    <w:rsid w:val="31E2EF92"/>
    <w:rsid w:val="31F00B3E"/>
    <w:rsid w:val="31F58919"/>
    <w:rsid w:val="3209FCBD"/>
    <w:rsid w:val="3214F08F"/>
    <w:rsid w:val="3215E11D"/>
    <w:rsid w:val="322E5647"/>
    <w:rsid w:val="325CD386"/>
    <w:rsid w:val="326E4176"/>
    <w:rsid w:val="32AE170F"/>
    <w:rsid w:val="32C5A88E"/>
    <w:rsid w:val="32D29F5F"/>
    <w:rsid w:val="32D9240F"/>
    <w:rsid w:val="3325A8B3"/>
    <w:rsid w:val="3340F116"/>
    <w:rsid w:val="3342C060"/>
    <w:rsid w:val="3364DA48"/>
    <w:rsid w:val="3398D51D"/>
    <w:rsid w:val="33BF0DE5"/>
    <w:rsid w:val="33DA4FEB"/>
    <w:rsid w:val="33F3FB26"/>
    <w:rsid w:val="342B215B"/>
    <w:rsid w:val="344E9145"/>
    <w:rsid w:val="345BA0AD"/>
    <w:rsid w:val="34975B14"/>
    <w:rsid w:val="34AB35F3"/>
    <w:rsid w:val="34AE2DBD"/>
    <w:rsid w:val="34FCB840"/>
    <w:rsid w:val="351D82FC"/>
    <w:rsid w:val="3520F542"/>
    <w:rsid w:val="354F1497"/>
    <w:rsid w:val="355AC4B1"/>
    <w:rsid w:val="357AF8B0"/>
    <w:rsid w:val="3589F9E4"/>
    <w:rsid w:val="35A07788"/>
    <w:rsid w:val="35A9A082"/>
    <w:rsid w:val="35C91D70"/>
    <w:rsid w:val="35E6DA8D"/>
    <w:rsid w:val="35F0C859"/>
    <w:rsid w:val="36056B6D"/>
    <w:rsid w:val="36143290"/>
    <w:rsid w:val="3618DEF5"/>
    <w:rsid w:val="36470654"/>
    <w:rsid w:val="365C48C5"/>
    <w:rsid w:val="365D6AE2"/>
    <w:rsid w:val="369F86E6"/>
    <w:rsid w:val="36D682DD"/>
    <w:rsid w:val="36E8D4FD"/>
    <w:rsid w:val="37104686"/>
    <w:rsid w:val="3767F0D2"/>
    <w:rsid w:val="376D0250"/>
    <w:rsid w:val="377C3D0B"/>
    <w:rsid w:val="37908AF6"/>
    <w:rsid w:val="37A7C999"/>
    <w:rsid w:val="37D9E936"/>
    <w:rsid w:val="37FF738E"/>
    <w:rsid w:val="380D5243"/>
    <w:rsid w:val="384DD01A"/>
    <w:rsid w:val="38614DA8"/>
    <w:rsid w:val="38622CB3"/>
    <w:rsid w:val="386B35B3"/>
    <w:rsid w:val="38753066"/>
    <w:rsid w:val="387C2A14"/>
    <w:rsid w:val="38809ADF"/>
    <w:rsid w:val="388B7D37"/>
    <w:rsid w:val="38948540"/>
    <w:rsid w:val="38D2325E"/>
    <w:rsid w:val="38EAD52F"/>
    <w:rsid w:val="3935822A"/>
    <w:rsid w:val="39A9C169"/>
    <w:rsid w:val="39C46420"/>
    <w:rsid w:val="39CFF62B"/>
    <w:rsid w:val="39F5124F"/>
    <w:rsid w:val="3A13AC6E"/>
    <w:rsid w:val="3A191612"/>
    <w:rsid w:val="3A24EDAF"/>
    <w:rsid w:val="3A2A88B6"/>
    <w:rsid w:val="3A4DC4E7"/>
    <w:rsid w:val="3AC29277"/>
    <w:rsid w:val="3AE18E88"/>
    <w:rsid w:val="3AF99F8B"/>
    <w:rsid w:val="3B0B38FB"/>
    <w:rsid w:val="3B2BA233"/>
    <w:rsid w:val="3B42F343"/>
    <w:rsid w:val="3B6E2844"/>
    <w:rsid w:val="3B7E3F2D"/>
    <w:rsid w:val="3B9BA878"/>
    <w:rsid w:val="3BA845B4"/>
    <w:rsid w:val="3BD40819"/>
    <w:rsid w:val="3BE3AFDF"/>
    <w:rsid w:val="3C080385"/>
    <w:rsid w:val="3C803A57"/>
    <w:rsid w:val="3C80F18F"/>
    <w:rsid w:val="3C882079"/>
    <w:rsid w:val="3C997838"/>
    <w:rsid w:val="3C9D22E8"/>
    <w:rsid w:val="3CC2F735"/>
    <w:rsid w:val="3D24A5AE"/>
    <w:rsid w:val="3D25E898"/>
    <w:rsid w:val="3D2BCE6C"/>
    <w:rsid w:val="3D45C461"/>
    <w:rsid w:val="3D5267ED"/>
    <w:rsid w:val="3D5C8E71"/>
    <w:rsid w:val="3D65A217"/>
    <w:rsid w:val="3D6B12BE"/>
    <w:rsid w:val="3D70251C"/>
    <w:rsid w:val="3D7F8040"/>
    <w:rsid w:val="3D97E377"/>
    <w:rsid w:val="3D9BE507"/>
    <w:rsid w:val="3DB78ECD"/>
    <w:rsid w:val="3DBD28EE"/>
    <w:rsid w:val="3DBFFC21"/>
    <w:rsid w:val="3DC6BC00"/>
    <w:rsid w:val="3DE083E9"/>
    <w:rsid w:val="3E348FCC"/>
    <w:rsid w:val="3E54AEF9"/>
    <w:rsid w:val="3EB9BE3A"/>
    <w:rsid w:val="3EBCBAFC"/>
    <w:rsid w:val="3EC6E8B2"/>
    <w:rsid w:val="3EE194C2"/>
    <w:rsid w:val="3EFDEEE5"/>
    <w:rsid w:val="3F331622"/>
    <w:rsid w:val="3F36ED5D"/>
    <w:rsid w:val="3F4D4493"/>
    <w:rsid w:val="3F54DEB1"/>
    <w:rsid w:val="3F6C5BE0"/>
    <w:rsid w:val="3F6E6776"/>
    <w:rsid w:val="3F7C6DA9"/>
    <w:rsid w:val="3FA1B076"/>
    <w:rsid w:val="3FE84F28"/>
    <w:rsid w:val="3FE8FC7D"/>
    <w:rsid w:val="4003BEAF"/>
    <w:rsid w:val="403E300A"/>
    <w:rsid w:val="4044884D"/>
    <w:rsid w:val="405F15FE"/>
    <w:rsid w:val="4070E052"/>
    <w:rsid w:val="4081E342"/>
    <w:rsid w:val="40943A67"/>
    <w:rsid w:val="40A3E10B"/>
    <w:rsid w:val="40BCA3C6"/>
    <w:rsid w:val="40E21E8A"/>
    <w:rsid w:val="40FDE8F1"/>
    <w:rsid w:val="410586CD"/>
    <w:rsid w:val="4122DE3A"/>
    <w:rsid w:val="4125A55F"/>
    <w:rsid w:val="41291A16"/>
    <w:rsid w:val="413B8B3D"/>
    <w:rsid w:val="414F137E"/>
    <w:rsid w:val="4177DE93"/>
    <w:rsid w:val="419122E7"/>
    <w:rsid w:val="4191B252"/>
    <w:rsid w:val="41966F3D"/>
    <w:rsid w:val="41B45C0A"/>
    <w:rsid w:val="41C5DDED"/>
    <w:rsid w:val="41CA95E3"/>
    <w:rsid w:val="41D04EDB"/>
    <w:rsid w:val="41D50D14"/>
    <w:rsid w:val="41DCDE61"/>
    <w:rsid w:val="41E999EE"/>
    <w:rsid w:val="42193584"/>
    <w:rsid w:val="421C723E"/>
    <w:rsid w:val="42405037"/>
    <w:rsid w:val="42452587"/>
    <w:rsid w:val="4287011F"/>
    <w:rsid w:val="42C09495"/>
    <w:rsid w:val="42D1AE43"/>
    <w:rsid w:val="42EA68FE"/>
    <w:rsid w:val="42FF9258"/>
    <w:rsid w:val="430158C0"/>
    <w:rsid w:val="43203937"/>
    <w:rsid w:val="432F1D41"/>
    <w:rsid w:val="435028FE"/>
    <w:rsid w:val="43667D4C"/>
    <w:rsid w:val="43697093"/>
    <w:rsid w:val="439CBB7D"/>
    <w:rsid w:val="43AA08AE"/>
    <w:rsid w:val="43AD0D1B"/>
    <w:rsid w:val="43C6B21B"/>
    <w:rsid w:val="43F66B8C"/>
    <w:rsid w:val="440F763A"/>
    <w:rsid w:val="4421C22A"/>
    <w:rsid w:val="442CD3EE"/>
    <w:rsid w:val="443827EC"/>
    <w:rsid w:val="44480599"/>
    <w:rsid w:val="4452DD27"/>
    <w:rsid w:val="4454F3E5"/>
    <w:rsid w:val="44619AE6"/>
    <w:rsid w:val="446420D6"/>
    <w:rsid w:val="4469B7D8"/>
    <w:rsid w:val="44B92701"/>
    <w:rsid w:val="44D34F41"/>
    <w:rsid w:val="44F116F3"/>
    <w:rsid w:val="44F98A5E"/>
    <w:rsid w:val="4510682A"/>
    <w:rsid w:val="4546159B"/>
    <w:rsid w:val="45582C0D"/>
    <w:rsid w:val="45754BA5"/>
    <w:rsid w:val="457F769F"/>
    <w:rsid w:val="45E509D0"/>
    <w:rsid w:val="45F938AD"/>
    <w:rsid w:val="46094F05"/>
    <w:rsid w:val="460BF25A"/>
    <w:rsid w:val="465F5BBC"/>
    <w:rsid w:val="4687CDDD"/>
    <w:rsid w:val="46A561E6"/>
    <w:rsid w:val="46A6F319"/>
    <w:rsid w:val="46B8FA36"/>
    <w:rsid w:val="46F7F75C"/>
    <w:rsid w:val="470B94E0"/>
    <w:rsid w:val="470D5A55"/>
    <w:rsid w:val="4711BDAC"/>
    <w:rsid w:val="4722C5B2"/>
    <w:rsid w:val="4765C28B"/>
    <w:rsid w:val="477DB18A"/>
    <w:rsid w:val="4799C56B"/>
    <w:rsid w:val="47C7D42A"/>
    <w:rsid w:val="47C8C21C"/>
    <w:rsid w:val="47C95169"/>
    <w:rsid w:val="47E0699A"/>
    <w:rsid w:val="47EFB095"/>
    <w:rsid w:val="480F9EB1"/>
    <w:rsid w:val="4852A621"/>
    <w:rsid w:val="4862C861"/>
    <w:rsid w:val="48BE665D"/>
    <w:rsid w:val="48BEF7E3"/>
    <w:rsid w:val="48D4F382"/>
    <w:rsid w:val="48D7E166"/>
    <w:rsid w:val="492E4695"/>
    <w:rsid w:val="49446590"/>
    <w:rsid w:val="497C2254"/>
    <w:rsid w:val="499471C4"/>
    <w:rsid w:val="49B1B2A0"/>
    <w:rsid w:val="49C171C0"/>
    <w:rsid w:val="4A012D2B"/>
    <w:rsid w:val="4A07240E"/>
    <w:rsid w:val="4A185854"/>
    <w:rsid w:val="4A1D43AC"/>
    <w:rsid w:val="4A1F2278"/>
    <w:rsid w:val="4A2C34EF"/>
    <w:rsid w:val="4A2E84E6"/>
    <w:rsid w:val="4A3AA5A7"/>
    <w:rsid w:val="4A3ABB44"/>
    <w:rsid w:val="4A44DAEB"/>
    <w:rsid w:val="4A56BB58"/>
    <w:rsid w:val="4A627CF4"/>
    <w:rsid w:val="4A749747"/>
    <w:rsid w:val="4A98CE8E"/>
    <w:rsid w:val="4AC96B9E"/>
    <w:rsid w:val="4AE2C779"/>
    <w:rsid w:val="4AEF3C73"/>
    <w:rsid w:val="4B1E62E3"/>
    <w:rsid w:val="4B20C3D1"/>
    <w:rsid w:val="4B2F5DB0"/>
    <w:rsid w:val="4B53267B"/>
    <w:rsid w:val="4B56D4A8"/>
    <w:rsid w:val="4C02082F"/>
    <w:rsid w:val="4C63BFF8"/>
    <w:rsid w:val="4C7C1CA1"/>
    <w:rsid w:val="4C96BC5F"/>
    <w:rsid w:val="4CA0701B"/>
    <w:rsid w:val="4CA443BC"/>
    <w:rsid w:val="4CDDEED6"/>
    <w:rsid w:val="4CE66DC4"/>
    <w:rsid w:val="4CF34573"/>
    <w:rsid w:val="4D00A03F"/>
    <w:rsid w:val="4D019BD7"/>
    <w:rsid w:val="4D3CA7F0"/>
    <w:rsid w:val="4D63D5B1"/>
    <w:rsid w:val="4D7F229D"/>
    <w:rsid w:val="4D85A546"/>
    <w:rsid w:val="4D97B191"/>
    <w:rsid w:val="4D9971E5"/>
    <w:rsid w:val="4DB73A8C"/>
    <w:rsid w:val="4DF6299A"/>
    <w:rsid w:val="4E32C2BD"/>
    <w:rsid w:val="4E3B755F"/>
    <w:rsid w:val="4E49F6E1"/>
    <w:rsid w:val="4E6D56F6"/>
    <w:rsid w:val="4F9708EE"/>
    <w:rsid w:val="4F9B6DC8"/>
    <w:rsid w:val="4FBBFE51"/>
    <w:rsid w:val="500C0F01"/>
    <w:rsid w:val="50268C7F"/>
    <w:rsid w:val="503FB3CD"/>
    <w:rsid w:val="50504A88"/>
    <w:rsid w:val="50614D16"/>
    <w:rsid w:val="50737288"/>
    <w:rsid w:val="507C681B"/>
    <w:rsid w:val="508CFCBB"/>
    <w:rsid w:val="50A0B67A"/>
    <w:rsid w:val="50AC2150"/>
    <w:rsid w:val="50AF4B2B"/>
    <w:rsid w:val="50BEC3FA"/>
    <w:rsid w:val="50BFB918"/>
    <w:rsid w:val="50F518A1"/>
    <w:rsid w:val="511837D2"/>
    <w:rsid w:val="5133B5E2"/>
    <w:rsid w:val="5139C379"/>
    <w:rsid w:val="516A7166"/>
    <w:rsid w:val="516C54B7"/>
    <w:rsid w:val="519D589A"/>
    <w:rsid w:val="51A3A603"/>
    <w:rsid w:val="51AAB16D"/>
    <w:rsid w:val="521E70B9"/>
    <w:rsid w:val="522D4249"/>
    <w:rsid w:val="523772A8"/>
    <w:rsid w:val="525DAEB8"/>
    <w:rsid w:val="526447D4"/>
    <w:rsid w:val="52655FE6"/>
    <w:rsid w:val="52BEED0B"/>
    <w:rsid w:val="52C44691"/>
    <w:rsid w:val="52FD6D9A"/>
    <w:rsid w:val="5315734D"/>
    <w:rsid w:val="531C278D"/>
    <w:rsid w:val="532FAF8A"/>
    <w:rsid w:val="533E888D"/>
    <w:rsid w:val="5360B902"/>
    <w:rsid w:val="536A586E"/>
    <w:rsid w:val="536EE4DB"/>
    <w:rsid w:val="536F5D26"/>
    <w:rsid w:val="537794FA"/>
    <w:rsid w:val="53977BB2"/>
    <w:rsid w:val="53A0F4EC"/>
    <w:rsid w:val="53AE5FCF"/>
    <w:rsid w:val="53B362A6"/>
    <w:rsid w:val="53BFD3F0"/>
    <w:rsid w:val="53E5D8D9"/>
    <w:rsid w:val="5407A921"/>
    <w:rsid w:val="540F26CC"/>
    <w:rsid w:val="543256F4"/>
    <w:rsid w:val="5437C118"/>
    <w:rsid w:val="54B24CC0"/>
    <w:rsid w:val="5501052B"/>
    <w:rsid w:val="5541EB8C"/>
    <w:rsid w:val="5562A36C"/>
    <w:rsid w:val="556496B0"/>
    <w:rsid w:val="557DED5E"/>
    <w:rsid w:val="558B81D4"/>
    <w:rsid w:val="55AEE3A8"/>
    <w:rsid w:val="55B2B191"/>
    <w:rsid w:val="55FB6E5A"/>
    <w:rsid w:val="560C02C1"/>
    <w:rsid w:val="5623C8ED"/>
    <w:rsid w:val="5648E962"/>
    <w:rsid w:val="5654A2B1"/>
    <w:rsid w:val="568E130C"/>
    <w:rsid w:val="569AC9DF"/>
    <w:rsid w:val="56B491BC"/>
    <w:rsid w:val="56B7B68F"/>
    <w:rsid w:val="56C18FAB"/>
    <w:rsid w:val="56C59445"/>
    <w:rsid w:val="56C663E5"/>
    <w:rsid w:val="56CDC23F"/>
    <w:rsid w:val="570AC87C"/>
    <w:rsid w:val="5754D87D"/>
    <w:rsid w:val="575E71E5"/>
    <w:rsid w:val="576F1378"/>
    <w:rsid w:val="577C9908"/>
    <w:rsid w:val="57824A8E"/>
    <w:rsid w:val="57B4CFEF"/>
    <w:rsid w:val="57DE8796"/>
    <w:rsid w:val="57E42057"/>
    <w:rsid w:val="57E9ADBE"/>
    <w:rsid w:val="583407A7"/>
    <w:rsid w:val="58688635"/>
    <w:rsid w:val="58B58C1F"/>
    <w:rsid w:val="590C405B"/>
    <w:rsid w:val="590FCD8F"/>
    <w:rsid w:val="59512602"/>
    <w:rsid w:val="59600AD7"/>
    <w:rsid w:val="598DE959"/>
    <w:rsid w:val="59A670DF"/>
    <w:rsid w:val="59AC2BC6"/>
    <w:rsid w:val="59B565A6"/>
    <w:rsid w:val="5A129C71"/>
    <w:rsid w:val="5A29C74E"/>
    <w:rsid w:val="5A31AE27"/>
    <w:rsid w:val="5A8843FA"/>
    <w:rsid w:val="5A99DC80"/>
    <w:rsid w:val="5A9D8619"/>
    <w:rsid w:val="5A9EC54B"/>
    <w:rsid w:val="5ABA283E"/>
    <w:rsid w:val="5AC44125"/>
    <w:rsid w:val="5AE1A91B"/>
    <w:rsid w:val="5B1300B5"/>
    <w:rsid w:val="5B2B5744"/>
    <w:rsid w:val="5B3BAE8D"/>
    <w:rsid w:val="5B46A5BE"/>
    <w:rsid w:val="5B4C477E"/>
    <w:rsid w:val="5B56BD57"/>
    <w:rsid w:val="5B83A5EF"/>
    <w:rsid w:val="5B975FC3"/>
    <w:rsid w:val="5BB97E03"/>
    <w:rsid w:val="5BBBF1CA"/>
    <w:rsid w:val="5BCD52A4"/>
    <w:rsid w:val="5BE77B83"/>
    <w:rsid w:val="5BF1B78E"/>
    <w:rsid w:val="5BF6986F"/>
    <w:rsid w:val="5BFCA8CF"/>
    <w:rsid w:val="5C29E3E3"/>
    <w:rsid w:val="5C55F89F"/>
    <w:rsid w:val="5C5B7BE6"/>
    <w:rsid w:val="5C61FDC2"/>
    <w:rsid w:val="5C6D7FEC"/>
    <w:rsid w:val="5CA44FE0"/>
    <w:rsid w:val="5CB9B319"/>
    <w:rsid w:val="5CBA5180"/>
    <w:rsid w:val="5CC6CDC1"/>
    <w:rsid w:val="5D263BBB"/>
    <w:rsid w:val="5D43AF94"/>
    <w:rsid w:val="5D5F3787"/>
    <w:rsid w:val="5D73D41C"/>
    <w:rsid w:val="5D7D3635"/>
    <w:rsid w:val="5DA59767"/>
    <w:rsid w:val="5DB2F6B8"/>
    <w:rsid w:val="5DC8C8D1"/>
    <w:rsid w:val="5E765E4D"/>
    <w:rsid w:val="5E8825AC"/>
    <w:rsid w:val="5E9DB283"/>
    <w:rsid w:val="5ECA6387"/>
    <w:rsid w:val="5EEA7CC2"/>
    <w:rsid w:val="5EF01B35"/>
    <w:rsid w:val="5F09F7E7"/>
    <w:rsid w:val="5F260A26"/>
    <w:rsid w:val="5F2EDDF2"/>
    <w:rsid w:val="5F55EDA5"/>
    <w:rsid w:val="5F64A831"/>
    <w:rsid w:val="5F7F7D76"/>
    <w:rsid w:val="5F81179E"/>
    <w:rsid w:val="5FB3E75B"/>
    <w:rsid w:val="5FB84CB5"/>
    <w:rsid w:val="5FD41E00"/>
    <w:rsid w:val="6010903C"/>
    <w:rsid w:val="60122EAE"/>
    <w:rsid w:val="602A2051"/>
    <w:rsid w:val="604661F3"/>
    <w:rsid w:val="605AE341"/>
    <w:rsid w:val="608541E0"/>
    <w:rsid w:val="608810E9"/>
    <w:rsid w:val="60C9AD24"/>
    <w:rsid w:val="61064DF8"/>
    <w:rsid w:val="6137C242"/>
    <w:rsid w:val="618F9802"/>
    <w:rsid w:val="6194A281"/>
    <w:rsid w:val="61B8478C"/>
    <w:rsid w:val="61E0E03B"/>
    <w:rsid w:val="6210A4C7"/>
    <w:rsid w:val="621D32FE"/>
    <w:rsid w:val="622C05BD"/>
    <w:rsid w:val="623D74DD"/>
    <w:rsid w:val="6242C75D"/>
    <w:rsid w:val="6259E7EE"/>
    <w:rsid w:val="626C58D7"/>
    <w:rsid w:val="62A73F57"/>
    <w:rsid w:val="62B61CB7"/>
    <w:rsid w:val="62C9182B"/>
    <w:rsid w:val="63047EC3"/>
    <w:rsid w:val="6333BD9E"/>
    <w:rsid w:val="637521B0"/>
    <w:rsid w:val="63820D6F"/>
    <w:rsid w:val="638B9B87"/>
    <w:rsid w:val="639990F5"/>
    <w:rsid w:val="63A6891B"/>
    <w:rsid w:val="63A7A521"/>
    <w:rsid w:val="640EE6FF"/>
    <w:rsid w:val="644538DF"/>
    <w:rsid w:val="647F891F"/>
    <w:rsid w:val="64A96C42"/>
    <w:rsid w:val="64C1BEB1"/>
    <w:rsid w:val="64D07921"/>
    <w:rsid w:val="6502482D"/>
    <w:rsid w:val="650405DB"/>
    <w:rsid w:val="653A7B42"/>
    <w:rsid w:val="6547093D"/>
    <w:rsid w:val="655CA3D7"/>
    <w:rsid w:val="6564052F"/>
    <w:rsid w:val="6581266F"/>
    <w:rsid w:val="65B01BB5"/>
    <w:rsid w:val="66011F38"/>
    <w:rsid w:val="663C19F5"/>
    <w:rsid w:val="6680F545"/>
    <w:rsid w:val="66872AF5"/>
    <w:rsid w:val="66ABDE4A"/>
    <w:rsid w:val="66C14014"/>
    <w:rsid w:val="66F040E2"/>
    <w:rsid w:val="6720378B"/>
    <w:rsid w:val="673B5EA1"/>
    <w:rsid w:val="675A8851"/>
    <w:rsid w:val="675BC029"/>
    <w:rsid w:val="67758F7C"/>
    <w:rsid w:val="677E0B0D"/>
    <w:rsid w:val="67F633F6"/>
    <w:rsid w:val="6815598F"/>
    <w:rsid w:val="683F7F2C"/>
    <w:rsid w:val="68D9A2D0"/>
    <w:rsid w:val="69043E98"/>
    <w:rsid w:val="6914DCE6"/>
    <w:rsid w:val="69190AAD"/>
    <w:rsid w:val="6974CFB8"/>
    <w:rsid w:val="698F26D6"/>
    <w:rsid w:val="699DEBF1"/>
    <w:rsid w:val="69B188DC"/>
    <w:rsid w:val="69C60A1B"/>
    <w:rsid w:val="69D893DA"/>
    <w:rsid w:val="69EBFC74"/>
    <w:rsid w:val="6AB0E678"/>
    <w:rsid w:val="6ACE8111"/>
    <w:rsid w:val="6AE4B046"/>
    <w:rsid w:val="6B09C356"/>
    <w:rsid w:val="6B46EBD1"/>
    <w:rsid w:val="6B4E58E5"/>
    <w:rsid w:val="6B4EC882"/>
    <w:rsid w:val="6B575087"/>
    <w:rsid w:val="6B5AE403"/>
    <w:rsid w:val="6B6B6898"/>
    <w:rsid w:val="6B7255BC"/>
    <w:rsid w:val="6B9593CD"/>
    <w:rsid w:val="6BB5F310"/>
    <w:rsid w:val="6BBC49AE"/>
    <w:rsid w:val="6C0971BC"/>
    <w:rsid w:val="6C0A624A"/>
    <w:rsid w:val="6C264294"/>
    <w:rsid w:val="6C2B7465"/>
    <w:rsid w:val="6C524CF3"/>
    <w:rsid w:val="6C6DC8C8"/>
    <w:rsid w:val="6C869556"/>
    <w:rsid w:val="6C86F346"/>
    <w:rsid w:val="6CA70E26"/>
    <w:rsid w:val="6CB3943D"/>
    <w:rsid w:val="6CC97AB7"/>
    <w:rsid w:val="6CD7A0EF"/>
    <w:rsid w:val="6CE599C8"/>
    <w:rsid w:val="6CF4BD4F"/>
    <w:rsid w:val="6D04A856"/>
    <w:rsid w:val="6D070FC2"/>
    <w:rsid w:val="6DAD13F3"/>
    <w:rsid w:val="6DAF9505"/>
    <w:rsid w:val="6DB6702E"/>
    <w:rsid w:val="6DC5057B"/>
    <w:rsid w:val="6DCCF84A"/>
    <w:rsid w:val="6DCD9A63"/>
    <w:rsid w:val="6DEE12F0"/>
    <w:rsid w:val="6DF675C3"/>
    <w:rsid w:val="6E265AF3"/>
    <w:rsid w:val="6E8711FE"/>
    <w:rsid w:val="6E8B5327"/>
    <w:rsid w:val="6EAD5EEF"/>
    <w:rsid w:val="6F06FC0F"/>
    <w:rsid w:val="6F1647E5"/>
    <w:rsid w:val="6F1A509A"/>
    <w:rsid w:val="6F32CAD9"/>
    <w:rsid w:val="6F34282C"/>
    <w:rsid w:val="6F404471"/>
    <w:rsid w:val="6F6456D2"/>
    <w:rsid w:val="6FC4C90D"/>
    <w:rsid w:val="6FD0068F"/>
    <w:rsid w:val="6FD95C9F"/>
    <w:rsid w:val="700164C7"/>
    <w:rsid w:val="703FF193"/>
    <w:rsid w:val="70728A88"/>
    <w:rsid w:val="70767D3C"/>
    <w:rsid w:val="7077B872"/>
    <w:rsid w:val="7091A96A"/>
    <w:rsid w:val="709A6616"/>
    <w:rsid w:val="70B14CDA"/>
    <w:rsid w:val="70C31DF5"/>
    <w:rsid w:val="70DD7C9F"/>
    <w:rsid w:val="713BD391"/>
    <w:rsid w:val="713CED2C"/>
    <w:rsid w:val="7158764C"/>
    <w:rsid w:val="7166206B"/>
    <w:rsid w:val="7174E540"/>
    <w:rsid w:val="717832A0"/>
    <w:rsid w:val="717C7B71"/>
    <w:rsid w:val="719C6B7E"/>
    <w:rsid w:val="71A437AB"/>
    <w:rsid w:val="71A66207"/>
    <w:rsid w:val="71B763A7"/>
    <w:rsid w:val="72110F65"/>
    <w:rsid w:val="721A9E35"/>
    <w:rsid w:val="72479B58"/>
    <w:rsid w:val="724A2C76"/>
    <w:rsid w:val="72B73845"/>
    <w:rsid w:val="72C9A6C1"/>
    <w:rsid w:val="72CFF379"/>
    <w:rsid w:val="72E3454B"/>
    <w:rsid w:val="730BA30B"/>
    <w:rsid w:val="7320ACB7"/>
    <w:rsid w:val="732AE9C3"/>
    <w:rsid w:val="7345CB3C"/>
    <w:rsid w:val="7368E42E"/>
    <w:rsid w:val="73969488"/>
    <w:rsid w:val="73BAD5C7"/>
    <w:rsid w:val="74035BEC"/>
    <w:rsid w:val="740EAC6E"/>
    <w:rsid w:val="742599B6"/>
    <w:rsid w:val="742B8EF4"/>
    <w:rsid w:val="7430B3E5"/>
    <w:rsid w:val="743436C2"/>
    <w:rsid w:val="7471EBEB"/>
    <w:rsid w:val="74A954E4"/>
    <w:rsid w:val="74C04C8B"/>
    <w:rsid w:val="74DD3619"/>
    <w:rsid w:val="750C55E0"/>
    <w:rsid w:val="752493D2"/>
    <w:rsid w:val="753CA28E"/>
    <w:rsid w:val="754F933D"/>
    <w:rsid w:val="755372A6"/>
    <w:rsid w:val="7560EA66"/>
    <w:rsid w:val="756FC87A"/>
    <w:rsid w:val="75967971"/>
    <w:rsid w:val="759A54C4"/>
    <w:rsid w:val="759BD64D"/>
    <w:rsid w:val="75A67548"/>
    <w:rsid w:val="75A863E9"/>
    <w:rsid w:val="75D1B70F"/>
    <w:rsid w:val="75D4DD28"/>
    <w:rsid w:val="7605A853"/>
    <w:rsid w:val="761CDC83"/>
    <w:rsid w:val="76506C73"/>
    <w:rsid w:val="7650EFFA"/>
    <w:rsid w:val="76649B6F"/>
    <w:rsid w:val="7668606A"/>
    <w:rsid w:val="7678FB86"/>
    <w:rsid w:val="767F4367"/>
    <w:rsid w:val="76AED2FA"/>
    <w:rsid w:val="76CA2CE5"/>
    <w:rsid w:val="76CF742A"/>
    <w:rsid w:val="76EE6534"/>
    <w:rsid w:val="76F2582E"/>
    <w:rsid w:val="770C3A22"/>
    <w:rsid w:val="77151A22"/>
    <w:rsid w:val="77332E24"/>
    <w:rsid w:val="773497EE"/>
    <w:rsid w:val="7754EC1F"/>
    <w:rsid w:val="776D8DD5"/>
    <w:rsid w:val="7770779E"/>
    <w:rsid w:val="777A0ED0"/>
    <w:rsid w:val="77A49C8C"/>
    <w:rsid w:val="77AF896C"/>
    <w:rsid w:val="77C40D5C"/>
    <w:rsid w:val="77D3A621"/>
    <w:rsid w:val="78103EC7"/>
    <w:rsid w:val="781CEAD6"/>
    <w:rsid w:val="783324B7"/>
    <w:rsid w:val="785112AC"/>
    <w:rsid w:val="785E51FD"/>
    <w:rsid w:val="787A8BB4"/>
    <w:rsid w:val="78D77F77"/>
    <w:rsid w:val="78E0834E"/>
    <w:rsid w:val="78E77C93"/>
    <w:rsid w:val="78FA39F9"/>
    <w:rsid w:val="7912AED4"/>
    <w:rsid w:val="797BD21C"/>
    <w:rsid w:val="79AC0F28"/>
    <w:rsid w:val="79BFD37C"/>
    <w:rsid w:val="79DADF56"/>
    <w:rsid w:val="79DCF235"/>
    <w:rsid w:val="79F903D9"/>
    <w:rsid w:val="7A10F879"/>
    <w:rsid w:val="7A8DE7C0"/>
    <w:rsid w:val="7A980462"/>
    <w:rsid w:val="7AE1D29C"/>
    <w:rsid w:val="7B108CAB"/>
    <w:rsid w:val="7B112275"/>
    <w:rsid w:val="7B3B82C7"/>
    <w:rsid w:val="7B5680DE"/>
    <w:rsid w:val="7B5718AD"/>
    <w:rsid w:val="7B663191"/>
    <w:rsid w:val="7B82DDF9"/>
    <w:rsid w:val="7BA4EC9C"/>
    <w:rsid w:val="7BCDE9C8"/>
    <w:rsid w:val="7BD2022D"/>
    <w:rsid w:val="7BDD741F"/>
    <w:rsid w:val="7BF02E3A"/>
    <w:rsid w:val="7BF3484A"/>
    <w:rsid w:val="7C047F7B"/>
    <w:rsid w:val="7C095981"/>
    <w:rsid w:val="7C0AB09F"/>
    <w:rsid w:val="7C2A9B1C"/>
    <w:rsid w:val="7C3B0913"/>
    <w:rsid w:val="7C9A85AF"/>
    <w:rsid w:val="7CA9F998"/>
    <w:rsid w:val="7D19F745"/>
    <w:rsid w:val="7D2281BD"/>
    <w:rsid w:val="7D29EB97"/>
    <w:rsid w:val="7D2B7D74"/>
    <w:rsid w:val="7D39BEFF"/>
    <w:rsid w:val="7D6EFAB4"/>
    <w:rsid w:val="7D70A245"/>
    <w:rsid w:val="7D9C88EC"/>
    <w:rsid w:val="7DAB320A"/>
    <w:rsid w:val="7DD9F0BD"/>
    <w:rsid w:val="7E03E00D"/>
    <w:rsid w:val="7E1F94D4"/>
    <w:rsid w:val="7E5216B9"/>
    <w:rsid w:val="7E7E1151"/>
    <w:rsid w:val="7E840D6B"/>
    <w:rsid w:val="7E840DD5"/>
    <w:rsid w:val="7E8E509E"/>
    <w:rsid w:val="7EC150D0"/>
    <w:rsid w:val="7EDD36E9"/>
    <w:rsid w:val="7F0BA522"/>
    <w:rsid w:val="7F6FB3CF"/>
    <w:rsid w:val="7F7FBD48"/>
    <w:rsid w:val="7FABAEF5"/>
    <w:rsid w:val="7FB0CED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Titre1">
    <w:name w:val="heading 1"/>
    <w:aliases w:val="Section title"/>
    <w:basedOn w:val="Normal"/>
    <w:next w:val="Normal"/>
    <w:link w:val="Titre1C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Titre2">
    <w:name w:val="heading 2"/>
    <w:aliases w:val="SubHeading 1"/>
    <w:basedOn w:val="Normal"/>
    <w:next w:val="Normal"/>
    <w:link w:val="Titre2C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Titre3">
    <w:name w:val="heading 3"/>
    <w:aliases w:val="Sub-Sub heading,PRI Heading 3"/>
    <w:basedOn w:val="Normal"/>
    <w:next w:val="Normal"/>
    <w:link w:val="Titre3C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Titre4">
    <w:name w:val="heading 4"/>
    <w:aliases w:val="Heading #3"/>
    <w:basedOn w:val="Normal"/>
    <w:next w:val="Normal"/>
    <w:link w:val="Titre4Car"/>
    <w:uiPriority w:val="5"/>
    <w:qFormat/>
    <w:rsid w:val="008643B7"/>
    <w:pPr>
      <w:keepNext/>
      <w:keepLines/>
      <w:spacing w:before="40"/>
      <w:outlineLvl w:val="3"/>
    </w:pPr>
    <w:rPr>
      <w:rFonts w:eastAsiaTheme="majorEastAsia" w:cstheme="majorBidi"/>
      <w:b/>
      <w:iCs/>
      <w:color w:val="00B0F0"/>
    </w:rPr>
  </w:style>
  <w:style w:type="paragraph" w:styleId="Titre5">
    <w:name w:val="heading 5"/>
    <w:basedOn w:val="Normal"/>
    <w:next w:val="Normal"/>
    <w:link w:val="Titre5C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Section title Car"/>
    <w:basedOn w:val="Policepardfaut"/>
    <w:link w:val="Titre1"/>
    <w:uiPriority w:val="1"/>
    <w:rsid w:val="008643B7"/>
    <w:rPr>
      <w:rFonts w:ascii="Arial" w:eastAsiaTheme="majorEastAsia" w:hAnsi="Arial" w:cstheme="majorBidi"/>
      <w:caps/>
      <w:color w:val="2F5496" w:themeColor="accent1" w:themeShade="BF"/>
      <w:sz w:val="40"/>
      <w:szCs w:val="32"/>
    </w:rPr>
  </w:style>
  <w:style w:type="paragraph" w:styleId="Titre">
    <w:name w:val="Title"/>
    <w:aliases w:val="Main title,PRI Title"/>
    <w:basedOn w:val="Normal"/>
    <w:next w:val="Normal"/>
    <w:link w:val="TitreC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reCar">
    <w:name w:val="Titre Car"/>
    <w:aliases w:val="Main title Car,PRI Title Car"/>
    <w:basedOn w:val="Policepardfaut"/>
    <w:link w:val="Titre"/>
    <w:rsid w:val="00406E77"/>
    <w:rPr>
      <w:rFonts w:ascii="Arial" w:eastAsiaTheme="majorEastAsia" w:hAnsi="Arial" w:cstheme="majorBidi"/>
      <w:caps/>
      <w:color w:val="000000" w:themeColor="text1"/>
      <w:spacing w:val="-10"/>
      <w:kern w:val="28"/>
      <w:sz w:val="48"/>
      <w:szCs w:val="56"/>
    </w:rPr>
  </w:style>
  <w:style w:type="character" w:customStyle="1" w:styleId="Titre2Car">
    <w:name w:val="Titre 2 Car"/>
    <w:aliases w:val="SubHeading 1 Car"/>
    <w:basedOn w:val="Policepardfaut"/>
    <w:link w:val="Titre2"/>
    <w:uiPriority w:val="2"/>
    <w:rsid w:val="008643B7"/>
    <w:rPr>
      <w:rFonts w:ascii="Arial" w:eastAsiaTheme="majorEastAsia" w:hAnsi="Arial" w:cstheme="majorBidi"/>
      <w:b/>
      <w:caps/>
      <w:color w:val="00B0F0"/>
      <w:sz w:val="28"/>
      <w:szCs w:val="26"/>
    </w:rPr>
  </w:style>
  <w:style w:type="paragraph" w:styleId="Textedebulles">
    <w:name w:val="Balloon Text"/>
    <w:basedOn w:val="Normal"/>
    <w:link w:val="TextedebullesCar"/>
    <w:uiPriority w:val="99"/>
    <w:semiHidden/>
    <w:unhideWhenUsed/>
    <w:rsid w:val="009B05C4"/>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B05C4"/>
    <w:rPr>
      <w:rFonts w:ascii="Segoe UI" w:hAnsi="Segoe UI" w:cs="Segoe UI"/>
      <w:sz w:val="18"/>
      <w:szCs w:val="18"/>
    </w:rPr>
  </w:style>
  <w:style w:type="character" w:customStyle="1" w:styleId="Titre3Car">
    <w:name w:val="Titre 3 Car"/>
    <w:aliases w:val="Sub-Sub heading Car,PRI Heading 3 Car"/>
    <w:basedOn w:val="Policepardfaut"/>
    <w:link w:val="Titre3"/>
    <w:uiPriority w:val="3"/>
    <w:rsid w:val="008643B7"/>
    <w:rPr>
      <w:rFonts w:ascii="Arial" w:eastAsiaTheme="majorEastAsia" w:hAnsi="Arial" w:cstheme="majorBidi"/>
      <w:b/>
      <w:caps/>
      <w:color w:val="0070C0"/>
      <w:sz w:val="24"/>
      <w:szCs w:val="24"/>
    </w:rPr>
  </w:style>
  <w:style w:type="paragraph" w:styleId="Paragraphedeliste">
    <w:name w:val="List Paragraph"/>
    <w:aliases w:val="PRI Bullets"/>
    <w:basedOn w:val="Normal"/>
    <w:uiPriority w:val="34"/>
    <w:qFormat/>
    <w:rsid w:val="009B05C4"/>
    <w:pPr>
      <w:ind w:left="720"/>
      <w:contextualSpacing/>
    </w:pPr>
  </w:style>
  <w:style w:type="character" w:customStyle="1" w:styleId="Titre4Car">
    <w:name w:val="Titre 4 Car"/>
    <w:aliases w:val="Heading #3 Car"/>
    <w:basedOn w:val="Policepardfaut"/>
    <w:link w:val="Titre4"/>
    <w:uiPriority w:val="5"/>
    <w:rsid w:val="008643B7"/>
    <w:rPr>
      <w:rFonts w:ascii="Arial" w:eastAsiaTheme="majorEastAsia" w:hAnsi="Arial" w:cstheme="majorBidi"/>
      <w:b/>
      <w:iCs/>
      <w:color w:val="00B0F0"/>
      <w:sz w:val="20"/>
    </w:rPr>
  </w:style>
  <w:style w:type="character" w:customStyle="1" w:styleId="Titre5Car">
    <w:name w:val="Titre 5 Car"/>
    <w:basedOn w:val="Policepardfaut"/>
    <w:link w:val="Titre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Titre6Car">
    <w:name w:val="Titre 6 Car"/>
    <w:basedOn w:val="Policepardfaut"/>
    <w:link w:val="Titre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Titre7Car">
    <w:name w:val="Titre 7 Car"/>
    <w:basedOn w:val="Policepardfaut"/>
    <w:link w:val="Titre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Titre8Car">
    <w:name w:val="Titre 8 Car"/>
    <w:basedOn w:val="Policepardfaut"/>
    <w:link w:val="Titre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9B05C4"/>
    <w:rPr>
      <w:rFonts w:asciiTheme="majorHAnsi" w:eastAsiaTheme="majorEastAsia" w:hAnsiTheme="majorHAnsi" w:cstheme="majorBidi"/>
      <w:i/>
      <w:iCs/>
      <w:color w:val="272727" w:themeColor="text1" w:themeTint="D8"/>
      <w:sz w:val="21"/>
      <w:szCs w:val="21"/>
    </w:rPr>
  </w:style>
  <w:style w:type="paragraph" w:styleId="En-tte">
    <w:name w:val="header"/>
    <w:basedOn w:val="Normal"/>
    <w:link w:val="En-tteCar"/>
    <w:uiPriority w:val="99"/>
    <w:unhideWhenUsed/>
    <w:rsid w:val="00A27FF8"/>
    <w:pPr>
      <w:tabs>
        <w:tab w:val="center" w:pos="4513"/>
        <w:tab w:val="right" w:pos="9026"/>
      </w:tabs>
      <w:spacing w:line="240" w:lineRule="auto"/>
    </w:pPr>
  </w:style>
  <w:style w:type="character" w:customStyle="1" w:styleId="En-tteCar">
    <w:name w:val="En-tête Car"/>
    <w:basedOn w:val="Policepardfaut"/>
    <w:link w:val="En-tte"/>
    <w:uiPriority w:val="99"/>
    <w:rsid w:val="00A27FF8"/>
    <w:rPr>
      <w:rFonts w:ascii="Arial" w:hAnsi="Arial"/>
      <w:sz w:val="20"/>
    </w:rPr>
  </w:style>
  <w:style w:type="paragraph" w:styleId="Pieddepage">
    <w:name w:val="footer"/>
    <w:basedOn w:val="Normal"/>
    <w:link w:val="PieddepageCar"/>
    <w:uiPriority w:val="99"/>
    <w:unhideWhenUsed/>
    <w:rsid w:val="00A27FF8"/>
    <w:pPr>
      <w:tabs>
        <w:tab w:val="center" w:pos="4513"/>
        <w:tab w:val="right" w:pos="9026"/>
      </w:tabs>
      <w:spacing w:line="240" w:lineRule="auto"/>
    </w:pPr>
  </w:style>
  <w:style w:type="character" w:customStyle="1" w:styleId="PieddepageCar">
    <w:name w:val="Pied de page Car"/>
    <w:basedOn w:val="Policepardfaut"/>
    <w:link w:val="Pieddepage"/>
    <w:uiPriority w:val="99"/>
    <w:rsid w:val="00A27FF8"/>
    <w:rPr>
      <w:rFonts w:ascii="Arial" w:hAnsi="Arial"/>
      <w:sz w:val="20"/>
    </w:rPr>
  </w:style>
  <w:style w:type="character" w:styleId="Numrodepage">
    <w:name w:val="page number"/>
    <w:basedOn w:val="Policepardfaut"/>
    <w:uiPriority w:val="99"/>
    <w:semiHidden/>
    <w:unhideWhenUsed/>
    <w:rsid w:val="00A27FF8"/>
  </w:style>
  <w:style w:type="paragraph" w:styleId="En-ttedetabledesmatires">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rPr>
  </w:style>
  <w:style w:type="paragraph" w:styleId="TM1">
    <w:name w:val="toc 1"/>
    <w:basedOn w:val="Titre1"/>
    <w:next w:val="Normal"/>
    <w:autoRedefine/>
    <w:uiPriority w:val="39"/>
    <w:unhideWhenUsed/>
    <w:qFormat/>
    <w:rsid w:val="00645497"/>
    <w:pPr>
      <w:tabs>
        <w:tab w:val="right" w:pos="9214"/>
        <w:tab w:val="left" w:pos="10348"/>
      </w:tabs>
      <w:spacing w:after="100"/>
    </w:pPr>
    <w:rPr>
      <w:sz w:val="24"/>
    </w:rPr>
  </w:style>
  <w:style w:type="paragraph" w:styleId="TM2">
    <w:name w:val="toc 2"/>
    <w:basedOn w:val="Normal"/>
    <w:next w:val="Normal"/>
    <w:autoRedefine/>
    <w:uiPriority w:val="39"/>
    <w:unhideWhenUsed/>
    <w:rsid w:val="00475419"/>
    <w:pPr>
      <w:tabs>
        <w:tab w:val="right" w:pos="9214"/>
      </w:tabs>
      <w:spacing w:after="100"/>
      <w:ind w:left="200"/>
    </w:pPr>
    <w:rPr>
      <w:noProof/>
    </w:rPr>
  </w:style>
  <w:style w:type="paragraph" w:styleId="TM3">
    <w:name w:val="toc 3"/>
    <w:basedOn w:val="TM2"/>
    <w:next w:val="Normal"/>
    <w:autoRedefine/>
    <w:uiPriority w:val="39"/>
    <w:unhideWhenUsed/>
    <w:rsid w:val="00934309"/>
    <w:pPr>
      <w:ind w:left="397"/>
    </w:pPr>
  </w:style>
  <w:style w:type="character" w:styleId="Lienhypertexte">
    <w:name w:val="Hyperlink"/>
    <w:basedOn w:val="Policepardfaut"/>
    <w:uiPriority w:val="99"/>
    <w:qFormat/>
    <w:rsid w:val="00F5304A"/>
    <w:rPr>
      <w:color w:val="00B0F0"/>
      <w:u w:val="none"/>
    </w:rPr>
  </w:style>
  <w:style w:type="paragraph" w:styleId="Listepuces">
    <w:name w:val="List Bullet"/>
    <w:basedOn w:val="Normal"/>
    <w:uiPriority w:val="4"/>
    <w:qFormat/>
    <w:rsid w:val="009D76A6"/>
    <w:pPr>
      <w:numPr>
        <w:numId w:val="1"/>
      </w:numPr>
    </w:pPr>
  </w:style>
  <w:style w:type="paragraph" w:styleId="Listepuces2">
    <w:name w:val="List Bullet 2"/>
    <w:basedOn w:val="Normal"/>
    <w:uiPriority w:val="99"/>
    <w:semiHidden/>
    <w:unhideWhenUsed/>
    <w:rsid w:val="009D76A6"/>
    <w:pPr>
      <w:numPr>
        <w:numId w:val="2"/>
      </w:numPr>
      <w:contextualSpacing/>
    </w:pPr>
  </w:style>
  <w:style w:type="paragraph" w:styleId="Listepuces3">
    <w:name w:val="List Bullet 3"/>
    <w:basedOn w:val="Normal"/>
    <w:link w:val="Listepuces3Car"/>
    <w:uiPriority w:val="99"/>
    <w:unhideWhenUsed/>
    <w:rsid w:val="009D76A6"/>
    <w:pPr>
      <w:numPr>
        <w:numId w:val="5"/>
      </w:numPr>
      <w:contextualSpacing/>
    </w:pPr>
  </w:style>
  <w:style w:type="paragraph" w:styleId="Sous-titre">
    <w:name w:val="Subtitle"/>
    <w:aliases w:val="Bullet list 2"/>
    <w:basedOn w:val="Normal"/>
    <w:next w:val="Normal"/>
    <w:link w:val="Sous-titreCar"/>
    <w:uiPriority w:val="6"/>
    <w:qFormat/>
    <w:rsid w:val="00A747EF"/>
    <w:pPr>
      <w:numPr>
        <w:numId w:val="3"/>
      </w:numPr>
    </w:pPr>
    <w:rPr>
      <w:rFonts w:eastAsiaTheme="minorEastAsia" w:cs="Arial"/>
      <w:color w:val="000000" w:themeColor="text1"/>
    </w:rPr>
  </w:style>
  <w:style w:type="character" w:customStyle="1" w:styleId="Sous-titreCar">
    <w:name w:val="Sous-titre Car"/>
    <w:aliases w:val="Bullet list 2 Car"/>
    <w:basedOn w:val="Policepardfaut"/>
    <w:link w:val="Sous-titre"/>
    <w:uiPriority w:val="6"/>
    <w:rsid w:val="00FE09A7"/>
    <w:rPr>
      <w:rFonts w:ascii="Arial" w:eastAsiaTheme="minorEastAsia" w:hAnsi="Arial" w:cs="Arial"/>
      <w:color w:val="000000" w:themeColor="text1"/>
      <w:sz w:val="20"/>
      <w:szCs w:val="20"/>
    </w:rPr>
  </w:style>
  <w:style w:type="paragraph" w:customStyle="1" w:styleId="PRIQuoteBlue">
    <w:name w:val="PRI Quote Blue"/>
    <w:basedOn w:val="Citation"/>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Policepardfaut"/>
    <w:link w:val="PRIQuoteBlue"/>
    <w:uiPriority w:val="8"/>
    <w:rsid w:val="00FE09A7"/>
    <w:rPr>
      <w:rFonts w:ascii="Arial" w:eastAsia="MS PGothic" w:hAnsi="Arial" w:cs="Times New Roman"/>
      <w:color w:val="00B0F0"/>
      <w:sz w:val="32"/>
      <w:szCs w:val="20"/>
    </w:rPr>
  </w:style>
  <w:style w:type="paragraph" w:styleId="Citation">
    <w:name w:val="Quote"/>
    <w:basedOn w:val="Normal"/>
    <w:next w:val="Normal"/>
    <w:link w:val="CitationCar"/>
    <w:uiPriority w:val="29"/>
    <w:rsid w:val="0057471B"/>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57471B"/>
    <w:rPr>
      <w:rFonts w:ascii="Arial" w:hAnsi="Arial"/>
      <w:i/>
      <w:iCs/>
      <w:color w:val="404040" w:themeColor="text1" w:themeTint="BF"/>
      <w:sz w:val="20"/>
    </w:rPr>
  </w:style>
  <w:style w:type="paragraph" w:customStyle="1" w:styleId="Bulletlist3">
    <w:name w:val="Bullet list 3"/>
    <w:basedOn w:val="Listepuces3"/>
    <w:link w:val="Bulletlist3Char"/>
    <w:uiPriority w:val="7"/>
    <w:qFormat/>
    <w:rsid w:val="00A747EF"/>
  </w:style>
  <w:style w:type="paragraph" w:customStyle="1" w:styleId="Bullestlist2">
    <w:name w:val="Bullest list 2"/>
    <w:basedOn w:val="Listepuces"/>
    <w:uiPriority w:val="7"/>
    <w:rsid w:val="00A747EF"/>
    <w:pPr>
      <w:numPr>
        <w:numId w:val="4"/>
      </w:numPr>
    </w:pPr>
  </w:style>
  <w:style w:type="table" w:styleId="Grilledutableau">
    <w:name w:val="Table Grid"/>
    <w:basedOn w:val="Tableau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epuces3Car">
    <w:name w:val="Liste à puces 3 Car"/>
    <w:basedOn w:val="Policepardfaut"/>
    <w:link w:val="Listepuces3"/>
    <w:uiPriority w:val="99"/>
    <w:rsid w:val="00A747EF"/>
    <w:rPr>
      <w:rFonts w:ascii="Arial" w:eastAsia="MS PGothic" w:hAnsi="Arial" w:cs="Times New Roman"/>
      <w:sz w:val="20"/>
      <w:szCs w:val="20"/>
    </w:rPr>
  </w:style>
  <w:style w:type="character" w:customStyle="1" w:styleId="Bulletlist3Char">
    <w:name w:val="Bullet list 3 Char"/>
    <w:basedOn w:val="Listepuces3C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au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Policepardfau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rPr>
  </w:style>
  <w:style w:type="paragraph" w:styleId="Commentaire">
    <w:name w:val="annotation text"/>
    <w:basedOn w:val="Normal"/>
    <w:link w:val="CommentaireCar"/>
    <w:uiPriority w:val="99"/>
    <w:unhideWhenUsed/>
    <w:rsid w:val="00146249"/>
    <w:pPr>
      <w:spacing w:line="240" w:lineRule="auto"/>
    </w:pPr>
    <w:rPr>
      <w:rFonts w:ascii="Times New Roman" w:eastAsia="Times New Roman" w:hAnsi="Times New Roman"/>
    </w:rPr>
  </w:style>
  <w:style w:type="character" w:customStyle="1" w:styleId="CommentaireCar">
    <w:name w:val="Commentaire Car"/>
    <w:basedOn w:val="Policepardfaut"/>
    <w:link w:val="Commentaire"/>
    <w:uiPriority w:val="99"/>
    <w:rsid w:val="00146249"/>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basedOn w:val="Policepardfaut"/>
    <w:rsid w:val="00743B12"/>
  </w:style>
  <w:style w:type="character" w:styleId="lev">
    <w:name w:val="Strong"/>
    <w:basedOn w:val="Policepardfau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au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Notedefin">
    <w:name w:val="endnote text"/>
    <w:basedOn w:val="Normal"/>
    <w:link w:val="NotedefinCar"/>
    <w:uiPriority w:val="99"/>
    <w:semiHidden/>
    <w:unhideWhenUsed/>
    <w:rsid w:val="00E83508"/>
    <w:pPr>
      <w:spacing w:line="240" w:lineRule="auto"/>
    </w:pPr>
  </w:style>
  <w:style w:type="character" w:customStyle="1" w:styleId="NotedefinCar">
    <w:name w:val="Note de fin Car"/>
    <w:basedOn w:val="Policepardfaut"/>
    <w:link w:val="Notedefin"/>
    <w:uiPriority w:val="99"/>
    <w:semiHidden/>
    <w:rsid w:val="00E83508"/>
    <w:rPr>
      <w:rFonts w:ascii="Arial" w:eastAsia="MS PGothic" w:hAnsi="Arial" w:cs="Times New Roman"/>
      <w:sz w:val="20"/>
      <w:szCs w:val="20"/>
    </w:rPr>
  </w:style>
  <w:style w:type="character" w:styleId="Appeldenotedefin">
    <w:name w:val="endnote reference"/>
    <w:basedOn w:val="Policepardfaut"/>
    <w:uiPriority w:val="99"/>
    <w:semiHidden/>
    <w:unhideWhenUsed/>
    <w:rsid w:val="00E83508"/>
    <w:rPr>
      <w:vertAlign w:val="superscript"/>
    </w:rPr>
  </w:style>
  <w:style w:type="paragraph" w:styleId="Notedebasdepage">
    <w:name w:val="footnote text"/>
    <w:basedOn w:val="Normal"/>
    <w:link w:val="NotedebasdepageCar"/>
    <w:uiPriority w:val="99"/>
    <w:unhideWhenUsed/>
    <w:rsid w:val="00E83508"/>
    <w:pPr>
      <w:spacing w:line="240" w:lineRule="auto"/>
    </w:pPr>
    <w:rPr>
      <w:color w:val="767171" w:themeColor="background2" w:themeShade="80"/>
      <w:sz w:val="16"/>
    </w:rPr>
  </w:style>
  <w:style w:type="character" w:customStyle="1" w:styleId="NotedebasdepageCar">
    <w:name w:val="Note de bas de page Car"/>
    <w:basedOn w:val="Policepardfaut"/>
    <w:link w:val="Notedebasdepage"/>
    <w:uiPriority w:val="99"/>
    <w:rsid w:val="00E83508"/>
    <w:rPr>
      <w:rFonts w:ascii="Arial" w:eastAsia="MS PGothic" w:hAnsi="Arial" w:cs="Times New Roman"/>
      <w:color w:val="767171" w:themeColor="background2" w:themeShade="80"/>
      <w:sz w:val="16"/>
      <w:szCs w:val="20"/>
    </w:rPr>
  </w:style>
  <w:style w:type="character" w:styleId="Appelnotedebasdep">
    <w:name w:val="footnote reference"/>
    <w:basedOn w:val="Policepardfaut"/>
    <w:uiPriority w:val="99"/>
    <w:semiHidden/>
    <w:unhideWhenUsed/>
    <w:rsid w:val="00E83508"/>
    <w:rPr>
      <w:vertAlign w:val="superscript"/>
    </w:rPr>
  </w:style>
  <w:style w:type="paragraph" w:customStyle="1" w:styleId="Footnotes">
    <w:name w:val="Footnotes"/>
    <w:basedOn w:val="Notedebasdepage"/>
    <w:next w:val="Notedebasdepage"/>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NotedebasdepageC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Policepardfaut"/>
    <w:rsid w:val="00F573C1"/>
  </w:style>
  <w:style w:type="character" w:styleId="Marquedecommentaire">
    <w:name w:val="annotation reference"/>
    <w:basedOn w:val="Policepardfau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au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Objetducommentaire">
    <w:name w:val="annotation subject"/>
    <w:basedOn w:val="Commentaire"/>
    <w:next w:val="Commentaire"/>
    <w:link w:val="ObjetducommentaireCar"/>
    <w:uiPriority w:val="99"/>
    <w:semiHidden/>
    <w:unhideWhenUsed/>
    <w:rsid w:val="001F1948"/>
    <w:rPr>
      <w:rFonts w:ascii="Arial" w:eastAsia="MS PGothic" w:hAnsi="Arial"/>
      <w:b/>
      <w:bCs/>
    </w:rPr>
  </w:style>
  <w:style w:type="character" w:customStyle="1" w:styleId="ObjetducommentaireCar">
    <w:name w:val="Objet du commentaire Car"/>
    <w:basedOn w:val="CommentaireCar"/>
    <w:link w:val="Objetducommentaire"/>
    <w:uiPriority w:val="99"/>
    <w:semiHidden/>
    <w:rsid w:val="001F1948"/>
    <w:rPr>
      <w:rFonts w:ascii="Arial" w:eastAsia="MS PGothic" w:hAnsi="Arial" w:cs="Times New Roman"/>
      <w:b/>
      <w:bCs/>
      <w:sz w:val="20"/>
      <w:szCs w:val="20"/>
      <w:lang w:val="fr-FR"/>
    </w:rPr>
  </w:style>
  <w:style w:type="paragraph" w:styleId="R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au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Lienhypertextesuivivisit">
    <w:name w:val="FollowedHyperlink"/>
    <w:basedOn w:val="Policepardfaut"/>
    <w:uiPriority w:val="99"/>
    <w:semiHidden/>
    <w:unhideWhenUsed/>
    <w:rsid w:val="00A72B86"/>
    <w:rPr>
      <w:color w:val="954F72" w:themeColor="followedHyperlink"/>
      <w:u w:val="single"/>
    </w:rPr>
  </w:style>
  <w:style w:type="character" w:customStyle="1" w:styleId="Mention1">
    <w:name w:val="Mention1"/>
    <w:basedOn w:val="Policepardfaut"/>
    <w:uiPriority w:val="99"/>
    <w:unhideWhenUsed/>
    <w:rsid w:val="007C41D6"/>
    <w:rPr>
      <w:color w:val="2B579A"/>
      <w:shd w:val="clear" w:color="auto" w:fill="E1DFDD"/>
    </w:rPr>
  </w:style>
  <w:style w:type="paragraph" w:customStyle="1" w:styleId="Indicatorsubsection">
    <w:name w:val="Indicator subsection"/>
    <w:basedOn w:val="Titre2"/>
    <w:uiPriority w:val="5"/>
    <w:qFormat/>
    <w:rsid w:val="003F337B"/>
    <w:pPr>
      <w:spacing w:before="0" w:after="100" w:afterAutospacing="1"/>
      <w:jc w:val="center"/>
    </w:pPr>
    <w:rPr>
      <w:rFonts w:eastAsia="Times New Roman" w:cs="Arial"/>
      <w:bCs/>
      <w:caps w:val="0"/>
      <w:color w:val="000000" w:themeColor="text1"/>
      <w:sz w:val="22"/>
      <w:szCs w:val="22"/>
      <w:lang w:eastAsia="en-GB"/>
    </w:rPr>
  </w:style>
  <w:style w:type="paragraph" w:styleId="TM4">
    <w:name w:val="toc 4"/>
    <w:basedOn w:val="Normal"/>
    <w:next w:val="Normal"/>
    <w:autoRedefine/>
    <w:uiPriority w:val="39"/>
    <w:unhideWhenUsed/>
    <w:rsid w:val="002860A1"/>
    <w:pPr>
      <w:spacing w:after="100"/>
      <w:ind w:left="600"/>
    </w:pPr>
  </w:style>
  <w:style w:type="character" w:styleId="Mentionnonrsolue">
    <w:name w:val="Unresolved Mention"/>
    <w:basedOn w:val="Policepardfaut"/>
    <w:uiPriority w:val="99"/>
    <w:unhideWhenUsed/>
    <w:rsid w:val="00736901"/>
    <w:rPr>
      <w:color w:val="605E5C"/>
      <w:shd w:val="clear" w:color="auto" w:fill="E1DFDD"/>
    </w:rPr>
  </w:style>
  <w:style w:type="table" w:styleId="TableauGrille4-Accentuation5">
    <w:name w:val="Grid Table 4 Accent 5"/>
    <w:basedOn w:val="TableauNormal"/>
    <w:uiPriority w:val="49"/>
    <w:rsid w:val="006C546A"/>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simple4">
    <w:name w:val="Plain Table 4"/>
    <w:basedOn w:val="TableauNormal"/>
    <w:uiPriority w:val="44"/>
    <w:rsid w:val="006C546A"/>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ui-chatitem">
    <w:name w:val="ui-chat__item"/>
    <w:basedOn w:val="Normal"/>
    <w:rsid w:val="006C2729"/>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ui-text">
    <w:name w:val="ui-text"/>
    <w:basedOn w:val="Policepardfaut"/>
    <w:rsid w:val="006C2729"/>
  </w:style>
  <w:style w:type="character" w:styleId="Mention">
    <w:name w:val="Mention"/>
    <w:basedOn w:val="Policepardfaut"/>
    <w:uiPriority w:val="99"/>
    <w:unhideWhenUsed/>
    <w:rPr>
      <w:color w:val="2B579A"/>
      <w:shd w:val="clear" w:color="auto" w:fill="E6E6E6"/>
    </w:rPr>
  </w:style>
  <w:style w:type="character" w:customStyle="1" w:styleId="cf01">
    <w:name w:val="cf01"/>
    <w:basedOn w:val="Policepardfaut"/>
    <w:rsid w:val="008E2ED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88807673">
      <w:bodyDiv w:val="1"/>
      <w:marLeft w:val="0"/>
      <w:marRight w:val="0"/>
      <w:marTop w:val="0"/>
      <w:marBottom w:val="0"/>
      <w:divBdr>
        <w:top w:val="none" w:sz="0" w:space="0" w:color="auto"/>
        <w:left w:val="none" w:sz="0" w:space="0" w:color="auto"/>
        <w:bottom w:val="none" w:sz="0" w:space="0" w:color="auto"/>
        <w:right w:val="none" w:sz="0" w:space="0" w:color="auto"/>
      </w:divBdr>
    </w:div>
    <w:div w:id="612442023">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45493558">
      <w:bodyDiv w:val="1"/>
      <w:marLeft w:val="0"/>
      <w:marRight w:val="0"/>
      <w:marTop w:val="0"/>
      <w:marBottom w:val="0"/>
      <w:divBdr>
        <w:top w:val="none" w:sz="0" w:space="0" w:color="auto"/>
        <w:left w:val="none" w:sz="0" w:space="0" w:color="auto"/>
        <w:bottom w:val="none" w:sz="0" w:space="0" w:color="auto"/>
        <w:right w:val="none" w:sz="0" w:space="0" w:color="auto"/>
      </w:divBdr>
    </w:div>
    <w:div w:id="791559793">
      <w:bodyDiv w:val="1"/>
      <w:marLeft w:val="0"/>
      <w:marRight w:val="0"/>
      <w:marTop w:val="0"/>
      <w:marBottom w:val="0"/>
      <w:divBdr>
        <w:top w:val="none" w:sz="0" w:space="0" w:color="auto"/>
        <w:left w:val="none" w:sz="0" w:space="0" w:color="auto"/>
        <w:bottom w:val="none" w:sz="0" w:space="0" w:color="auto"/>
        <w:right w:val="none" w:sz="0" w:space="0" w:color="auto"/>
      </w:divBdr>
      <w:divsChild>
        <w:div w:id="125203803">
          <w:marLeft w:val="0"/>
          <w:marRight w:val="0"/>
          <w:marTop w:val="0"/>
          <w:marBottom w:val="0"/>
          <w:divBdr>
            <w:top w:val="none" w:sz="0" w:space="0" w:color="auto"/>
            <w:left w:val="none" w:sz="0" w:space="0" w:color="auto"/>
            <w:bottom w:val="none" w:sz="0" w:space="0" w:color="auto"/>
            <w:right w:val="none" w:sz="0" w:space="0" w:color="auto"/>
          </w:divBdr>
        </w:div>
        <w:div w:id="1161309952">
          <w:marLeft w:val="0"/>
          <w:marRight w:val="0"/>
          <w:marTop w:val="0"/>
          <w:marBottom w:val="0"/>
          <w:divBdr>
            <w:top w:val="none" w:sz="0" w:space="0" w:color="auto"/>
            <w:left w:val="none" w:sz="0" w:space="0" w:color="auto"/>
            <w:bottom w:val="none" w:sz="0" w:space="0" w:color="auto"/>
            <w:right w:val="none" w:sz="0" w:space="0" w:color="auto"/>
          </w:divBdr>
        </w:div>
      </w:divsChild>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795415622">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88830018">
      <w:bodyDiv w:val="1"/>
      <w:marLeft w:val="0"/>
      <w:marRight w:val="0"/>
      <w:marTop w:val="0"/>
      <w:marBottom w:val="0"/>
      <w:divBdr>
        <w:top w:val="none" w:sz="0" w:space="0" w:color="auto"/>
        <w:left w:val="none" w:sz="0" w:space="0" w:color="auto"/>
        <w:bottom w:val="none" w:sz="0" w:space="0" w:color="auto"/>
        <w:right w:val="none" w:sz="0" w:space="0" w:color="auto"/>
      </w:divBdr>
    </w:div>
    <w:div w:id="1063485204">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62307026">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25937112">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7563316">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789407">
      <w:bodyDiv w:val="1"/>
      <w:marLeft w:val="0"/>
      <w:marRight w:val="0"/>
      <w:marTop w:val="0"/>
      <w:marBottom w:val="0"/>
      <w:divBdr>
        <w:top w:val="none" w:sz="0" w:space="0" w:color="auto"/>
        <w:left w:val="none" w:sz="0" w:space="0" w:color="auto"/>
        <w:bottom w:val="none" w:sz="0" w:space="0" w:color="auto"/>
        <w:right w:val="none" w:sz="0" w:space="0" w:color="auto"/>
      </w:divBdr>
      <w:divsChild>
        <w:div w:id="447047807">
          <w:marLeft w:val="0"/>
          <w:marRight w:val="0"/>
          <w:marTop w:val="0"/>
          <w:marBottom w:val="0"/>
          <w:divBdr>
            <w:top w:val="none" w:sz="0" w:space="0" w:color="auto"/>
            <w:left w:val="none" w:sz="0" w:space="0" w:color="auto"/>
            <w:bottom w:val="none" w:sz="0" w:space="0" w:color="auto"/>
            <w:right w:val="none" w:sz="0" w:space="0" w:color="auto"/>
          </w:divBdr>
          <w:divsChild>
            <w:div w:id="1698236571">
              <w:marLeft w:val="0"/>
              <w:marRight w:val="0"/>
              <w:marTop w:val="0"/>
              <w:marBottom w:val="0"/>
              <w:divBdr>
                <w:top w:val="none" w:sz="0" w:space="0" w:color="auto"/>
                <w:left w:val="none" w:sz="0" w:space="0" w:color="auto"/>
                <w:bottom w:val="none" w:sz="0" w:space="0" w:color="auto"/>
                <w:right w:val="none" w:sz="0" w:space="0" w:color="auto"/>
              </w:divBdr>
              <w:divsChild>
                <w:div w:id="182381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609815">
          <w:marLeft w:val="0"/>
          <w:marRight w:val="0"/>
          <w:marTop w:val="0"/>
          <w:marBottom w:val="0"/>
          <w:divBdr>
            <w:top w:val="none" w:sz="0" w:space="0" w:color="auto"/>
            <w:left w:val="none" w:sz="0" w:space="0" w:color="auto"/>
            <w:bottom w:val="none" w:sz="0" w:space="0" w:color="auto"/>
            <w:right w:val="none" w:sz="0" w:space="0" w:color="auto"/>
          </w:divBdr>
          <w:divsChild>
            <w:div w:id="1882160588">
              <w:marLeft w:val="0"/>
              <w:marRight w:val="0"/>
              <w:marTop w:val="0"/>
              <w:marBottom w:val="0"/>
              <w:divBdr>
                <w:top w:val="none" w:sz="0" w:space="0" w:color="auto"/>
                <w:left w:val="none" w:sz="0" w:space="0" w:color="auto"/>
                <w:bottom w:val="none" w:sz="0" w:space="0" w:color="auto"/>
                <w:right w:val="none" w:sz="0" w:space="0" w:color="auto"/>
              </w:divBdr>
              <w:divsChild>
                <w:div w:id="188764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1320378">
          <w:marLeft w:val="0"/>
          <w:marRight w:val="0"/>
          <w:marTop w:val="0"/>
          <w:marBottom w:val="0"/>
          <w:divBdr>
            <w:top w:val="none" w:sz="0" w:space="0" w:color="auto"/>
            <w:left w:val="none" w:sz="0" w:space="0" w:color="auto"/>
            <w:bottom w:val="none" w:sz="0" w:space="0" w:color="auto"/>
            <w:right w:val="none" w:sz="0" w:space="0" w:color="auto"/>
          </w:divBdr>
          <w:divsChild>
            <w:div w:id="358556423">
              <w:marLeft w:val="0"/>
              <w:marRight w:val="0"/>
              <w:marTop w:val="0"/>
              <w:marBottom w:val="0"/>
              <w:divBdr>
                <w:top w:val="none" w:sz="0" w:space="0" w:color="auto"/>
                <w:left w:val="none" w:sz="0" w:space="0" w:color="auto"/>
                <w:bottom w:val="none" w:sz="0" w:space="0" w:color="auto"/>
                <w:right w:val="none" w:sz="0" w:space="0" w:color="auto"/>
              </w:divBdr>
              <w:divsChild>
                <w:div w:id="139002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5544788">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worldgbc.org/rating-tools" TargetMode="External"/><Relationship Id="rId21" Type="http://schemas.openxmlformats.org/officeDocument/2006/relationships/hyperlink" Target="https://www.unpri.org/an-introduction-to-responsible-investment/an-introduction-to-responsible-investment-real-estate/5628.article" TargetMode="External"/><Relationship Id="rId42" Type="http://schemas.openxmlformats.org/officeDocument/2006/relationships/hyperlink" Target="https://www.unpri.org/reporting-and-assessment/reporting-framework-glossary/6937.article" TargetMode="External"/><Relationship Id="rId63" Type="http://schemas.openxmlformats.org/officeDocument/2006/relationships/hyperlink" Target="https://www.unpri.org/reporting-and-assessment/reporting-framework-glossary/6937.article" TargetMode="External"/><Relationship Id="rId84" Type="http://schemas.openxmlformats.org/officeDocument/2006/relationships/hyperlink" Target="https://www.unpri.org/real-estate/sustainable-real-estate-investment-implementing-the-paris-climate-agreement/138.article" TargetMode="External"/><Relationship Id="rId16" Type="http://schemas.openxmlformats.org/officeDocument/2006/relationships/hyperlink" Target="https://www.unpri.org/reporting-definitions" TargetMode="External"/><Relationship Id="rId107" Type="http://schemas.openxmlformats.org/officeDocument/2006/relationships/hyperlink" Target="https://www.unpri.org/an-introduction-to-responsible-investment/an-introduction-to-responsible-investment-real-estate/5628.article" TargetMode="External"/><Relationship Id="rId11" Type="http://schemas.openxmlformats.org/officeDocument/2006/relationships/image" Target="media/image1.png"/><Relationship Id="rId32" Type="http://schemas.openxmlformats.org/officeDocument/2006/relationships/hyperlink" Target="https://www.fsb-tcfd.org/" TargetMode="External"/><Relationship Id="rId37" Type="http://schemas.openxmlformats.org/officeDocument/2006/relationships/hyperlink" Target="https://documents.gresb.com/generated_files/real_estate/2020/real_estate/reference_guide/complete.html" TargetMode="External"/><Relationship Id="rId53" Type="http://schemas.openxmlformats.org/officeDocument/2006/relationships/hyperlink" Target="https://www.inrev.org/library/inrev-due-diligence-questionnaires-ddq" TargetMode="External"/><Relationship Id="rId58" Type="http://schemas.openxmlformats.org/officeDocument/2006/relationships/hyperlink" Target="https://www.unpri.org/real-estate/responsible-investment-ddq-for-real-estate-investors-/4453.article" TargetMode="External"/><Relationship Id="rId74" Type="http://schemas.openxmlformats.org/officeDocument/2006/relationships/hyperlink" Target="https://documents.gresb.com/generated_files/real_estate/2020/real_estate/reference_guide/complete.html"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definitions" TargetMode="External"/><Relationship Id="rId123" Type="http://schemas.openxmlformats.org/officeDocument/2006/relationships/hyperlink" Target="https://www.unpri.org/property/sustainable-real-estate-investment-implementing-the-paris-climate-agreement/138.article" TargetMode="External"/><Relationship Id="rId128" Type="http://schemas.openxmlformats.org/officeDocument/2006/relationships/hyperlink" Target="https://www.gresb.com/nl-en/" TargetMode="External"/><Relationship Id="rId5" Type="http://schemas.openxmlformats.org/officeDocument/2006/relationships/numbering" Target="numbering.xml"/><Relationship Id="rId90" Type="http://schemas.openxmlformats.org/officeDocument/2006/relationships/hyperlink" Target="https://www.unpri.org/real-estate/sustainable-real-estate-investment-implementing-the-paris-climate-agreement/138.article" TargetMode="External"/><Relationship Id="rId95" Type="http://schemas.openxmlformats.org/officeDocument/2006/relationships/hyperlink" Target="https://www.unpri.org/reporting-definitions" TargetMode="External"/><Relationship Id="rId22" Type="http://schemas.openxmlformats.org/officeDocument/2006/relationships/hyperlink" Target="https://www.unpri.org/an-introduction-to-responsible-investment/an-introduction-to-responsible-investment-policy-structure-and-process/4917.article" TargetMode="External"/><Relationship Id="rId27" Type="http://schemas.openxmlformats.org/officeDocument/2006/relationships/hyperlink" Target="https://www.unpri.org/reporting-definitions" TargetMode="External"/><Relationship Id="rId43" Type="http://schemas.openxmlformats.org/officeDocument/2006/relationships/hyperlink" Target="https://www.unpri.org/reporting-and-assessment/reporting-framework-glossary/6937.article" TargetMode="External"/><Relationship Id="rId48" Type="http://schemas.openxmlformats.org/officeDocument/2006/relationships/hyperlink" Target="https://www.unpri.org/reporting-and-assessment/reporting-framework-glossary/6937.article" TargetMode="External"/><Relationship Id="rId64" Type="http://schemas.openxmlformats.org/officeDocument/2006/relationships/hyperlink" Target="https://www.unpri.org/reporting-and-assessment/reporting-framework-glossary/6937.article" TargetMode="External"/><Relationship Id="rId69" Type="http://schemas.openxmlformats.org/officeDocument/2006/relationships/hyperlink" Target="https://www.unpri.org/property/sustainable-real-estate-investment-implementing-the-paris-climate-agreement/138.article" TargetMode="External"/><Relationship Id="rId113" Type="http://schemas.openxmlformats.org/officeDocument/2006/relationships/hyperlink" Target="https://documents.gresb.com/generated_files/real_estate/2022/real_estate/reference_guide/complete.html" TargetMode="External"/><Relationship Id="rId118" Type="http://schemas.openxmlformats.org/officeDocument/2006/relationships/hyperlink" Target="https://www.unpri.org/reporting-and-assessment/reporting-framework-glossary/6937.article" TargetMode="External"/><Relationship Id="rId134" Type="http://schemas.openxmlformats.org/officeDocument/2006/relationships/theme" Target="theme/theme1.xml"/><Relationship Id="rId80" Type="http://schemas.openxmlformats.org/officeDocument/2006/relationships/hyperlink" Target="https://www.unpri.org/reporting-and-assessment/reporting-framework-glossary/6937.article" TargetMode="External"/><Relationship Id="rId85" Type="http://schemas.openxmlformats.org/officeDocument/2006/relationships/hyperlink" Target="https://www.unpri.org/real-estate/sustainable-real-estate-investment-implementing-the-paris-climate-agreement/138.article" TargetMode="Externa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33" Type="http://schemas.openxmlformats.org/officeDocument/2006/relationships/hyperlink" Target="https://gresb.com/" TargetMode="External"/><Relationship Id="rId38" Type="http://schemas.openxmlformats.org/officeDocument/2006/relationships/hyperlink" Target="https://www.unpri.org/using-sasb-to-implement-pri-monitoring-and-disclosure-resources-for-private-equity/4904.article" TargetMode="External"/><Relationship Id="rId59" Type="http://schemas.openxmlformats.org/officeDocument/2006/relationships/hyperlink" Target="https://www.inrev.org/library/inrev-due-diligence-questionnaires-ddq" TargetMode="External"/><Relationship Id="rId103" Type="http://schemas.openxmlformats.org/officeDocument/2006/relationships/hyperlink" Target="https://www.unpri.org/an-introduction-to-responsible-investment/an-introduction-to-responsible-investment-real-estate/5628.article" TargetMode="External"/><Relationship Id="rId108" Type="http://schemas.openxmlformats.org/officeDocument/2006/relationships/hyperlink" Target="https://toolkit.cdcgroup.com/investment-cycle/cdc-guidance/esg-action-plan/" TargetMode="External"/><Relationship Id="rId124" Type="http://schemas.openxmlformats.org/officeDocument/2006/relationships/hyperlink" Target="https://www.unpri.org/reporting-definitions" TargetMode="External"/><Relationship Id="rId129" Type="http://schemas.openxmlformats.org/officeDocument/2006/relationships/hyperlink" Target="https://ilpa.org/ilpa_esg_roadmap/esg_data_convergence_project/" TargetMode="External"/><Relationship Id="rId54" Type="http://schemas.openxmlformats.org/officeDocument/2006/relationships/hyperlink" Target="https://www.unpri.org/reporting-and-assessment/reporting-framework-glossary/6937.article" TargetMode="External"/><Relationship Id="rId70" Type="http://schemas.openxmlformats.org/officeDocument/2006/relationships/hyperlink" Target="https://www.unpri.org/property/sustainable-real-estate-investment-implementing-the-paris-climate-agreement/138.article" TargetMode="External"/><Relationship Id="rId75" Type="http://schemas.openxmlformats.org/officeDocument/2006/relationships/hyperlink" Target="https://www.wellcertified.com/" TargetMode="External"/><Relationship Id="rId91" Type="http://schemas.openxmlformats.org/officeDocument/2006/relationships/hyperlink" Target="https://www.unpri.org/real-estate/sustainable-real-estate-investment-implementing-the-paris-climate-agreement/138.article" TargetMode="External"/><Relationship Id="rId96" Type="http://schemas.openxmlformats.org/officeDocument/2006/relationships/hyperlink" Target="https://www.unpri.org/reporting-and-assessment/reporting-framework-glossary/6937.article"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reporting-and-assessment/reporting-framework-glossary/6937.article"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property/sustainable-real-estate-investment-implementing-the-paris-climate-agreement/138.article" TargetMode="External"/><Relationship Id="rId119" Type="http://schemas.openxmlformats.org/officeDocument/2006/relationships/hyperlink" Target="https://www.unpri.org/reporting-and-assessment/reporting-framework-glossary/6937.article" TargetMode="External"/><Relationship Id="rId44" Type="http://schemas.openxmlformats.org/officeDocument/2006/relationships/hyperlink" Target="https://www.unpri.org/an-introduction-to-responsible-investment/an-introduction-to-responsible-investment-real-estate/5628.article" TargetMode="External"/><Relationship Id="rId60" Type="http://schemas.openxmlformats.org/officeDocument/2006/relationships/hyperlink" Target="https://www.unpri.org/reporting-and-assessment/reporting-framework-glossary/6937.article" TargetMode="External"/><Relationship Id="rId65" Type="http://schemas.openxmlformats.org/officeDocument/2006/relationships/hyperlink" Target="https://www.unpri.org/reporting-and-assessment/reporting-framework-glossary/6937.article" TargetMode="External"/><Relationship Id="rId81" Type="http://schemas.openxmlformats.org/officeDocument/2006/relationships/hyperlink" Target="https://www.unpri.org/reporting-and-assessment/reporting-framework-glossary/6937.article" TargetMode="External"/><Relationship Id="rId86" Type="http://schemas.openxmlformats.org/officeDocument/2006/relationships/hyperlink" Target="https://www.unpri.org/real-estate/sustainable-real-estate-investment-implementing-the-paris-climate-agreement/138.article" TargetMode="External"/><Relationship Id="rId130" Type="http://schemas.openxmlformats.org/officeDocument/2006/relationships/footer" Target="footer1.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109" Type="http://schemas.openxmlformats.org/officeDocument/2006/relationships/hyperlink" Target="https://www.unpri.org/reporting-and-assessment/reporting-framework-glossary/6937.article" TargetMode="External"/><Relationship Id="rId34" Type="http://schemas.openxmlformats.org/officeDocument/2006/relationships/hyperlink" Target="https://www.unglobalcompact.org/library/2"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fitwel.org/" TargetMode="External"/><Relationship Id="rId97" Type="http://schemas.openxmlformats.org/officeDocument/2006/relationships/hyperlink" Target="https://www.unpri.org/reporting-definitions" TargetMode="External"/><Relationship Id="rId104" Type="http://schemas.openxmlformats.org/officeDocument/2006/relationships/hyperlink" Target="https://www.unpri.org/reporting-definitions" TargetMode="External"/><Relationship Id="rId120" Type="http://schemas.openxmlformats.org/officeDocument/2006/relationships/hyperlink" Target="https://www.unpri.org/reporting-definitions" TargetMode="External"/><Relationship Id="rId125" Type="http://schemas.openxmlformats.org/officeDocument/2006/relationships/hyperlink" Target="https://www.unpri.org/reporting-definitions" TargetMode="Externa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92" Type="http://schemas.openxmlformats.org/officeDocument/2006/relationships/hyperlink" Target="https://www.unpri.org/property/sustainable-real-estate-investment-implementing-the-paris-climate-agreement/138.article" TargetMode="External"/><Relationship Id="rId2" Type="http://schemas.openxmlformats.org/officeDocument/2006/relationships/customXml" Target="../customXml/item2.xml"/><Relationship Id="rId29" Type="http://schemas.openxmlformats.org/officeDocument/2006/relationships/hyperlink" Target="https://www.unpri.org/reporting-and-assessment/reporting-framework-glossary/6937.article" TargetMode="External"/><Relationship Id="rId24" Type="http://schemas.openxmlformats.org/officeDocument/2006/relationships/hyperlink" Target="https://www.unpri.org/private-equity/incorporating-responsible-investment-requirements-into-private-equity-fund-terms/118.article"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an-introduction-to-responsible-investment/an-introduction-to-responsible-investment-real-estate/5628.article" TargetMode="External"/><Relationship Id="rId87" Type="http://schemas.openxmlformats.org/officeDocument/2006/relationships/hyperlink" Target="https://www.unpri.org/reporting-definitions" TargetMode="External"/><Relationship Id="rId110" Type="http://schemas.openxmlformats.org/officeDocument/2006/relationships/hyperlink" Target="https://www.unpri.org/reporting-definitions" TargetMode="External"/><Relationship Id="rId115" Type="http://schemas.openxmlformats.org/officeDocument/2006/relationships/hyperlink" Target="https://www.unpri.org/property/sustainable-real-estate-investment-implementing-the-paris-climate-agreement/138.article" TargetMode="External"/><Relationship Id="rId131" Type="http://schemas.openxmlformats.org/officeDocument/2006/relationships/header" Target="header1.xml"/><Relationship Id="rId61" Type="http://schemas.openxmlformats.org/officeDocument/2006/relationships/hyperlink" Target="https://www.unpri.org/reporting-definitions" TargetMode="External"/><Relationship Id="rId82" Type="http://schemas.openxmlformats.org/officeDocument/2006/relationships/hyperlink" Target="https://www.unpri.org/reporting-and-assessment/reporting-framework-glossary/6937.article" TargetMode="External"/><Relationship Id="rId19" Type="http://schemas.openxmlformats.org/officeDocument/2006/relationships/hyperlink" Target="https://www.unpri.org/reporting-and-assessment/reporting-framework-glossary/6937.article"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globalreporting.org/standards" TargetMode="External"/><Relationship Id="rId35" Type="http://schemas.openxmlformats.org/officeDocument/2006/relationships/hyperlink" Target="https://www.un.org/sustainabledevelopment/sustainable-development-goals/"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property/sustainable-real-estate-investment-implementing-the-paris-climate-agreement/138.article" TargetMode="External"/><Relationship Id="rId100" Type="http://schemas.openxmlformats.org/officeDocument/2006/relationships/hyperlink" Target="https://www.unpri.org/real-estate/sustainable-real-estate-investment-implementing-the-paris-climate-agreement/138.article" TargetMode="External"/><Relationship Id="rId105" Type="http://schemas.openxmlformats.org/officeDocument/2006/relationships/hyperlink" Target="https://www.unpri.org/reporting-definitions" TargetMode="External"/><Relationship Id="rId126" Type="http://schemas.openxmlformats.org/officeDocument/2006/relationships/hyperlink" Target="https://www.unpri.org/an-introduction-to-responsible-investment/an-introduction-to-responsible-investment-real-estate/5628.article" TargetMode="External"/><Relationship Id="rId8" Type="http://schemas.openxmlformats.org/officeDocument/2006/relationships/webSettings" Target="webSettings.xml"/><Relationship Id="rId51" Type="http://schemas.openxmlformats.org/officeDocument/2006/relationships/hyperlink" Target="https://www.unpri.org/an-introduction-to-responsible-investment/an-introduction-to-responsible-investment-real-estate/5628.article"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property/sustainable-real-estate-investment-implementing-the-paris-climate-agreement/138.article" TargetMode="External"/><Relationship Id="rId98" Type="http://schemas.openxmlformats.org/officeDocument/2006/relationships/hyperlink" Target="https://www.unpri.org/an-introduction-to-responsible-investment/an-introduction-to-responsible-investment-real-estate/5628.article" TargetMode="External"/><Relationship Id="rId121" Type="http://schemas.openxmlformats.org/officeDocument/2006/relationships/hyperlink" Target="https://www.unpri.org/reporting-definitions" TargetMode="External"/><Relationship Id="rId3" Type="http://schemas.openxmlformats.org/officeDocument/2006/relationships/customXml" Target="../customXml/item3.xml"/><Relationship Id="rId25"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reporting-definitions" TargetMode="External"/><Relationship Id="rId116" Type="http://schemas.openxmlformats.org/officeDocument/2006/relationships/hyperlink" Target="https://documents.gresb.com/generated_files/real_estate/2022/real_estate/reference_guide/complete.html" TargetMode="External"/><Relationship Id="rId20" Type="http://schemas.openxmlformats.org/officeDocument/2006/relationships/hyperlink" Target="https://www.unpri.org/reporting-and-assessment/reporting-framework-glossary/6937.article"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an-introduction-to-responsible-investment/an-introduction-to-responsible-investment-private-equity/4941.article" TargetMode="External"/><Relationship Id="rId88" Type="http://schemas.openxmlformats.org/officeDocument/2006/relationships/hyperlink" Target="https://www.unpri.org/an-introduction-to-responsible-investment/an-introduction-to-responsible-investment-private-equity/4941.article" TargetMode="External"/><Relationship Id="rId111" Type="http://schemas.openxmlformats.org/officeDocument/2006/relationships/hyperlink" Target="https://www.unpri.org/an-introduction-to-responsible-investment/an-introduction-to-responsible-investment-real-estate/5628.article" TargetMode="External"/><Relationship Id="rId132" Type="http://schemas.openxmlformats.org/officeDocument/2006/relationships/footer" Target="footer2.xml"/><Relationship Id="rId15" Type="http://schemas.openxmlformats.org/officeDocument/2006/relationships/hyperlink" Target="https://www.unpri.org/reporting-definitions" TargetMode="External"/><Relationship Id="rId36" Type="http://schemas.openxmlformats.org/officeDocument/2006/relationships/hyperlink" Target="https://documents.gresb.com/generated_files/real_estate/2022/real_estate/reference_guide/complete.html" TargetMode="External"/><Relationship Id="rId57" Type="http://schemas.openxmlformats.org/officeDocument/2006/relationships/hyperlink" Target="https://www.unpri.org/an-introduction-to-responsible-investment/an-introduction-to-responsible-investment-real-estate/5628.article" TargetMode="External"/><Relationship Id="rId106" Type="http://schemas.openxmlformats.org/officeDocument/2006/relationships/hyperlink" Target="https://www.unpri.org/reporting-definitions" TargetMode="External"/><Relationship Id="rId127"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https://www.sasb.org/" TargetMode="External"/><Relationship Id="rId52" Type="http://schemas.openxmlformats.org/officeDocument/2006/relationships/hyperlink" Target="https://www.unpri.org/real-estate/responsible-investment-ddq-for-real-estate-investors-/4453.article" TargetMode="External"/><Relationship Id="rId73" Type="http://schemas.openxmlformats.org/officeDocument/2006/relationships/hyperlink" Target="https://documents.gresb.com/generated_files/real_estate/2022/real_estate/reference_guide/complete.html" TargetMode="External"/><Relationship Id="rId78" Type="http://schemas.openxmlformats.org/officeDocument/2006/relationships/hyperlink" Target="https://www.unpri.org/property/sustainable-real-estate-investment-implementing-the-paris-climate-agreement/138.article" TargetMode="External"/><Relationship Id="rId94" Type="http://schemas.openxmlformats.org/officeDocument/2006/relationships/hyperlink" Target="https://www.unpri.org/reporting-definitions" TargetMode="External"/><Relationship Id="rId99" Type="http://schemas.openxmlformats.org/officeDocument/2006/relationships/hyperlink" Target="https://www.unpri.org/real-estate/sustainable-real-estate-investment-implementing-the-paris-climate-agreement/138.article" TargetMode="External"/><Relationship Id="rId101" Type="http://schemas.openxmlformats.org/officeDocument/2006/relationships/hyperlink" Target="https://toolkit.cdcgroup.com/" TargetMode="External"/><Relationship Id="rId122" Type="http://schemas.openxmlformats.org/officeDocument/2006/relationships/hyperlink" Target="https://www.unpri.org/property/sustainable-real-estate-investment-implementing-the-paris-climate-agreement/138.article"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www.unpri.org/using-sasb-to-implement-pri-monitoring-and-disclosure-resources-for-private-equity/4904.article" TargetMode="External"/><Relationship Id="rId47" Type="http://schemas.openxmlformats.org/officeDocument/2006/relationships/hyperlink" Target="https://www.unpri.org/reporting-definitions" TargetMode="External"/><Relationship Id="rId68" Type="http://schemas.openxmlformats.org/officeDocument/2006/relationships/hyperlink" Target="https://www.unpri.org/reporting-definitions" TargetMode="External"/><Relationship Id="rId89" Type="http://schemas.openxmlformats.org/officeDocument/2006/relationships/hyperlink" Target="https://www.unpri.org/real-estate/sustainable-real-estate-investment-implementing-the-paris-climate-agreement/138.article" TargetMode="External"/><Relationship Id="rId112" Type="http://schemas.openxmlformats.org/officeDocument/2006/relationships/hyperlink" Target="https://toolkit.cdcgroup.com/investment-cycle/cdc-guidance/esg-action-plan/" TargetMode="External"/><Relationship Id="rId133"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MediaLengthInSeconds xmlns="dfe8e5e2-cac9-475e-8829-d37eb43a1190"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37AD1C-6E21-444D-ACE9-96E31BB286D2}"/>
</file>

<file path=customXml/itemProps2.xml><?xml version="1.0" encoding="utf-8"?>
<ds:datastoreItem xmlns:ds="http://schemas.openxmlformats.org/officeDocument/2006/customXml" ds:itemID="{E02D67AE-BE38-4AEB-907E-746F2BF46DB9}">
  <ds:schemaRefs>
    <ds:schemaRef ds:uri="http://schemas.microsoft.com/sharepoint/v3/contenttype/forms"/>
  </ds:schemaRefs>
</ds:datastoreItem>
</file>

<file path=customXml/itemProps3.xml><?xml version="1.0" encoding="utf-8"?>
<ds:datastoreItem xmlns:ds="http://schemas.openxmlformats.org/officeDocument/2006/customXml" ds:itemID="{E3F1042D-ABE7-465B-B1B4-30A45C86180A}">
  <ds:schemaRefs>
    <ds:schemaRef ds:uri="http://purl.org/dc/dcmitype/"/>
    <ds:schemaRef ds:uri="http://schemas.openxmlformats.org/package/2006/metadata/core-properties"/>
    <ds:schemaRef ds:uri="http://schemas.microsoft.com/office/2006/documentManagement/types"/>
    <ds:schemaRef ds:uri="http://www.w3.org/XML/1998/namespace"/>
    <ds:schemaRef ds:uri="http://purl.org/dc/elements/1.1/"/>
    <ds:schemaRef ds:uri="d1f2cb5e-90ed-446c-b55a-c8efd3225fcc"/>
    <ds:schemaRef ds:uri="ce9f464a-38ab-4e51-b579-0fabda9351e2"/>
    <ds:schemaRef ds:uri="http://purl.org/dc/terms/"/>
    <ds:schemaRef ds:uri="http://schemas.microsoft.com/office/infopath/2007/PartnerControls"/>
    <ds:schemaRef ds:uri="7becdc6d-7c0a-4bd5-a4ea-fb4709a0340a"/>
    <ds:schemaRef ds:uri="http://schemas.microsoft.com/office/2006/metadata/properties"/>
  </ds:schemaRefs>
</ds:datastoreItem>
</file>

<file path=customXml/itemProps4.xml><?xml version="1.0" encoding="utf-8"?>
<ds:datastoreItem xmlns:ds="http://schemas.openxmlformats.org/officeDocument/2006/customXml" ds:itemID="{58B4D6BD-E9B9-48AB-B285-1275BF5C36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60</Pages>
  <Words>15755</Words>
  <Characters>89806</Characters>
  <Application>Microsoft Office Word</Application>
  <DocSecurity>0</DocSecurity>
  <Lines>748</Lines>
  <Paragraphs>210</Paragraphs>
  <ScaleCrop>false</ScaleCrop>
  <Company/>
  <LinksUpToDate>false</LinksUpToDate>
  <CharactersWithSpaces>105351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2</cp:revision>
  <dcterms:created xsi:type="dcterms:W3CDTF">2023-02-19T20:30:00Z</dcterms:created>
  <dcterms:modified xsi:type="dcterms:W3CDTF">2023-05-11T15:19:00Z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15700</vt:r8>
  </property>
  <property fmtid="{D5CDD505-2E9C-101B-9397-08002B2CF9AE}" pid="3" name="Lastedited">
    <vt:lpwstr/>
  </property>
  <property fmtid="{D5CDD505-2E9C-101B-9397-08002B2CF9AE}" pid="4" name="MediaServiceImageTags">
    <vt:lpwstr/>
  </property>
  <property fmtid="{D5CDD505-2E9C-101B-9397-08002B2CF9AE}" pid="5" name="xd_ProgID">
    <vt:lpwstr/>
  </property>
  <property fmtid="{D5CDD505-2E9C-101B-9397-08002B2CF9AE}" pid="6" name="ContentTypeId">
    <vt:lpwstr>0x010100C0AB7C73F8273E4BAC8C97C539FF78CD</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